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AA4CBB">
      <w:pPr>
        <w:spacing w:line="360" w:lineRule="auto"/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10464800</wp:posOffset>
            </wp:positionH>
            <wp:positionV relativeFrom="topMargin">
              <wp:posOffset>12153900</wp:posOffset>
            </wp:positionV>
            <wp:extent cx="254000" cy="279400"/>
            <wp:effectExtent l="0" t="0" r="12700" b="6350"/>
            <wp:wrapNone/>
            <wp:docPr id="100020" name="图片 100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2024</w:t>
      </w:r>
      <w:r>
        <w:rPr>
          <w:rFonts w:ascii="宋体" w:hAnsi="宋体" w:eastAsia="宋体" w:cs="宋体"/>
          <w:b/>
          <w:color w:val="auto"/>
          <w:sz w:val="32"/>
        </w:rPr>
        <w:t>年湖北省初中学业水平考试语文试题</w:t>
      </w:r>
    </w:p>
    <w:p w14:paraId="238E6C4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（本试卷满分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120</w:t>
      </w:r>
      <w:r>
        <w:rPr>
          <w:rFonts w:ascii="宋体" w:hAnsi="宋体" w:eastAsia="宋体" w:cs="宋体"/>
          <w:b/>
          <w:color w:val="auto"/>
          <w:sz w:val="24"/>
        </w:rPr>
        <w:t>分，考试用时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分钟）</w:t>
      </w:r>
    </w:p>
    <w:p w14:paraId="4B06A541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15A80A68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1.</w:t>
      </w:r>
      <w:r>
        <w:rPr>
          <w:rFonts w:ascii="宋体" w:hAnsi="宋体" w:eastAsia="宋体" w:cs="宋体"/>
          <w:b/>
          <w:color w:val="auto"/>
          <w:sz w:val="24"/>
        </w:rPr>
        <w:t>答卷前，考生务必将自己的姓名、准考证号填写在试卷和答题卡上，并将准考证号条形码粘贴在答题卡上指定位置。</w:t>
      </w:r>
    </w:p>
    <w:p w14:paraId="7A3E49C9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2.</w:t>
      </w:r>
      <w:r>
        <w:rPr>
          <w:rFonts w:ascii="宋体" w:hAnsi="宋体" w:eastAsia="宋体" w:cs="宋体"/>
          <w:b/>
          <w:color w:val="auto"/>
          <w:sz w:val="24"/>
        </w:rPr>
        <w:t>选择题的作答：每小题选出答案后，用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B铅笔把答题卡上对应题目的答案标号涂黑。写在试卷、草稿纸和答题卡上的非答题区域均无效。</w:t>
      </w:r>
    </w:p>
    <w:p w14:paraId="20F65DD3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3.</w:t>
      </w:r>
      <w:r>
        <w:rPr>
          <w:rFonts w:ascii="宋体" w:hAnsi="宋体" w:eastAsia="宋体" w:cs="宋体"/>
          <w:b/>
          <w:color w:val="auto"/>
          <w:sz w:val="24"/>
        </w:rPr>
        <w:t>非选择题的作答：用黑色签字笔直接答在答题卡上对应的答题区域内，写在试卷、草稿纸和答题卡上的非答题区域均无效。</w:t>
      </w:r>
    </w:p>
    <w:p w14:paraId="25D98700">
      <w:pPr>
        <w:spacing w:line="360" w:lineRule="auto"/>
        <w:jc w:val="left"/>
      </w:pPr>
      <w:r>
        <w:rPr>
          <w:rFonts w:ascii="Times New Roman" w:hAnsi="Times New Roman" w:eastAsia="Times New Roman" w:cs="Times New Roman"/>
          <w:b/>
          <w:color w:val="auto"/>
          <w:sz w:val="24"/>
        </w:rPr>
        <w:t>4.</w:t>
      </w:r>
      <w:r>
        <w:rPr>
          <w:rFonts w:ascii="宋体" w:hAnsi="宋体" w:eastAsia="宋体" w:cs="宋体"/>
          <w:b/>
          <w:color w:val="auto"/>
          <w:sz w:val="24"/>
        </w:rPr>
        <w:t>考试结束后，请将试卷和答题卡一并交回。</w:t>
      </w:r>
    </w:p>
    <w:p w14:paraId="3D40725E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一、积累与运用（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9B8EC77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开展活动可以让语文学习更有意思。小雨和小雯设计了一些语文小活动，请你来参加。</w:t>
      </w:r>
    </w:p>
    <w:p w14:paraId="6CE0511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下图是小雨展示的“楚”字的早期写法（由“林”和“足”构成）。</w:t>
      </w:r>
    </w:p>
    <w:p w14:paraId="3B3BA9E6">
      <w:pPr>
        <w:spacing w:line="360" w:lineRule="auto"/>
        <w:jc w:val="left"/>
      </w:pPr>
      <w:r>
        <w:drawing>
          <wp:inline distT="0" distB="0" distL="114300" distR="114300">
            <wp:extent cx="523875" cy="76200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240F06">
      <w:pPr>
        <w:spacing w:line="360" w:lineRule="auto"/>
        <w:jc w:val="left"/>
      </w:pPr>
      <w:r>
        <w:rPr>
          <w:rFonts w:ascii="宋体" w:hAnsi="宋体" w:eastAsia="宋体" w:cs="宋体"/>
          <w:color w:val="auto"/>
        </w:rPr>
        <w:t>请你据此猜想楚国先民的生活画面，用一句话说说：</w:t>
      </w:r>
      <w:r>
        <w:t>____________________________________________</w:t>
      </w:r>
    </w:p>
    <w:p w14:paraId="3679A2FA">
      <w:pPr>
        <w:spacing w:line="360" w:lineRule="auto"/>
        <w:jc w:val="left"/>
      </w:pPr>
      <w:r>
        <w:rPr>
          <w:color w:val="auto"/>
        </w:rPr>
        <w:t xml:space="preserve">2. </w:t>
      </w:r>
      <w:r>
        <w:rPr>
          <w:rFonts w:ascii="宋体" w:hAnsi="宋体" w:eastAsia="宋体" w:cs="宋体"/>
          <w:color w:val="auto"/>
        </w:rPr>
        <w:t>下面是小雯整理的关于“楚”字的资料卡片，请你在（</w:t>
      </w:r>
      <w:r>
        <w:rPr>
          <w:rFonts w:ascii="Times New Roman" w:hAnsi="Times New Roman" w:eastAsia="Times New Roman" w:cs="Times New Roman"/>
          <w:color w:val="auto"/>
        </w:rPr>
        <w:t>1</w:t>
      </w:r>
      <w:r>
        <w:rPr>
          <w:rFonts w:ascii="宋体" w:hAnsi="宋体" w:eastAsia="宋体" w:cs="宋体"/>
          <w:color w:val="auto"/>
        </w:rPr>
        <w:t>）（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）处分别补充一个含“楚”字的词语。</w:t>
      </w:r>
    </w:p>
    <w:tbl>
      <w:tblPr>
        <w:tblStyle w:val="4"/>
        <w:tblW w:w="793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767"/>
        <w:gridCol w:w="3228"/>
        <w:gridCol w:w="1940"/>
      </w:tblGrid>
      <w:tr w14:paraId="07CE0E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DB6694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“楚”的本义</w:t>
            </w:r>
          </w:p>
        </w:tc>
        <w:tc>
          <w:tcPr>
            <w:tcW w:w="3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C9ECA4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“楚”的引申义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E64FB3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含“楚”字的词语</w:t>
            </w:r>
          </w:p>
        </w:tc>
      </w:tr>
      <w:tr w14:paraId="79EA1E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6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D8BEE4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“楚”是一种丛生落叶灌木。（比一般灌木长得高，远看一目了然，清晰整齐；制成荆条韧性好。）</w:t>
            </w:r>
          </w:p>
        </w:tc>
        <w:tc>
          <w:tcPr>
            <w:tcW w:w="3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850394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清晰明了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29A27F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清楚</w:t>
            </w:r>
          </w:p>
        </w:tc>
      </w:tr>
      <w:tr w14:paraId="5AA8A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9435E2">
            <w:pPr>
              <w:spacing w:line="360" w:lineRule="auto"/>
              <w:jc w:val="left"/>
            </w:pPr>
          </w:p>
        </w:tc>
        <w:tc>
          <w:tcPr>
            <w:tcW w:w="3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A1DE7A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有痛苦、心酸的感觉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7E3D99B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（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1</w:t>
            </w:r>
            <w:r>
              <w:rPr>
                <w:rFonts w:ascii="宋体" w:hAnsi="宋体" w:eastAsia="宋体" w:cs="宋体"/>
                <w:color w:val="auto"/>
              </w:rPr>
              <w:t>）</w:t>
            </w:r>
          </w:p>
        </w:tc>
      </w:tr>
      <w:tr w14:paraId="3403C2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4919278">
            <w:pPr>
              <w:spacing w:line="360" w:lineRule="auto"/>
              <w:jc w:val="left"/>
            </w:pPr>
          </w:p>
        </w:tc>
        <w:tc>
          <w:tcPr>
            <w:tcW w:w="30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B194B80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“楚楚”连用表示鲜明整洁、娇柔秀美</w:t>
            </w:r>
          </w:p>
        </w:tc>
        <w:tc>
          <w:tcPr>
            <w:tcW w:w="18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5AD8E4">
            <w:pPr>
              <w:spacing w:line="360" w:lineRule="auto"/>
              <w:jc w:val="left"/>
            </w:pPr>
            <w:r>
              <w:rPr>
                <w:rFonts w:ascii="宋体" w:hAnsi="宋体" w:eastAsia="宋体" w:cs="宋体"/>
                <w:color w:val="auto"/>
              </w:rPr>
              <w:t>（</w:t>
            </w:r>
            <w:r>
              <w:rPr>
                <w:rFonts w:ascii="Times New Roman" w:hAnsi="Times New Roman" w:eastAsia="Times New Roman" w:cs="Times New Roman"/>
                <w:color w:val="auto"/>
              </w:rPr>
              <w:t>2</w:t>
            </w:r>
            <w:r>
              <w:rPr>
                <w:rFonts w:ascii="宋体" w:hAnsi="宋体" w:eastAsia="宋体" w:cs="宋体"/>
                <w:color w:val="auto"/>
              </w:rPr>
              <w:t>）</w:t>
            </w:r>
          </w:p>
        </w:tc>
      </w:tr>
    </w:tbl>
    <w:p w14:paraId="2862564A">
      <w:pPr>
        <w:spacing w:line="360" w:lineRule="auto"/>
        <w:jc w:val="left"/>
      </w:pPr>
    </w:p>
    <w:p w14:paraId="76545579">
      <w:pPr>
        <w:spacing w:line="360" w:lineRule="auto"/>
        <w:jc w:val="left"/>
      </w:pPr>
      <w:r>
        <w:rPr>
          <w:color w:val="auto"/>
        </w:rPr>
        <w:t xml:space="preserve">3. </w:t>
      </w:r>
      <w:r>
        <w:rPr>
          <w:rFonts w:ascii="宋体" w:hAnsi="宋体" w:eastAsia="宋体" w:cs="宋体"/>
          <w:color w:val="auto"/>
        </w:rPr>
        <w:t>小雨和小雯为学校作了一副对联。小雨写的是“情系中华竞芳华”，小雯写的是“根植荆楚育翘楚”。请你确定上下联，参照横批把这副对联工整地抄写到相应位置（见下图）。</w:t>
      </w:r>
    </w:p>
    <w:p w14:paraId="6A72AFA1">
      <w:pPr>
        <w:spacing w:line="360" w:lineRule="auto"/>
        <w:jc w:val="left"/>
        <w:rPr>
          <w:color w:val="000000"/>
        </w:rPr>
      </w:pPr>
      <w:r>
        <w:drawing>
          <wp:inline distT="0" distB="0" distL="114300" distR="114300">
            <wp:extent cx="1514475" cy="1657350"/>
            <wp:effectExtent l="0" t="0" r="9525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0E3946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小雨在“分门别类辑名句”活动中编写了下面这段话，请你依据学过的古诗文将这段话补充完整。</w:t>
      </w:r>
    </w:p>
    <w:p w14:paraId="39642D82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诸葛亮隐居隆中，“苟全性命于乱世，</w:t>
      </w:r>
      <w:r>
        <w:rPr>
          <w:rFonts w:ascii="宋体" w:hAnsi="宋体" w:eastAsia="宋体" w:cs="宋体"/>
          <w:color w:val="000000"/>
          <w:u w:val="single"/>
        </w:rPr>
        <w:t>①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”；杜牧赤壁怀古，“东风不与周郎便，</w:t>
      </w:r>
      <w:r>
        <w:rPr>
          <w:rFonts w:ascii="宋体" w:hAnsi="宋体" w:eastAsia="宋体" w:cs="宋体"/>
          <w:color w:val="000000"/>
          <w:u w:val="single"/>
        </w:rPr>
        <w:t>②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”。周敦颐借莲言志：“予独爱莲之出淤泥而不染，</w:t>
      </w:r>
      <w:r>
        <w:rPr>
          <w:rFonts w:ascii="宋体" w:hAnsi="宋体" w:eastAsia="宋体" w:cs="宋体"/>
          <w:color w:val="000000"/>
          <w:u w:val="single"/>
        </w:rPr>
        <w:t>③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。”岑参以花喻雪：“忽如一夜春风来，</w:t>
      </w:r>
      <w:r>
        <w:rPr>
          <w:rFonts w:ascii="宋体" w:hAnsi="宋体" w:eastAsia="宋体" w:cs="宋体"/>
          <w:color w:val="000000"/>
          <w:u w:val="single"/>
        </w:rPr>
        <w:t>④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。”刘禹锡吟诗酬和：“沉舟侧畔千帆过，</w:t>
      </w:r>
      <w:r>
        <w:rPr>
          <w:rFonts w:ascii="宋体" w:hAnsi="宋体" w:eastAsia="宋体" w:cs="宋体"/>
          <w:color w:val="000000"/>
          <w:u w:val="single"/>
        </w:rPr>
        <w:t>⑤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。”苏东坡望月抒怀：“人有悲欢离合，</w:t>
      </w:r>
      <w:r>
        <w:rPr>
          <w:rFonts w:ascii="宋体" w:hAnsi="宋体" w:eastAsia="宋体" w:cs="宋体"/>
          <w:color w:val="000000"/>
          <w:u w:val="single"/>
        </w:rPr>
        <w:t>⑥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，此事古难全。”过三峡听渔者歌曰：“巴东三峡巫峡长，</w:t>
      </w:r>
      <w:r>
        <w:rPr>
          <w:rFonts w:ascii="宋体" w:hAnsi="宋体" w:eastAsia="宋体" w:cs="宋体"/>
          <w:color w:val="000000"/>
          <w:u w:val="single"/>
        </w:rPr>
        <w:t>⑦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。”登黄鹤楼随诗人吟诵：“</w:t>
      </w:r>
      <w:r>
        <w:rPr>
          <w:rFonts w:ascii="宋体" w:hAnsi="宋体" w:eastAsia="宋体" w:cs="宋体"/>
          <w:color w:val="000000"/>
          <w:u w:val="single"/>
        </w:rPr>
        <w:t>⑧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，芳草萋萋鹦鹉洲。”……数不尽的经典润泽了荆山楚水，丰盈了中华文化。</w:t>
      </w:r>
    </w:p>
    <w:p w14:paraId="20AA6E5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小雯搜集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两个门店招牌名（见下图）很有语文味，请你</w:t>
      </w:r>
      <w:r>
        <w:rPr>
          <w:rFonts w:ascii="宋体" w:hAnsi="宋体" w:eastAsia="宋体" w:cs="宋体"/>
          <w:color w:val="000000"/>
          <w:em w:val="dot"/>
        </w:rPr>
        <w:t>选择其中一个</w:t>
      </w:r>
      <w:r>
        <w:rPr>
          <w:rFonts w:ascii="宋体" w:hAnsi="宋体" w:eastAsia="宋体" w:cs="宋体"/>
          <w:color w:val="000000"/>
        </w:rPr>
        <w:t>品一品，说说你的发现。</w:t>
      </w:r>
    </w:p>
    <w:p w14:paraId="4C406F23">
      <w:pPr>
        <w:spacing w:line="360" w:lineRule="auto"/>
        <w:jc w:val="left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629150" cy="2352675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2352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100D6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小雨梳理语文学习中常见的问题，列举了其中三类，请从每类中</w:t>
      </w:r>
      <w:r>
        <w:rPr>
          <w:rFonts w:ascii="宋体" w:hAnsi="宋体" w:eastAsia="宋体" w:cs="宋体"/>
          <w:color w:val="000000"/>
          <w:em w:val="dot"/>
        </w:rPr>
        <w:t>选择一处</w:t>
      </w:r>
      <w:r>
        <w:rPr>
          <w:rFonts w:ascii="宋体" w:hAnsi="宋体" w:eastAsia="宋体" w:cs="宋体"/>
          <w:color w:val="000000"/>
        </w:rPr>
        <w:t>修改。</w:t>
      </w:r>
    </w:p>
    <w:p w14:paraId="0F17764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）容易读错的字：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炽（</w:t>
      </w:r>
      <w:r>
        <w:rPr>
          <w:rFonts w:ascii="Times New Roman" w:hAnsi="Times New Roman" w:eastAsia="Times New Roman" w:cs="Times New Roman"/>
          <w:color w:val="000000"/>
        </w:rPr>
        <w:t>zhì</w:t>
      </w:r>
      <w:r>
        <w:rPr>
          <w:rFonts w:ascii="宋体" w:hAnsi="宋体" w:eastAsia="宋体" w:cs="宋体"/>
          <w:color w:val="000000"/>
        </w:rPr>
        <w:t xml:space="preserve">）热   </w:t>
      </w:r>
      <w:r>
        <w:rPr>
          <w:rFonts w:ascii="Times New Roman" w:hAnsi="Times New Roman" w:eastAsia="Times New Roman" w:cs="Times New Roman"/>
          <w:color w:val="000000"/>
        </w:rPr>
        <w:t xml:space="preserve"> B.</w:t>
      </w:r>
      <w:r>
        <w:rPr>
          <w:rFonts w:ascii="宋体" w:hAnsi="宋体" w:eastAsia="宋体" w:cs="宋体"/>
          <w:color w:val="000000"/>
        </w:rPr>
        <w:t>拈（</w:t>
      </w:r>
      <w:r>
        <w:rPr>
          <w:rFonts w:ascii="Times New Roman" w:hAnsi="Times New Roman" w:eastAsia="Times New Roman" w:cs="Times New Roman"/>
          <w:color w:val="000000"/>
        </w:rPr>
        <w:t>zhān</w:t>
      </w:r>
      <w:r>
        <w:rPr>
          <w:rFonts w:ascii="宋体" w:hAnsi="宋体" w:eastAsia="宋体" w:cs="宋体"/>
          <w:color w:val="000000"/>
        </w:rPr>
        <w:t>）轻怕重</w:t>
      </w:r>
    </w:p>
    <w:p w14:paraId="7F87C8FB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）容易写错的词：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 xml:space="preserve">锐不可挡    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穿流不息</w:t>
      </w:r>
    </w:p>
    <w:p w14:paraId="710768A2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）容易说错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话：</w:t>
      </w: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 xml:space="preserve">我惠赠给你的书收到了吗？   </w:t>
      </w:r>
      <w:r>
        <w:rPr>
          <w:rFonts w:ascii="Times New Roman" w:hAnsi="Times New Roman" w:eastAsia="Times New Roman" w:cs="Times New Roman"/>
          <w:color w:val="000000"/>
        </w:rPr>
        <w:t xml:space="preserve"> B.</w:t>
      </w:r>
      <w:r>
        <w:rPr>
          <w:rFonts w:ascii="宋体" w:hAnsi="宋体" w:eastAsia="宋体" w:cs="宋体"/>
          <w:color w:val="000000"/>
        </w:rPr>
        <w:t>这本书的作者是谁写的？</w:t>
      </w:r>
    </w:p>
    <w:p w14:paraId="35C0726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二、阅读与鉴赏（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45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CE68954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（一）（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—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分）。</w:t>
      </w:r>
    </w:p>
    <w:p w14:paraId="7678F128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阅读下面古诗，完成两则批注。</w:t>
      </w:r>
    </w:p>
    <w:p w14:paraId="42ECE03B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章台</w:t>
      </w:r>
      <w:r>
        <w:rPr>
          <w:rFonts w:ascii="Cambria Math" w:hAnsi="Cambria Math" w:eastAsia="Cambria Math" w:cs="Cambria Math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夜思</w:t>
      </w:r>
      <w:r>
        <w:rPr>
          <w:rFonts w:ascii="Cambria Math" w:hAnsi="Cambria Math" w:eastAsia="Cambria Math" w:cs="Cambria Math"/>
          <w:color w:val="000000"/>
          <w:vertAlign w:val="superscript"/>
        </w:rPr>
        <w:t>②</w:t>
      </w:r>
    </w:p>
    <w:p w14:paraId="1C126FC8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唐末五代时期·韦庄</w:t>
      </w:r>
    </w:p>
    <w:p w14:paraId="0866CB4C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清瑟怨遥夜，绕弦风雨哀。孤灯闻楚角</w:t>
      </w:r>
      <w:r>
        <w:rPr>
          <w:rFonts w:ascii="Cambria Math" w:hAnsi="Cambria Math" w:eastAsia="Cambria Math" w:cs="Cambria Math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，残月下章台。</w:t>
      </w:r>
    </w:p>
    <w:p w14:paraId="0E604721">
      <w:pPr>
        <w:spacing w:line="360" w:lineRule="auto"/>
        <w:jc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芳草已云暮，故人殊</w:t>
      </w:r>
      <w:r>
        <w:rPr>
          <w:rFonts w:ascii="Cambria Math" w:hAnsi="Cambria Math" w:eastAsia="Cambria Math" w:cs="Cambria Math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未来。乡书不可寄，秋雁又南回。</w:t>
      </w:r>
    </w:p>
    <w:p w14:paraId="2FF1728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注释：①〔章台〕即章华台，在今湖北境内。②该诗选自《唐诗三百首》。③〔楚角〕楚地的号角声。④〔殊〕尚，还。</w:t>
      </w:r>
    </w:p>
    <w:p w14:paraId="0B84C769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这首诗先写“夜”，后写“思”。请结合提示，完成填空题。</w:t>
      </w:r>
    </w:p>
    <w:p w14:paraId="0C8A1055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批注一：立象尽意。首联、颔联借“清瑟”“孤灯”“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”“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”等意象，写尽孤凄悲凉。</w:t>
      </w:r>
    </w:p>
    <w:p w14:paraId="3B616AD0">
      <w:pPr>
        <w:spacing w:line="360" w:lineRule="auto"/>
        <w:jc w:val="left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批注二：炼字传情。尾联“又”字写出了</w:t>
      </w:r>
      <w:r>
        <w:rPr>
          <w:color w:val="000000"/>
        </w:rPr>
        <w:t>___________________________________________</w:t>
      </w:r>
      <w:r>
        <w:rPr>
          <w:rFonts w:ascii="宋体" w:hAnsi="宋体" w:eastAsia="宋体" w:cs="宋体"/>
          <w:color w:val="000000"/>
        </w:rPr>
        <w:t>。</w:t>
      </w:r>
    </w:p>
    <w:p w14:paraId="628436F7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2D1E13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阅读下面文言文，完成各题。</w:t>
      </w:r>
    </w:p>
    <w:p w14:paraId="039837E8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［甲］</w:t>
      </w:r>
      <w:r>
        <w:rPr>
          <w:rFonts w:ascii="楷体" w:hAnsi="楷体" w:eastAsia="楷体" w:cs="楷体"/>
          <w:color w:val="000000"/>
        </w:rPr>
        <w:t>嗟（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楷体" w:hAnsi="楷体" w:eastAsia="楷体" w:cs="楷体"/>
          <w:color w:val="000000"/>
        </w:rPr>
        <w:t>）！予尝求古仁人之心，或异二者之为，何哉？不以物喜，不以己悲，居庙堂之高则忧其民，处江湖之远则忧其君。是进亦忧，退亦忧。然时何时而乐耶？其必曰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先天下之忧而忧，后天下之乐而乐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乎！噫！微斯人，吾谁与归？时六年九月十五日。</w:t>
      </w:r>
    </w:p>
    <w:p w14:paraId="3FB2244E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（选自范仲淹《岳阳楼记》）</w:t>
      </w:r>
    </w:p>
    <w:p w14:paraId="0588AAF2">
      <w:pPr>
        <w:spacing w:line="360" w:lineRule="auto"/>
        <w:ind w:firstLine="420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［乙］</w:t>
      </w:r>
      <w:r>
        <w:rPr>
          <w:rFonts w:ascii="楷体" w:hAnsi="楷体" w:eastAsia="楷体" w:cs="楷体"/>
          <w:color w:val="000000"/>
        </w:rPr>
        <w:t>范文正公微</w:t>
      </w:r>
      <w:r>
        <w:rPr>
          <w:rFonts w:ascii="楷体" w:hAnsi="楷体" w:eastAsia="楷体" w:cs="楷体"/>
          <w:color w:val="000000"/>
          <w:vertAlign w:val="superscript"/>
        </w:rPr>
        <w:t>①</w:t>
      </w:r>
      <w:r>
        <w:rPr>
          <w:rFonts w:ascii="楷体" w:hAnsi="楷体" w:eastAsia="楷体" w:cs="楷体"/>
          <w:color w:val="000000"/>
        </w:rPr>
        <w:t>时，尝诣灵祠求祷，曰：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他时得位相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乎？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不许，复祷之曰：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不然，愿为良医。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亦不许。既而叹曰：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夫不能利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泽生民，非大丈夫平生之志。</w:t>
      </w:r>
      <w:r>
        <w:rPr>
          <w:rFonts w:ascii="宋体" w:hAnsi="宋体" w:eastAsia="宋体" w:cs="宋体"/>
          <w:color w:val="000000"/>
        </w:rPr>
        <w:t>”</w:t>
      </w:r>
    </w:p>
    <w:p w14:paraId="4DDA3645">
      <w:pPr>
        <w:spacing w:line="360" w:lineRule="auto"/>
        <w:ind w:firstLine="420"/>
        <w:jc w:val="left"/>
        <w:rPr>
          <w:color w:val="000000"/>
        </w:rPr>
      </w:pPr>
      <w:r>
        <w:rPr>
          <w:rFonts w:ascii="楷体" w:hAnsi="楷体" w:eastAsia="楷体" w:cs="楷体"/>
          <w:color w:val="000000"/>
        </w:rPr>
        <w:t>他日，有人谓公曰：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  <w:u w:val="wave"/>
        </w:rPr>
        <w:t>大丈夫之志于相，理则当然</w:t>
      </w:r>
      <w:r>
        <w:rPr>
          <w:rFonts w:ascii="楷体" w:hAnsi="楷体" w:eastAsia="楷体" w:cs="楷体"/>
          <w:color w:val="000000"/>
        </w:rPr>
        <w:t>，良医之技，君何愿焉？无乃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失于卑耶？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公曰：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嗟乎，岂为是（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楷体" w:hAnsi="楷体" w:eastAsia="楷体" w:cs="楷体"/>
          <w:color w:val="000000"/>
        </w:rPr>
        <w:t>）！古人有云：‘常善救人，故无弃人；常善救物，故无弃物。’能及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小大生民者，固惟相为然，</w:t>
      </w:r>
      <w:r>
        <w:rPr>
          <w:rFonts w:ascii="楷体" w:hAnsi="楷体" w:eastAsia="楷体" w:cs="楷体"/>
          <w:color w:val="000000"/>
          <w:u w:val="single"/>
        </w:rPr>
        <w:t>既不可得矣夫能行救人利物</w:t>
      </w:r>
      <w:r>
        <w:rPr>
          <w:rFonts w:ascii="楷体" w:hAnsi="楷体" w:eastAsia="楷体" w:cs="楷体"/>
          <w:color w:val="000000"/>
          <w:u w:val="single"/>
          <w:vertAlign w:val="superscript"/>
        </w:rPr>
        <w:t>⑥</w:t>
      </w:r>
      <w:r>
        <w:rPr>
          <w:rFonts w:ascii="楷体" w:hAnsi="楷体" w:eastAsia="楷体" w:cs="楷体"/>
          <w:color w:val="000000"/>
          <w:u w:val="single"/>
        </w:rPr>
        <w:t>之心者莫如良医</w:t>
      </w:r>
      <w:r>
        <w:rPr>
          <w:rFonts w:ascii="楷体" w:hAnsi="楷体" w:eastAsia="楷体" w:cs="楷体"/>
          <w:color w:val="000000"/>
        </w:rPr>
        <w:t>。果能为良医（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楷体" w:hAnsi="楷体" w:eastAsia="楷体" w:cs="楷体"/>
          <w:color w:val="000000"/>
        </w:rPr>
        <w:t>），上以疗君亲之疾，下以救贫民之厄，中以保身长年。在下而能及小大生民者，舍夫良医，则未之有也。</w:t>
      </w:r>
      <w:r>
        <w:rPr>
          <w:rFonts w:ascii="宋体" w:hAnsi="宋体" w:eastAsia="宋体" w:cs="宋体"/>
          <w:color w:val="000000"/>
        </w:rPr>
        <w:t>”</w:t>
      </w:r>
    </w:p>
    <w:p w14:paraId="0333BA9C">
      <w:pPr>
        <w:spacing w:line="360" w:lineRule="auto"/>
        <w:ind w:firstLine="420"/>
        <w:jc w:val="right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（选自吴曾《能改斋漫录》。根据命题需要，原文有删节）</w:t>
      </w:r>
    </w:p>
    <w:p w14:paraId="7764D6FC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注释：①〔微〕贫贱</w:t>
      </w:r>
      <w:r>
        <w:rPr>
          <w:rFonts w:ascii="宋体" w:hAnsi="宋体" w:eastAsia="宋体" w:cs="宋体"/>
          <w:color w:val="000000"/>
          <w:position w:val="-12"/>
        </w:rPr>
        <w:drawing>
          <wp:inline distT="0" distB="0" distL="114300" distR="114300">
            <wp:extent cx="127000" cy="76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27000" cy="7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②〔位相〕做宰相。③〔利〕谋求利益。④〔无乃〕莫非，恐怕，表揣测。⑤〔及〕（恩惠）到。⑥〔物〕人，众人。</w:t>
      </w:r>
    </w:p>
    <w:p w14:paraId="770ABC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请参考“方法提示”，解释下列句中加点词语。</w:t>
      </w:r>
    </w:p>
    <w:tbl>
      <w:tblPr>
        <w:tblStyle w:val="4"/>
        <w:tblW w:w="721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445"/>
        <w:gridCol w:w="3240"/>
        <w:gridCol w:w="1530"/>
      </w:tblGrid>
      <w:tr w14:paraId="509805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D87976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文言语句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DFCA5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方法提示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183216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解释</w:t>
            </w:r>
          </w:p>
        </w:tc>
      </w:tr>
      <w:tr w14:paraId="647917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795" w:hRule="atLeast"/>
        </w:trPr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6CA497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）夫不能利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泽</w:t>
            </w:r>
            <w:r>
              <w:rPr>
                <w:rFonts w:ascii="宋体" w:hAnsi="宋体" w:eastAsia="宋体" w:cs="宋体"/>
                <w:color w:val="000000"/>
              </w:rPr>
              <w:t>生民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D7099C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查阅词典（①沼泽，湖泽。②雨露。③加恩惠于人。）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91F870">
            <w:pPr>
              <w:spacing w:line="360" w:lineRule="auto"/>
              <w:jc w:val="left"/>
              <w:rPr>
                <w:color w:val="000000"/>
              </w:rPr>
            </w:pPr>
          </w:p>
        </w:tc>
      </w:tr>
      <w:tr w14:paraId="3F177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946F426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2</w: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尝</w:t>
            </w:r>
            <w:r>
              <w:rPr>
                <w:rFonts w:ascii="宋体" w:hAnsi="宋体" w:eastAsia="宋体" w:cs="宋体"/>
                <w:color w:val="000000"/>
              </w:rPr>
              <w:t>诣灵祠求祷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6F2CE8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课内迁移（予尝求古仁人之心）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469A30F">
            <w:pPr>
              <w:spacing w:line="360" w:lineRule="auto"/>
              <w:jc w:val="left"/>
              <w:rPr>
                <w:color w:val="000000"/>
              </w:rPr>
            </w:pPr>
          </w:p>
        </w:tc>
      </w:tr>
      <w:tr w14:paraId="2892B4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9942E70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）无乃失于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卑</w:t>
            </w:r>
            <w:r>
              <w:rPr>
                <w:rFonts w:ascii="宋体" w:hAnsi="宋体" w:eastAsia="宋体" w:cs="宋体"/>
                <w:color w:val="000000"/>
              </w:rPr>
              <w:t>耶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C2EE8CF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课内迁移（先帝不以臣卑鄙）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602B8A">
            <w:pPr>
              <w:spacing w:line="360" w:lineRule="auto"/>
              <w:jc w:val="left"/>
              <w:rPr>
                <w:color w:val="000000"/>
              </w:rPr>
            </w:pPr>
          </w:p>
        </w:tc>
      </w:tr>
      <w:tr w14:paraId="672803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405" w:hRule="atLeast"/>
        </w:trPr>
        <w:tc>
          <w:tcPr>
            <w:tcW w:w="24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745C79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（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）下以救贫民之</w:t>
            </w:r>
            <w:r>
              <w:rPr>
                <w:rFonts w:ascii="宋体" w:hAnsi="宋体" w:eastAsia="宋体" w:cs="宋体"/>
                <w:color w:val="000000"/>
                <w:em w:val="dot"/>
              </w:rPr>
              <w:t>厄</w:t>
            </w:r>
          </w:p>
        </w:tc>
        <w:tc>
          <w:tcPr>
            <w:tcW w:w="32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302712">
            <w:pPr>
              <w:spacing w:line="360" w:lineRule="auto"/>
              <w:jc w:val="left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语境推断（联系上下句）</w:t>
            </w:r>
          </w:p>
        </w:tc>
        <w:tc>
          <w:tcPr>
            <w:tcW w:w="153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1B0266">
            <w:pPr>
              <w:spacing w:line="360" w:lineRule="auto"/>
              <w:jc w:val="left"/>
              <w:rPr>
                <w:color w:val="000000"/>
              </w:rPr>
            </w:pPr>
          </w:p>
        </w:tc>
      </w:tr>
    </w:tbl>
    <w:p w14:paraId="37660F83">
      <w:pPr>
        <w:spacing w:line="360" w:lineRule="auto"/>
        <w:jc w:val="left"/>
        <w:rPr>
          <w:color w:val="000000"/>
        </w:rPr>
      </w:pPr>
    </w:p>
    <w:p w14:paraId="4FA82D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请将“也”“夫”“哉”分别还原到文中括号处。</w:t>
      </w:r>
    </w:p>
    <w:p w14:paraId="47F65964">
      <w:pPr>
        <w:spacing w:line="360" w:lineRule="auto"/>
        <w:jc w:val="left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color w:val="000000"/>
        </w:rPr>
        <w:t>（       ）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color w:val="000000"/>
        </w:rPr>
        <w:t>（       ）</w:t>
      </w:r>
      <w:r>
        <w:rPr>
          <w:rFonts w:ascii="宋体" w:hAnsi="宋体" w:eastAsia="宋体" w:cs="宋体"/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color w:val="000000"/>
        </w:rPr>
        <w:t>（       ）</w:t>
      </w:r>
    </w:p>
    <w:p w14:paraId="2FAC0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请为乙文中画横线的句子断句（</w:t>
      </w:r>
      <w:r>
        <w:rPr>
          <w:rFonts w:ascii="宋体" w:hAnsi="宋体" w:eastAsia="宋体" w:cs="宋体"/>
          <w:color w:val="000000"/>
          <w:em w:val="dot"/>
        </w:rPr>
        <w:t>限两处</w:t>
      </w:r>
      <w:r>
        <w:rPr>
          <w:rFonts w:ascii="宋体" w:hAnsi="宋体" w:eastAsia="宋体" w:cs="宋体"/>
          <w:color w:val="000000"/>
        </w:rPr>
        <w:t>）。</w:t>
      </w:r>
    </w:p>
    <w:p w14:paraId="705FD441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既不可得矣夫能行救人利物之心者莫如良医</w:t>
      </w:r>
    </w:p>
    <w:p w14:paraId="67CDC8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请翻译乙文中画波浪线的句子。</w:t>
      </w:r>
    </w:p>
    <w:p w14:paraId="553C83A0">
      <w:pPr>
        <w:spacing w:line="360" w:lineRule="auto"/>
        <w:jc w:val="left"/>
        <w:rPr>
          <w:color w:val="000000"/>
        </w:rPr>
      </w:pPr>
      <w:r>
        <w:rPr>
          <w:rFonts w:ascii="宋体" w:hAnsi="宋体" w:eastAsia="宋体" w:cs="宋体"/>
          <w:color w:val="000000"/>
        </w:rPr>
        <w:t>大丈夫之志于相，理则当然。</w:t>
      </w:r>
    </w:p>
    <w:p w14:paraId="6E572D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甲文中说“进亦忧，退亦忧”，这里的“进”与“退”分别指什么？乙文中也谈到了范仲淹的“进”“退”选择，又分别指什么？</w:t>
      </w:r>
    </w:p>
    <w:p w14:paraId="5B9862C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0FF9664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阅读下面文章，完成各题。</w:t>
      </w:r>
    </w:p>
    <w:p w14:paraId="3DED3A5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中国红的文化内涵</w:t>
      </w:r>
    </w:p>
    <w:p w14:paraId="3DA88E8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①红色，作为人类最早接触并使用的色彩之一，自远古时期开始就逐渐渗透到中国文化的根脉，并随着时代的发展被不断赋予新的文化内涵。</w:t>
      </w:r>
    </w:p>
    <w:p w14:paraId="39FC342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②自古以来，人们将红色区分得颇为细致。汉语中指称红色的词较多，如绛、赤、朱、丹等，它们同属红色，但颜色的深浅略有差别。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是深红色。《说文解字》曰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绛，大赤也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稍浅，比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要暗。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丹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颜色相近，《康熙字典》就将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丹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直接释为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以朱色涂物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。若细较起来，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是红心来的颜色，是正红色，而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丹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是从红色石料中提取的，比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朱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更加艳丽。</w:t>
      </w:r>
    </w:p>
    <w:p w14:paraId="328FC88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中华民族对红色的尊崇要追溯到远古时期。当时人类以狩猎为生，猎物的血液是红色的，而人类一旦受到猎物的袭击，也会因失血过多而亡，红色与生命就产生了自然的关联。红色还是火的颜色，火的使用使人类从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茹毛饮血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步入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火燔熟食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，同时也为陶器等生产生活工具的制作提供了条件，人类对火的依赖自然表现出对红色的关注。中华文明发展至周朝，红色即为正统。《礼记·檀弓》就有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周人尚赤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的记载。此后历朝亦以红色为尊，汉初、唐宋皆尚赤，明朝的红色崇拜更是发展到顶峰。</w:t>
      </w:r>
    </w:p>
    <w:p w14:paraId="405C31E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④红色被中华文化赋予了丰富的内涵，产生了众多的象征意义。在传统色彩观中，红色被认为是正统地位和尊贵身份的象征，如皇帝的用印叫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朱印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。在民间，红色是吉祥、喜庆的象征。红色一直是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中国年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的主色调，每逢春节，人们都会在门上挂桃木板，点红灯笼，放红鞭炮；红色同样是传统婚礼的主色调，穿红嫁衣、坐红花轿、喝女儿红等等。红色还象征着忠诚。南宋文天祥的千古绝唱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人生自古谁无死，留取丹心照汗青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丹心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指代自己的爱国之心；今天，我们仍以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红心向阳</w:t>
      </w:r>
      <w:r>
        <w:rPr>
          <w:rFonts w:ascii="宋体" w:hAnsi="宋体" w:eastAsia="宋体" w:cs="宋体"/>
          <w:color w:val="000000"/>
        </w:rPr>
        <w:t>”“</w:t>
      </w:r>
      <w:r>
        <w:rPr>
          <w:rFonts w:ascii="楷体" w:hAnsi="楷体" w:eastAsia="楷体" w:cs="楷体"/>
          <w:color w:val="000000"/>
        </w:rPr>
        <w:t>赤胆忠心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这些词，来表达我们对党和国家的忠诚。</w:t>
      </w:r>
    </w:p>
    <w:p w14:paraId="7DFB83AA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⑤到了近现代，红色被赋予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革命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意义，成为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革命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的代名词。由于巴黎公社起义的旗帜为红色。马克思主义、无产阶级运动便都以红色与之关联。中国共产党领导的苏维埃政权以红色为标识，称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红色政权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；中国共产党领导下的工农武装称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红军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，革命根据地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苏区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也称为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红区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。中华人民共和国的国旗、国徽设计也体现了红色的革命象征，首都北京的标志性建筑天安门也是通体绛红色，彰显了庄重、威严的国家形象。</w:t>
      </w:r>
    </w:p>
    <w:p w14:paraId="7264B01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红色文化是中国共产党领导人民在革命、建设、改革进程中创造的，以中国化马克思主义为核心的先进文化。在红色文化的形成和传承过程中，中国共产党领导中国人民不断赋予红色新的文化内涵，不断开创中国革命事业和社会主义建设事业的伟大篇章。</w:t>
      </w:r>
    </w:p>
    <w:p w14:paraId="23E608C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（文/吴月朦。选自</w:t>
      </w:r>
      <w:r>
        <w:rPr>
          <w:rFonts w:ascii="Times New Roman" w:hAnsi="Times New Roman" w:eastAsia="Times New Roman" w:cs="Times New Roman"/>
          <w:color w:val="000000"/>
        </w:rPr>
        <w:t>2023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日《文摘报》。根据命题需要，原文有删改。）</w:t>
      </w:r>
    </w:p>
    <w:p w14:paraId="50003C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下列说法</w:t>
      </w:r>
      <w:r>
        <w:rPr>
          <w:rFonts w:ascii="宋体" w:hAnsi="宋体" w:eastAsia="宋体" w:cs="宋体"/>
          <w:color w:val="000000"/>
          <w:em w:val="dot"/>
        </w:rPr>
        <w:t>不符合</w:t>
      </w:r>
      <w:r>
        <w:rPr>
          <w:rFonts w:ascii="宋体" w:hAnsi="宋体" w:eastAsia="宋体" w:cs="宋体"/>
          <w:color w:val="000000"/>
        </w:rPr>
        <w:t>文意的一项是_________。</w:t>
      </w:r>
    </w:p>
    <w:p w14:paraId="33F09B8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自古以来人们将红色区分得颇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细致，如绛、赤、朱、丹等同属红色，但深浅略有差别。</w:t>
      </w:r>
    </w:p>
    <w:p w14:paraId="53AD1E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中华文明以红色为正统起始于“火的使用”，人类对火的依赖自然表现出对红色的关注。</w:t>
      </w:r>
    </w:p>
    <w:p w14:paraId="7215529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红色被中华文化赋予众多象征意义，在不断延续传承的同时又不断被赋予新的时代意义。</w:t>
      </w:r>
    </w:p>
    <w:p w14:paraId="1AB1C9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红色文化是以中国化马克思主义为核心的先进文化，是中国共产党领导中国人民创造的。</w:t>
      </w:r>
    </w:p>
    <w:p w14:paraId="5CDE0F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下面是某同学绘制的思维导图，请你依据选文补充完整。</w:t>
      </w:r>
    </w:p>
    <w:p w14:paraId="58638A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2654935"/>
            <wp:effectExtent l="0" t="0" r="0" b="1206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6553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68DE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红色早已融入我们的日常表达，如红牌、红线、满堂红、开门红等。请为下面语段横线处选择一组恰当的词语。（   ）</w:t>
      </w:r>
    </w:p>
    <w:p w14:paraId="301258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今年一季度农业生产已完成各项指标任务，实现全年农业生产_________。我们一定要守住耕地保护_________，把饭碗牢牢端在中国人自己手里。</w:t>
      </w:r>
    </w:p>
    <w:p w14:paraId="427958B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满堂红  红牌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开门红  红牌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开门红  红线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满堂红  红线</w:t>
      </w:r>
    </w:p>
    <w:p w14:paraId="616779F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（四）（共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4D0FF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阅读下面文章，完成各题。</w:t>
      </w:r>
    </w:p>
    <w:p w14:paraId="33BCE1BA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海的声音</w:t>
      </w:r>
    </w:p>
    <w:p w14:paraId="4182A0C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①在海岛一个纪念品摊上，我的目光被几只雕有属相图案的贝壳吸引住了。“买一只吧，不贵的，五块钱。”摊主说，“把它贴到耳旁，就能听到海的声音。”</w:t>
      </w:r>
    </w:p>
    <w:p w14:paraId="1127DB1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②有这么神奇？我不信，但还是把这贝壳举到了耳边。嗬，还真是听到了一种声音，那么遥远又那么朦胧的一种声音，像是涛声，又像是风声……可是，真的是海的声音吗？</w:t>
      </w:r>
    </w:p>
    <w:p w14:paraId="67C4C7AE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③不等我发问，姑娘就用那好听的声音向我讲解道：“它在大海里待得久了，那潮起潮落的声音，就留在了里面。”</w:t>
      </w:r>
    </w:p>
    <w:p w14:paraId="033EAB6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④真是一个非常诗意的解释。</w:t>
      </w:r>
    </w:p>
    <w:p w14:paraId="50F402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我买下一只，要把这“海的声音”送给女儿。坐在离岛的船上，极目眺望碧波万顷的大海，并将那贝壳附于耳畔。海的声音遂如漫卷而来的潮水，从遥远的天边涌入耳郭……那是激荡了亿万斯年的海，那是包裹了一个星球的海。此时此刻，它以无从捉摸而又生动逼真的声音，在我的心中展开了另一种景象。那是更为浩瀚、博大、壮阔而又空茫的海，是比视野内在烈日下蒸腾的海更有魅力的海。</w:t>
      </w:r>
    </w:p>
    <w:p w14:paraId="4189809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我屏息倾听着，竟至有些痴迷。我仿佛听到了整个世界的深沉呼吸，带有凉意的海风不是吹在现实中，而是吹在想象里。前贤的呐喊此伏彼起，郑和的船队在浪涌间颠簸，邓世昌们的脸孔在海水和硝烟中隐现……大海在呼啸，海浪翻滚着，以心跳的频率撞击着胸腔……某一瞬间，我的灵魂出窍，钻进小小的贝壳中去了。海的声音又带我进入时空隧道，让我体验到了莫辩身在何处、不知今夕何夕的感觉……</w:t>
      </w:r>
    </w:p>
    <w:p w14:paraId="6ECE856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⑦回到家，我把这宝贝给了六岁的女儿。女儿听说能听到海的声音，欢喜地接过。一听果然，却又心生疑窦，一再问我为什么会这样。我便只好拿那姑娘的说法搪塞她。这样说着的时候，我却笑了。</w:t>
      </w:r>
    </w:p>
    <w:p w14:paraId="006996DD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⑧几天后，女儿也不信了。她以自己的实验，证明这种说法是荒谬的。她告诉我，她用任何一种贝壳，或者空瓶，或者纸筒，甚至用拢起的手掌，都可以在耳旁制造出这种声音来。</w:t>
      </w:r>
    </w:p>
    <w:p w14:paraId="0BF318C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⑨“什么呀，还‘海的声音’呢！净骗人！”</w:t>
      </w:r>
    </w:p>
    <w:p w14:paraId="412CABF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⑩我又一次为这“海的声音”笑了。是的，女儿自然是对的。但我仍愿意相信，</w:t>
      </w:r>
      <w:r>
        <w:rPr>
          <w:rFonts w:ascii="楷体" w:hAnsi="楷体" w:eastAsia="楷体" w:cs="楷体"/>
          <w:color w:val="000000"/>
          <w:u w:val="single"/>
        </w:rPr>
        <w:t>这贝壳，是一只收聚了海的声音的耳朵。</w:t>
      </w:r>
      <w:r>
        <w:rPr>
          <w:rFonts w:ascii="楷体" w:hAnsi="楷体" w:eastAsia="楷体" w:cs="楷体"/>
          <w:color w:val="000000"/>
        </w:rPr>
        <w:t>它是想象的贝壳，文学的贝壳，诗的贝壳。</w:t>
      </w:r>
    </w:p>
    <w:p w14:paraId="05DA23AA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（文/洪浩。选自</w:t>
      </w:r>
      <w:r>
        <w:rPr>
          <w:rFonts w:ascii="Times New Roman" w:hAnsi="Times New Roman" w:eastAsia="Times New Roman" w:cs="Times New Roman"/>
          <w:color w:val="000000"/>
        </w:rPr>
        <w:t>2024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日《人民日报》。）</w:t>
      </w:r>
    </w:p>
    <w:p w14:paraId="1CF8DC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读一读描写“海的声音”的句子，选出朗读重音处理不恰当的一项（   ）</w:t>
      </w:r>
    </w:p>
    <w:p w14:paraId="7D83BA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要读出“我”的意外，我这样读：“还真是听到了一种声音，那么遥远又那么朦胧的一种声音，像是涛声，又像是风声。”</w:t>
      </w:r>
    </w:p>
    <w:p w14:paraId="343085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要读出海的深远，我这样读：“那是激荡了</w:t>
      </w:r>
      <w:r>
        <w:rPr>
          <w:rFonts w:ascii="宋体" w:hAnsi="宋体" w:eastAsia="宋体" w:cs="宋体"/>
          <w:color w:val="000000"/>
          <w:em w:val="dot"/>
        </w:rPr>
        <w:t>亿万斯年</w:t>
      </w:r>
      <w:r>
        <w:rPr>
          <w:rFonts w:ascii="宋体" w:hAnsi="宋体" w:eastAsia="宋体" w:cs="宋体"/>
          <w:color w:val="000000"/>
        </w:rPr>
        <w:t>的海，那是包裹了</w:t>
      </w:r>
      <w:r>
        <w:rPr>
          <w:rFonts w:ascii="宋体" w:hAnsi="宋体" w:eastAsia="宋体" w:cs="宋体"/>
          <w:color w:val="000000"/>
          <w:em w:val="dot"/>
        </w:rPr>
        <w:t>一个星球</w:t>
      </w:r>
      <w:r>
        <w:rPr>
          <w:rFonts w:ascii="宋体" w:hAnsi="宋体" w:eastAsia="宋体" w:cs="宋体"/>
          <w:color w:val="000000"/>
        </w:rPr>
        <w:t>的海。”</w:t>
      </w:r>
    </w:p>
    <w:p w14:paraId="4565AB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要读出“我”心潮澎湃，我这样读：“大海在呼啸，</w:t>
      </w:r>
      <w:r>
        <w:rPr>
          <w:rFonts w:ascii="宋体" w:hAnsi="宋体" w:eastAsia="宋体" w:cs="宋体"/>
          <w:color w:val="000000"/>
          <w:em w:val="dot"/>
        </w:rPr>
        <w:t>海浪</w:t>
      </w:r>
      <w:r>
        <w:rPr>
          <w:rFonts w:ascii="宋体" w:hAnsi="宋体" w:eastAsia="宋体" w:cs="宋体"/>
          <w:color w:val="000000"/>
        </w:rPr>
        <w:t>翻滚着，以心跳的频率撞击着胸腔。”</w:t>
      </w:r>
    </w:p>
    <w:p w14:paraId="7A4B47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要读出“我”的痴迷，我这样读：“海的声音又带我进入时空隧道，让我体验到了莫辩</w:t>
      </w:r>
      <w:r>
        <w:rPr>
          <w:rFonts w:ascii="宋体" w:hAnsi="宋体" w:eastAsia="宋体" w:cs="宋体"/>
          <w:color w:val="000000"/>
          <w:em w:val="dot"/>
        </w:rPr>
        <w:t>身在何处</w:t>
      </w:r>
      <w:r>
        <w:rPr>
          <w:rFonts w:ascii="宋体" w:hAnsi="宋体" w:eastAsia="宋体" w:cs="宋体"/>
          <w:color w:val="000000"/>
        </w:rPr>
        <w:t>、不知</w:t>
      </w:r>
      <w:r>
        <w:rPr>
          <w:rFonts w:ascii="宋体" w:hAnsi="宋体" w:eastAsia="宋体" w:cs="宋体"/>
          <w:color w:val="000000"/>
          <w:em w:val="dot"/>
        </w:rPr>
        <w:t>今夕何夕</w:t>
      </w:r>
      <w:r>
        <w:rPr>
          <w:rFonts w:ascii="宋体" w:hAnsi="宋体" w:eastAsia="宋体" w:cs="宋体"/>
          <w:color w:val="000000"/>
        </w:rPr>
        <w:t>的感觉。”</w:t>
      </w:r>
    </w:p>
    <w:p w14:paraId="113C5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下面是一则关于郑和的随文批注。请你仿照示例，结合学过的历史知识，写一则有关邓世昌的批注。（</w:t>
      </w:r>
      <w:r>
        <w:rPr>
          <w:rFonts w:ascii="Times New Roman" w:hAnsi="Times New Roman" w:eastAsia="Times New Roman" w:cs="Times New Roman"/>
          <w:color w:val="000000"/>
        </w:rPr>
        <w:t>50</w:t>
      </w:r>
      <w:r>
        <w:rPr>
          <w:rFonts w:ascii="宋体" w:hAnsi="宋体" w:eastAsia="宋体" w:cs="宋体"/>
          <w:color w:val="000000"/>
        </w:rPr>
        <w:t>字左右）</w:t>
      </w:r>
    </w:p>
    <w:tbl>
      <w:tblPr>
        <w:tblStyle w:val="4"/>
        <w:tblW w:w="76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885"/>
        <w:gridCol w:w="2780"/>
      </w:tblGrid>
      <w:tr w14:paraId="4D5274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67ACC1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郑和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0FF28E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邓世昌</w:t>
            </w:r>
          </w:p>
        </w:tc>
      </w:tr>
      <w:tr w14:paraId="2020A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8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1C32C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郑和率领船队七下西洋。我仿佛听到狂风怒吼，海浪咆哮；看到郑和屹立船头，目光坚定，指挥着船队向大海更深处挺进、挺进……</w:t>
            </w:r>
          </w:p>
        </w:tc>
        <w:tc>
          <w:tcPr>
            <w:tcW w:w="277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FCFFC2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</w:tr>
    </w:tbl>
    <w:p w14:paraId="20C83103">
      <w:pPr>
        <w:spacing w:line="360" w:lineRule="auto"/>
        <w:jc w:val="left"/>
        <w:textAlignment w:val="center"/>
        <w:rPr>
          <w:color w:val="000000"/>
        </w:rPr>
      </w:pPr>
    </w:p>
    <w:p w14:paraId="56E26BD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文中写到“我又一次为这‘海的声音’笑了”，“我”为什么笑？结合全文说说你的理解。</w:t>
      </w:r>
    </w:p>
    <w:p w14:paraId="3CD758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赏读第⑩段划线句子，这里把贝壳称为“耳朵”有怎样的表达效果和深刻含义？</w:t>
      </w:r>
    </w:p>
    <w:p w14:paraId="7631912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（五）（共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4252F3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阅读下面名著选段，完成各题。</w:t>
      </w:r>
    </w:p>
    <w:tbl>
      <w:tblPr>
        <w:tblStyle w:val="4"/>
        <w:tblW w:w="82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8280"/>
      </w:tblGrid>
      <w:tr w14:paraId="27F72B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8F7AA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名著导读：</w:t>
            </w:r>
          </w:p>
          <w:p w14:paraId="43FCC57D">
            <w:pPr>
              <w:spacing w:line="360" w:lineRule="auto"/>
              <w:ind w:firstLine="420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我们曾学过沈尹默的《月夜》：霜风呼呼的吹着/月光明明的照着/我和一株顶高的树并排立着/却没有靠着。这首诗告诉我们，无论是顺境还是逆境，都要保持独立的姿态。带着这首诗阅读下面名著选段，你会有不一样的体验。</w:t>
            </w:r>
          </w:p>
        </w:tc>
      </w:tr>
    </w:tbl>
    <w:p w14:paraId="1E308E6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《骆驼祥子》选段</w:t>
      </w:r>
    </w:p>
    <w:p w14:paraId="6340FA3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楷体" w:hAnsi="楷体" w:eastAsia="楷体" w:cs="楷体"/>
          <w:color w:val="000000"/>
        </w:rPr>
        <w:t>虎妞刚起来，头发髭髭着，眼泡儿浮肿着些，黑脸上起着一层小白的鸡皮疙瘩，像拔去毛的冻鸡。</w:t>
      </w:r>
    </w:p>
    <w:p w14:paraId="4979FFA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哟！你回来啦！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非常的亲热，她的眼中笑得发了些光。</w:t>
      </w:r>
    </w:p>
    <w:p w14:paraId="25F8887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赁给我辆车！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祥子低着头看鞋头上未化净的一些雪。</w:t>
      </w:r>
    </w:p>
    <w:p w14:paraId="0883671B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跟老头子说去。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她低声说，说完向东间一努嘴。</w:t>
      </w:r>
    </w:p>
    <w:p w14:paraId="46A2DA3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⑤</w:t>
      </w:r>
      <w:r>
        <w:rPr>
          <w:rFonts w:ascii="楷体" w:hAnsi="楷体" w:eastAsia="楷体" w:cs="楷体"/>
          <w:color w:val="000000"/>
        </w:rPr>
        <w:t>刘四爷正在屋里喝茶呢，面前放着个大白炉子，火苗有半尺多高，见祥子进来，他半恼半笑地说：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你这小子活着哪？！忘了我啦！算算，你有多少天没来了？事情怎样？买上车没有？</w:t>
      </w:r>
      <w:r>
        <w:rPr>
          <w:rFonts w:ascii="宋体" w:hAnsi="宋体" w:eastAsia="宋体" w:cs="宋体"/>
          <w:color w:val="000000"/>
        </w:rPr>
        <w:t>”</w:t>
      </w:r>
    </w:p>
    <w:p w14:paraId="2AE2E3B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⑥</w:t>
      </w:r>
      <w:r>
        <w:rPr>
          <w:rFonts w:ascii="楷体" w:hAnsi="楷体" w:eastAsia="楷体" w:cs="楷体"/>
          <w:color w:val="000000"/>
        </w:rPr>
        <w:t>祥子摇了摇头，心中刺着似的疼。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还得给我辆车拉，四爷！</w:t>
      </w:r>
      <w:r>
        <w:rPr>
          <w:rFonts w:ascii="宋体" w:hAnsi="宋体" w:eastAsia="宋体" w:cs="宋体"/>
          <w:color w:val="000000"/>
        </w:rPr>
        <w:t>”</w:t>
      </w:r>
    </w:p>
    <w:p w14:paraId="09E9DEB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⑦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哼，事又吹了！好吧，自己去挑一辆！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刘四爷倒了碗茶，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来，先喝一碗。</w:t>
      </w:r>
      <w:r>
        <w:rPr>
          <w:rFonts w:ascii="宋体" w:hAnsi="宋体" w:eastAsia="宋体" w:cs="宋体"/>
          <w:color w:val="000000"/>
        </w:rPr>
        <w:t>”</w:t>
      </w:r>
    </w:p>
    <w:p w14:paraId="1DAB88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⑧</w:t>
      </w:r>
      <w:r>
        <w:rPr>
          <w:rFonts w:ascii="楷体" w:hAnsi="楷体" w:eastAsia="楷体" w:cs="楷体"/>
          <w:color w:val="000000"/>
        </w:rPr>
        <w:t>祥子端起碗来，立在火炉前面，大口地喝着。茶非常的烫，火非常的热，他觉得有点发困。把碗放下，刚要出来，刘四爷把他叫住了。</w:t>
      </w:r>
    </w:p>
    <w:p w14:paraId="00AAA0E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等等走，你忙什么？告诉你：你来得正好。二十七是我的生日，我还要搭个棚呢，请请客。你帮几天忙好了，先不必去拉车。他们，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刘四等向院中指了指，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都不可靠，我不愿意教他们吊儿哪当地瞎起哄。你帮帮好了。该干什么就干，甭等我说。先去扫扫雪，晌午我请你吃火锅。</w:t>
      </w:r>
      <w:r>
        <w:rPr>
          <w:rFonts w:ascii="宋体" w:hAnsi="宋体" w:eastAsia="宋体" w:cs="宋体"/>
          <w:color w:val="000000"/>
        </w:rPr>
        <w:t>”</w:t>
      </w:r>
    </w:p>
    <w:p w14:paraId="3B9155E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是了，四爷！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样子想开了，既然又回到这里，一切就都交给刘家父女吧！</w:t>
      </w:r>
    </w:p>
    <w:p w14:paraId="3B0C319E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（选自《骆驼祥子》第十三章）</w:t>
      </w:r>
    </w:p>
    <w:p w14:paraId="089EA3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《简·爱》选段</w:t>
      </w:r>
    </w:p>
    <w:p w14:paraId="390436B6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①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只求心安理得，先生，不要让太多的恩惠压碎，你还记得你说塞莉纳·瓦伦的那些话吗？——关于你给她钻石、呢绒那番话？我不愿做你的英国的塞利纳·瓦伦。我要继续做阿黛尔的家庭教师，用这来挣得我的食宿费，外加一年三十磅的薪水。我要从这笔钱里来开支我的衣着，你什么也不用给我，除了……</w:t>
      </w:r>
      <w:r>
        <w:rPr>
          <w:rFonts w:ascii="宋体" w:hAnsi="宋体" w:eastAsia="宋体" w:cs="宋体"/>
          <w:color w:val="000000"/>
        </w:rPr>
        <w:t>”</w:t>
      </w:r>
    </w:p>
    <w:p w14:paraId="6DD0FD2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②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哦，除了什么？</w:t>
      </w:r>
      <w:r>
        <w:rPr>
          <w:rFonts w:ascii="宋体" w:hAnsi="宋体" w:eastAsia="宋体" w:cs="宋体"/>
          <w:color w:val="000000"/>
        </w:rPr>
        <w:t>”</w:t>
      </w:r>
    </w:p>
    <w:p w14:paraId="27405B08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③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你的敬爱，而且我也要用敬爱来回报你，要能这样，那这笔债就两清了。</w:t>
      </w:r>
      <w:r>
        <w:rPr>
          <w:rFonts w:ascii="宋体" w:hAnsi="宋体" w:eastAsia="宋体" w:cs="宋体"/>
          <w:color w:val="000000"/>
        </w:rPr>
        <w:t>”</w:t>
      </w:r>
    </w:p>
    <w:p w14:paraId="6918E391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④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嘿，要说到冷静和爱顶撞的天性以及固有的十足的自尊心，是没有人能比得上你的了。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他说。</w:t>
      </w:r>
    </w:p>
    <w:p w14:paraId="305F74A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⑤</w:t>
      </w:r>
      <w:r>
        <w:rPr>
          <w:rFonts w:ascii="楷体" w:hAnsi="楷体" w:eastAsia="楷体" w:cs="楷体"/>
          <w:color w:val="000000"/>
        </w:rPr>
        <w:t>这时，我们已快驶近桑菲尔德了。</w:t>
      </w:r>
    </w:p>
    <w:p w14:paraId="3E5DD91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⑥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你今天愿意跟我一起吃饭吗？</w:t>
      </w:r>
      <w:r>
        <w:rPr>
          <w:rFonts w:ascii="宋体" w:hAnsi="宋体" w:eastAsia="宋体" w:cs="宋体"/>
          <w:color w:val="000000"/>
        </w:rPr>
        <w:t>”</w:t>
      </w:r>
      <w:r>
        <w:rPr>
          <w:rFonts w:ascii="楷体" w:hAnsi="楷体" w:eastAsia="楷体" w:cs="楷体"/>
          <w:color w:val="000000"/>
        </w:rPr>
        <w:t>当我们驶近大门时，他问道。</w:t>
      </w:r>
    </w:p>
    <w:p w14:paraId="5B98E275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⑦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不，谢谢你，先生。</w:t>
      </w:r>
      <w:r>
        <w:rPr>
          <w:rFonts w:ascii="宋体" w:hAnsi="宋体" w:eastAsia="宋体" w:cs="宋体"/>
          <w:color w:val="000000"/>
        </w:rPr>
        <w:t>”</w:t>
      </w:r>
    </w:p>
    <w:p w14:paraId="41954CC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⑧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如果允许我问一声的话，请问为什么要说‘不，谢谢你’呢？</w:t>
      </w:r>
      <w:r>
        <w:rPr>
          <w:rFonts w:ascii="宋体" w:hAnsi="宋体" w:eastAsia="宋体" w:cs="宋体"/>
          <w:color w:val="000000"/>
        </w:rPr>
        <w:t>”</w:t>
      </w:r>
    </w:p>
    <w:p w14:paraId="3F126B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⑨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我从来没有跟你一起吃过饭，先生，我看不出有什么理由现在要这么做。除非到……</w:t>
      </w:r>
      <w:r>
        <w:rPr>
          <w:rFonts w:ascii="宋体" w:hAnsi="宋体" w:eastAsia="宋体" w:cs="宋体"/>
          <w:color w:val="000000"/>
        </w:rPr>
        <w:t>”</w:t>
      </w:r>
    </w:p>
    <w:p w14:paraId="748F2FE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⑩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到什么？你老爱说半截子话。</w:t>
      </w:r>
      <w:r>
        <w:rPr>
          <w:rFonts w:ascii="宋体" w:hAnsi="宋体" w:eastAsia="宋体" w:cs="宋体"/>
          <w:color w:val="000000"/>
        </w:rPr>
        <w:t>”</w:t>
      </w:r>
    </w:p>
    <w:p w14:paraId="3C9AFE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⑪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到我不得不这么做的时候。</w:t>
      </w:r>
      <w:r>
        <w:rPr>
          <w:rFonts w:ascii="宋体" w:hAnsi="宋体" w:eastAsia="宋体" w:cs="宋体"/>
          <w:color w:val="000000"/>
        </w:rPr>
        <w:t>”</w:t>
      </w:r>
    </w:p>
    <w:p w14:paraId="1951B4D4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⑫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你是不是认为我吃起东西来准像个吃人魔王或者食尸妖怪似的，所以不敢和我一起吃饭？</w:t>
      </w:r>
      <w:r>
        <w:rPr>
          <w:rFonts w:ascii="宋体" w:hAnsi="宋体" w:eastAsia="宋体" w:cs="宋体"/>
          <w:color w:val="000000"/>
        </w:rPr>
        <w:t>”</w:t>
      </w:r>
    </w:p>
    <w:p w14:paraId="02D14F47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⑬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在这个问题上，我从来没这么想过，先生。我只是想仍像往常那样再过上一个月。</w:t>
      </w:r>
      <w:r>
        <w:rPr>
          <w:rFonts w:ascii="宋体" w:hAnsi="宋体" w:eastAsia="宋体" w:cs="宋体"/>
          <w:color w:val="000000"/>
        </w:rPr>
        <w:t>”</w:t>
      </w:r>
    </w:p>
    <w:p w14:paraId="53BD53BF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⑭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你应该马上放弃家庭教师这个苦活儿了。</w:t>
      </w:r>
      <w:r>
        <w:rPr>
          <w:rFonts w:ascii="宋体" w:hAnsi="宋体" w:eastAsia="宋体" w:cs="宋体"/>
          <w:color w:val="000000"/>
        </w:rPr>
        <w:t>”</w:t>
      </w:r>
    </w:p>
    <w:p w14:paraId="704A9C42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color w:val="000000"/>
        </w:rPr>
        <w:t>⑮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楷体" w:hAnsi="楷体" w:eastAsia="楷体" w:cs="楷体"/>
          <w:color w:val="000000"/>
        </w:rPr>
        <w:t>不！对不起，先生，我绝不会放弃，我要像往常那样继续干下去，我还要像我已习惯的那样，整天都避开你。你想要见我的话，可在傍晚时派人来叫我，我会来的，但是别的时候不行。</w:t>
      </w:r>
      <w:r>
        <w:rPr>
          <w:rFonts w:ascii="宋体" w:hAnsi="宋体" w:eastAsia="宋体" w:cs="宋体"/>
          <w:color w:val="000000"/>
        </w:rPr>
        <w:t>”</w:t>
      </w:r>
    </w:p>
    <w:p w14:paraId="15624E36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（选自《简·爱》第二十四章）</w:t>
      </w:r>
    </w:p>
    <w:p w14:paraId="6D62635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对简·爱来说，下列哪个人物像《月夜》中那棵“顶高的树”？请你选出恰当的一项（   ）</w:t>
      </w:r>
    </w:p>
    <w:p w14:paraId="69A5F1E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里德太太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罗切斯特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英格拉姆小姐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海伦</w:t>
      </w:r>
    </w:p>
    <w:p w14:paraId="6831D77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选段中的祥子和简·爱分别选择“立着”还是“靠着”？请你结合选段说说。</w:t>
      </w:r>
    </w:p>
    <w:p w14:paraId="4B4BDA3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与选段中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祥子不同，刚进城时的祥子“确乎有点像一棵树”，请说说那时的祥子是怎样的人？</w:t>
      </w:r>
    </w:p>
    <w:p w14:paraId="0D369EC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请从下面三项任务中选择一项，写一篇作文。</w:t>
      </w:r>
    </w:p>
    <w:p w14:paraId="2FDE623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任务一：</w:t>
      </w:r>
    </w:p>
    <w:p w14:paraId="3A172FE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自然界，树如人，能活出人的姿态；生活中，人如树，可展现树的风采。请你以《_________那棵树》为题，补充题目，完成一篇记叙文（可补充：窗外、儿时、欣赏、超越等）。</w:t>
      </w:r>
    </w:p>
    <w:p w14:paraId="00A65E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任务二：</w:t>
      </w:r>
    </w:p>
    <w:p w14:paraId="223388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《月夜》中说，“我与一株顶高的树并排立着，却没有靠着”，在人生的成长中，面临着不同的选择和思考，请你以《成长应有的姿态》写一篇议论文。</w:t>
      </w:r>
    </w:p>
    <w:p w14:paraId="7BBE6F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任务三：</w:t>
      </w:r>
    </w:p>
    <w:p w14:paraId="06334A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树会行走吗？树会说话吗？月宫中的桂树长什么样？请你发挥联想和想象，写一篇作文。自拟题目，文体不限。</w:t>
      </w:r>
    </w:p>
    <w:p w14:paraId="47F1495D">
      <w:pPr>
        <w:spacing w:line="360" w:lineRule="auto"/>
        <w:jc w:val="left"/>
        <w:textAlignment w:val="center"/>
        <w:rPr>
          <w:color w:val="000000"/>
        </w:rPr>
      </w:pPr>
    </w:p>
    <w:p w14:paraId="02BEE0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25551710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2F872B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8F0049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C294B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18273C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5E43E7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BF61D5F"/>
    <w:rsid w:val="40C80C03"/>
    <w:rsid w:val="62276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1.xml"/><Relationship Id="rId17" Type="http://schemas.openxmlformats.org/officeDocument/2006/relationships/image" Target="media/image8.png"/><Relationship Id="rId16" Type="http://schemas.openxmlformats.org/officeDocument/2006/relationships/image" Target="media/image7.wmf"/><Relationship Id="rId15" Type="http://schemas.openxmlformats.org/officeDocument/2006/relationships/image" Target="media/image6.wmf"/><Relationship Id="rId14" Type="http://schemas.openxmlformats.org/officeDocument/2006/relationships/image" Target="media/image5.png"/><Relationship Id="rId13" Type="http://schemas.openxmlformats.org/officeDocument/2006/relationships/image" Target="media/image4.wmf"/><Relationship Id="rId12" Type="http://schemas.openxmlformats.org/officeDocument/2006/relationships/image" Target="media/image3.png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7</Pages>
  <Words>5716</Words>
  <Characters>5963</Characters>
  <Lines>0</Lines>
  <Paragraphs>0</Paragraphs>
  <TotalTime>5</TotalTime>
  <ScaleCrop>false</ScaleCrop>
  <LinksUpToDate>false</LinksUpToDate>
  <CharactersWithSpaces>6053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2024-06-25T14:29:00Z</dcterms:created>
  <dc:creator>学科网试题生产平台</dc:creator>
  <dc:description>3525873359953920</dc:description>
  <cp:lastModifiedBy>上帝掷骰子吗</cp:lastModifiedBy>
  <dcterms:modified xsi:type="dcterms:W3CDTF">2026-02-09T00:21:01Z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2052-12.1.0.24657</vt:lpwstr>
  </property>
  <property fmtid="{D5CDD505-2E9C-101B-9397-08002B2CF9AE}" pid="7" name="ICV">
    <vt:lpwstr>CAD8992A556A495B8326E62E50450C3E_12</vt:lpwstr>
  </property>
  <property fmtid="{D5CDD505-2E9C-101B-9397-08002B2CF9AE}" pid="8" name="KSOTemplateDocerSaveRecord">
    <vt:lpwstr>eyJoZGlkIjoiMjljNjk0N2RhMTc0NzI3ZTQwZWEyZWMyMzA2NzliMDQiLCJ1c2VySWQiOiI3ODUwOTA2ODcifQ==</vt:lpwstr>
  </property>
</Properties>
</file>