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10601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10528300</wp:posOffset>
            </wp:positionV>
            <wp:extent cx="482600" cy="3937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7A24E68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年内蒙古自治区初中学业水平考试</w:t>
      </w:r>
    </w:p>
    <w:p w14:paraId="2CD945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9A14F4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07CC4E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.本试卷共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AB2870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.作答时，将答案写在答题卡上，写在试卷上无效。</w:t>
      </w:r>
    </w:p>
    <w:p w14:paraId="5EF316E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.考试结束后，将试卷和答题卡一并交回。</w:t>
      </w:r>
    </w:p>
    <w:p w14:paraId="33C61FD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AC043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今年是中国人民抗日战争暨世界反法西斯战争胜利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周年。学校举行主题为“山河不忘，浩气长存”的纪念活动，请你参与。</w:t>
      </w:r>
    </w:p>
    <w:p w14:paraId="12875A0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请怀着崇敬的心情，用正楷准确、端正地书写活动主题“山河不忘，浩气长存”。</w:t>
      </w:r>
      <w:r>
        <w:rPr>
          <w:rFonts w:ascii="楷体" w:hAnsi="楷体" w:eastAsia="楷体" w:cs="楷体"/>
          <w:color w:val="auto"/>
        </w:rPr>
        <w:t xml:space="preserve"> </w:t>
      </w:r>
    </w:p>
    <w:p w14:paraId="5C9036A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【拟写宣传文稿】</w:t>
      </w:r>
    </w:p>
    <w:p w14:paraId="1B23A59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下面是你所在小组拟写的宣传文稿，请修改完善。</w:t>
      </w:r>
    </w:p>
    <w:p w14:paraId="6B33ECB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在波澜壮阔的抗战画卷中，革命先辈英勇抗争，用热血和生命【甲】（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 xml:space="preserve">.捍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楷体" w:hAnsi="楷体" w:eastAsia="楷体" w:cs="楷体"/>
          <w:color w:val="auto"/>
        </w:rPr>
        <w:t>.撼）卫祖国山河，用智慧与无私谱写出伟大民族精神的壮丽篇章。</w:t>
      </w:r>
    </w:p>
    <w:p w14:paraId="517D3D47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楷体" w:hAnsi="楷体" w:eastAsia="楷体" w:cs="楷体"/>
          <w:color w:val="auto"/>
        </w:rPr>
        <w:t>年光阴流转，历史的回响依然激荡在我们记忆深处。狼牙山五壮士，英雄一跃壮山河；刘老庄连，血战到底抗顽敌；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八百壮士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，孤军奋战守四行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革命先辈们以铁肩担道义，______了中华儿女的精神脊梁，______了强大的精神力量，______了不朽的精神丰碑。【乙】殷殷（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>.</w:t>
      </w:r>
      <w:r>
        <w:rPr>
          <w:rFonts w:ascii="Times New Roman" w:hAnsi="Times New Roman" w:eastAsia="Times New Roman" w:cs="Times New Roman"/>
          <w:color w:val="auto"/>
        </w:rPr>
        <w:t>yān</w:t>
      </w:r>
      <w:r>
        <w:rPr>
          <w:rFonts w:ascii="楷体" w:hAnsi="楷体" w:eastAsia="楷体" w:cs="楷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楷体" w:hAnsi="楷体" w:eastAsia="楷体" w:cs="楷体"/>
          <w:color w:val="auto"/>
        </w:rPr>
        <w:t>.</w:t>
      </w:r>
      <w:r>
        <w:rPr>
          <w:rFonts w:ascii="Times New Roman" w:hAnsi="Times New Roman" w:eastAsia="Times New Roman" w:cs="Times New Roman"/>
          <w:color w:val="auto"/>
        </w:rPr>
        <w:t>yīn</w:t>
      </w:r>
      <w:r>
        <w:rPr>
          <w:rFonts w:ascii="楷体" w:hAnsi="楷体" w:eastAsia="楷体" w:cs="楷体"/>
          <w:color w:val="auto"/>
        </w:rPr>
        <w:t>）之情系于中华沃土，寸寸丹心忠于国家使命。</w:t>
      </w:r>
    </w:p>
    <w:p w14:paraId="3161735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  <w:u w:val="wave"/>
        </w:rPr>
        <w:t>纪念不仅是对未来的照亮，更是对历史的回望</w:t>
      </w:r>
      <w:r>
        <w:rPr>
          <w:rFonts w:ascii="楷体" w:hAnsi="楷体" w:eastAsia="楷体" w:cs="楷体"/>
          <w:color w:val="auto"/>
        </w:rPr>
        <w:t>！</w:t>
      </w:r>
    </w:p>
    <w:p w14:paraId="75F88F13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同学们阅读文稿时，对【甲】【乙】两处字形、字音使用不确定，请你选出正确项。</w:t>
      </w:r>
    </w:p>
    <w:p w14:paraId="6D12FD98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同学们对文稿横线处依次填哪个词意见不同，请你选出最恰当的一项（   ）</w:t>
      </w:r>
    </w:p>
    <w:p w14:paraId="0FB3368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铸就    挺起    凝聚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挺起    铸就    凝聚</w:t>
      </w:r>
    </w:p>
    <w:p w14:paraId="0D7E73B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铸就    凝聚    挺起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挺起    凝聚    铸就</w:t>
      </w:r>
    </w:p>
    <w:p w14:paraId="75010001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文稿中画波浪线句子有语病，请你写出修改后的句子。</w:t>
      </w:r>
    </w:p>
    <w:p w14:paraId="4A30E68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【参观家书博物馆】</w:t>
      </w:r>
    </w:p>
    <w:p w14:paraId="5B08BEF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学校组织同学们参观家书博物馆，请你参与活动。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75"/>
        <w:gridCol w:w="2895"/>
        <w:gridCol w:w="2625"/>
      </w:tblGrid>
      <w:tr w14:paraId="1203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6156C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致儿子</w:t>
            </w:r>
          </w:p>
          <w:p w14:paraId="1AA3F953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母亲和你在生前是永久没有再见的机会了。希望你，宁儿呵，赶快成人，来安慰你地下的母亲！我最亲爱的孩子呵！母亲不用千言万语来教育你，就用实际行动来教育你。</w:t>
            </w:r>
          </w:p>
          <w:p w14:paraId="1E2D961D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在你长大成人之后，希望不要忘记你的母亲是为国而牺牲的！</w:t>
            </w:r>
          </w:p>
          <w:p w14:paraId="49E921B9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你的母亲 赵一曼</w:t>
            </w:r>
          </w:p>
          <w:p w14:paraId="0CB55EFA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一九三六年八月二日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E8E04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致母亲</w:t>
            </w:r>
          </w:p>
          <w:p w14:paraId="51CA08F8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我军在西北的战场上，取得光荣的战绩，山西的民众，整个华北的民众，对我军极表好感。他们都唤着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八路军是我们的救星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。</w:t>
            </w:r>
          </w:p>
          <w:p w14:paraId="4814FB8F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我军将士，都有一个决心，为了民族国家的利益，过去没有一个铜板，现在仍然是没有一个铜板，准备将来也不要一个铜板。</w:t>
            </w:r>
          </w:p>
          <w:p w14:paraId="1148F81D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左权</w:t>
            </w:r>
          </w:p>
          <w:p w14:paraId="042BAD63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一九三七年十二月三日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7729D">
            <w:pPr>
              <w:spacing w:line="360" w:lineRule="auto"/>
              <w:jc w:val="center"/>
            </w:pPr>
            <w:r>
              <w:rPr>
                <w:rFonts w:ascii="楷体" w:hAnsi="楷体" w:eastAsia="楷体" w:cs="楷体"/>
                <w:color w:val="auto"/>
              </w:rPr>
              <w:t>致战友</w:t>
            </w:r>
          </w:p>
          <w:p w14:paraId="59F02A06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看最近之情况，敌人或要再来碰一下钉子，只要敌来犯，兄即到河东与弟等共同去牺牲。国家到了如此地步，除我等为其死，毫无其他办法。</w:t>
            </w:r>
          </w:p>
          <w:p w14:paraId="2BD6606E">
            <w:pPr>
              <w:spacing w:line="360" w:lineRule="auto"/>
              <w:ind w:firstLine="420"/>
              <w:jc w:val="left"/>
            </w:pPr>
            <w:r>
              <w:rPr>
                <w:rFonts w:ascii="楷体" w:hAnsi="楷体" w:eastAsia="楷体" w:cs="楷体"/>
                <w:color w:val="auto"/>
              </w:rPr>
              <w:t>为国家民族死之决心，海不清，石不烂，决不半点改变，愿与诸弟共勉之。</w:t>
            </w:r>
          </w:p>
          <w:p w14:paraId="4818F52C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张自忠</w:t>
            </w:r>
          </w:p>
          <w:p w14:paraId="042961FA">
            <w:pPr>
              <w:spacing w:line="360" w:lineRule="auto"/>
              <w:jc w:val="right"/>
            </w:pPr>
            <w:r>
              <w:rPr>
                <w:rFonts w:ascii="楷体" w:hAnsi="楷体" w:eastAsia="楷体" w:cs="楷体"/>
                <w:color w:val="auto"/>
              </w:rPr>
              <w:t>一九四〇年五月一日</w:t>
            </w:r>
          </w:p>
        </w:tc>
      </w:tr>
    </w:tbl>
    <w:p w14:paraId="0DD5E49C">
      <w:pPr>
        <w:spacing w:line="360" w:lineRule="auto"/>
        <w:jc w:val="left"/>
      </w:pPr>
    </w:p>
    <w:p w14:paraId="2093F04C">
      <w:pPr>
        <w:spacing w:line="360" w:lineRule="auto"/>
        <w:jc w:val="left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下面是同学们看到三封家书时与解说员的对话，请你根据情境补写对话内容。</w:t>
      </w:r>
    </w:p>
    <w:p w14:paraId="4BBA63A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解说员：在战火纷飞的年代，这些家书或语之切切或言之铮铮。大家读完有什么感想呢？</w:t>
      </w:r>
    </w:p>
    <w:p w14:paraId="634FFCB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小语：我在赵一曼写给儿子的书信中，感受到母亲对儿子的牵挂与嘱托。</w:t>
      </w:r>
    </w:p>
    <w:p w14:paraId="5371D6C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我：①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651139D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小文：读张自忠烈士的书信，战友间同仇敌忾的报国誓言深深感染着我。</w:t>
      </w:r>
    </w:p>
    <w:p w14:paraId="6F57409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解说员：同学们说得真好！我们在生活学习中该如何践行书信中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精神呢？</w:t>
      </w:r>
    </w:p>
    <w:p w14:paraId="05A7547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小美：我会去社区当志愿者，帮助身边更多的人，让奉献精神得到发扬。</w:t>
      </w:r>
    </w:p>
    <w:p w14:paraId="02A1CE7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我：②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1095992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解说员：同学们的发言让人振奋。原来，那些革命先辈从来没有真正离开，他们的精神一直在我们的行动中传承。</w:t>
      </w:r>
    </w:p>
    <w:p w14:paraId="7D87587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【撰写学习心得】</w:t>
      </w:r>
    </w:p>
    <w:p w14:paraId="1D20025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纪念活动后，班级向同学们征集学习心得。</w:t>
      </w:r>
    </w:p>
    <w:p w14:paraId="37E0ACE0">
      <w:pPr>
        <w:spacing w:line="360" w:lineRule="auto"/>
        <w:jc w:val="center"/>
      </w:pPr>
      <w:r>
        <w:rPr>
          <w:rFonts w:ascii="楷体" w:hAnsi="楷体" w:eastAsia="楷体" w:cs="楷体"/>
          <w:color w:val="auto"/>
        </w:rPr>
        <w:t>______</w:t>
      </w:r>
    </w:p>
    <w:p w14:paraId="53188F6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精神是一个民族赖以长久生存的灵魂。新征程上，我们要高擎革命先辈的精神火炬，做新时代的奋进者。</w:t>
      </w:r>
    </w:p>
    <w:p w14:paraId="3CC5944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青年人要有志向，守气节，正如《〈论语〉十二章》中所说：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三军可夺帅也，</w:t>
      </w:r>
      <w:r>
        <w:rPr>
          <w:rFonts w:ascii="楷体" w:hAnsi="楷体" w:eastAsia="楷体" w:cs="楷体"/>
          <w:color w:val="auto"/>
          <w:u w:val="single"/>
        </w:rPr>
        <w:t xml:space="preserve">   ①   </w:t>
      </w:r>
      <w:r>
        <w:rPr>
          <w:rFonts w:ascii="楷体" w:hAnsi="楷体" w:eastAsia="楷体" w:cs="楷体"/>
          <w:color w:val="auto"/>
        </w:rPr>
        <w:t>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青年人要有理想，肯攀登，正如杜甫在《望岳》中所写：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  <w:u w:val="single"/>
        </w:rPr>
        <w:t xml:space="preserve">   ②   </w:t>
      </w:r>
      <w:r>
        <w:rPr>
          <w:rFonts w:ascii="楷体" w:hAnsi="楷体" w:eastAsia="楷体" w:cs="楷体"/>
          <w:color w:val="auto"/>
        </w:rPr>
        <w:t>，一览众山小。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青年人更要有胸怀，懂奉献，正如龚自珍在《己亥杂诗（其五）》中所言：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  <w:u w:val="single"/>
        </w:rPr>
        <w:t xml:space="preserve">   ③   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 xml:space="preserve">   ④   </w:t>
      </w:r>
      <w:r>
        <w:rPr>
          <w:rFonts w:ascii="楷体" w:hAnsi="楷体" w:eastAsia="楷体" w:cs="楷体"/>
          <w:color w:val="auto"/>
        </w:rPr>
        <w:t>。</w:t>
      </w:r>
      <w:r>
        <w:rPr>
          <w:rFonts w:ascii="宋体" w:hAnsi="宋体" w:eastAsia="宋体" w:cs="宋体"/>
          <w:color w:val="auto"/>
        </w:rPr>
        <w:t>”</w:t>
      </w:r>
    </w:p>
    <w:p w14:paraId="5D15720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新时代，新使命。愿吾辈青年有如秋瑾《满江红》中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算平生肝胆，</w:t>
      </w:r>
      <w:r>
        <w:rPr>
          <w:rFonts w:ascii="楷体" w:hAnsi="楷体" w:eastAsia="楷体" w:cs="楷体"/>
          <w:color w:val="auto"/>
          <w:u w:val="single"/>
        </w:rPr>
        <w:t xml:space="preserve">   ⑤   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的济世情怀，把</w:t>
      </w:r>
      <w:r>
        <w:rPr>
          <w:rFonts w:ascii="宋体" w:hAnsi="宋体" w:eastAsia="宋体" w:cs="宋体"/>
          <w:color w:val="auto"/>
        </w:rPr>
        <w:t>人生理想汇入时代洪流，让蓬勃青春与时代同行！</w:t>
      </w:r>
    </w:p>
    <w:p w14:paraId="045ACBB7">
      <w:pPr>
        <w:spacing w:line="360" w:lineRule="auto"/>
        <w:jc w:val="left"/>
      </w:pPr>
      <w:r>
        <w:rPr>
          <w:color w:val="auto"/>
        </w:rPr>
        <w:t xml:space="preserve">6. </w:t>
      </w:r>
      <w:r>
        <w:rPr>
          <w:rFonts w:ascii="宋体" w:hAnsi="宋体" w:eastAsia="宋体" w:cs="宋体"/>
          <w:color w:val="auto"/>
        </w:rPr>
        <w:t>小真写下了上面的学习心得，请你帮他拟写一个标题。</w:t>
      </w:r>
    </w:p>
    <w:p w14:paraId="1C4B8704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7. </w:t>
      </w:r>
      <w:r>
        <w:rPr>
          <w:rFonts w:ascii="宋体" w:hAnsi="宋体" w:eastAsia="宋体" w:cs="宋体"/>
          <w:color w:val="auto"/>
        </w:rPr>
        <w:t>请你将学习心得中空缺的古诗文补写完整。</w:t>
      </w:r>
    </w:p>
    <w:p w14:paraId="0E4FBE5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41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1B4D296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1F47A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阅读下面文言文，完成各题。</w:t>
      </w:r>
    </w:p>
    <w:p w14:paraId="6B4A60F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大抵童子之情，乐嬉游而惮拘检。如草木之始萌芽，舒畅之则利达，摧挠之则衰痿。今教童子必使其趋向鼓舞，中心喜悦，则其进自不能已。</w:t>
      </w:r>
      <w:r>
        <w:rPr>
          <w:rFonts w:ascii="楷体" w:hAnsi="楷体" w:eastAsia="楷体" w:cs="楷体"/>
          <w:color w:val="000000"/>
          <w:u w:val="wave"/>
        </w:rPr>
        <w:t>譬时雨春风，沾被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  <w:u w:val="wave"/>
        </w:rPr>
        <w:t>卉木，莫不萌动发越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  <w:u w:val="wave"/>
        </w:rPr>
        <w:t>；若冰霜剥落，则生意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  <w:u w:val="wave"/>
        </w:rPr>
        <w:t>萧索，日就枯槁矣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……</w:t>
      </w:r>
    </w:p>
    <w:p w14:paraId="7CF2F77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凡此皆所以顺导其志意，调理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其性情，</w:t>
      </w:r>
      <w:r>
        <w:rPr>
          <w:rFonts w:ascii="楷体" w:hAnsi="楷体" w:eastAsia="楷体" w:cs="楷体"/>
          <w:color w:val="000000"/>
          <w:em w:val="dot"/>
        </w:rPr>
        <w:t>潜</w:t>
      </w:r>
      <w:r>
        <w:rPr>
          <w:rFonts w:ascii="楷体" w:hAnsi="楷体" w:eastAsia="楷体" w:cs="楷体"/>
          <w:color w:val="000000"/>
        </w:rPr>
        <w:t>消其</w:t>
      </w:r>
      <w:r>
        <w:rPr>
          <w:rFonts w:ascii="楷体" w:hAnsi="楷体" w:eastAsia="楷体" w:cs="楷体"/>
          <w:color w:val="000000"/>
          <w:em w:val="dot"/>
        </w:rPr>
        <w:t>鄙</w:t>
      </w:r>
      <w:r>
        <w:rPr>
          <w:rFonts w:ascii="楷体" w:hAnsi="楷体" w:eastAsia="楷体" w:cs="楷体"/>
          <w:color w:val="000000"/>
        </w:rPr>
        <w:t>吝，</w:t>
      </w:r>
      <w:r>
        <w:rPr>
          <w:rFonts w:ascii="楷体" w:hAnsi="楷体" w:eastAsia="楷体" w:cs="楷体"/>
          <w:color w:val="000000"/>
          <w:u w:val="single"/>
        </w:rPr>
        <w:t>默化其顽钝</w:t>
      </w:r>
      <w:r>
        <w:rPr>
          <w:rFonts w:ascii="楷体" w:hAnsi="楷体" w:eastAsia="楷体" w:cs="楷体"/>
          <w:color w:val="000000"/>
        </w:rPr>
        <w:t>。</w:t>
      </w:r>
    </w:p>
    <w:p w14:paraId="153E17F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（节选自王阳明《训蒙大意》，有删改）</w:t>
      </w:r>
    </w:p>
    <w:p w14:paraId="7A20D65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【注释】①被：及，遍及。②发越：散发。③生意：生机，生命力。④调理：管教，训练。</w:t>
      </w:r>
    </w:p>
    <w:p w14:paraId="08065D2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根据提示解释加点词，翻译画横线句子。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3920"/>
        <w:gridCol w:w="3120"/>
      </w:tblGrid>
      <w:tr w14:paraId="030A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C8EC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305D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5343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释词译句</w:t>
            </w:r>
          </w:p>
        </w:tc>
      </w:tr>
      <w:tr w14:paraId="4294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6BC2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</w:rPr>
              <w:t>潜</w:t>
            </w:r>
            <w:r>
              <w:rPr>
                <w:rFonts w:ascii="宋体" w:hAnsi="宋体" w:eastAsia="宋体" w:cs="宋体"/>
                <w:color w:val="000000"/>
              </w:rPr>
              <w:t>消其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鄙</w:t>
            </w:r>
            <w:r>
              <w:rPr>
                <w:rFonts w:ascii="宋体" w:hAnsi="宋体" w:eastAsia="宋体" w:cs="宋体"/>
                <w:color w:val="000000"/>
              </w:rPr>
              <w:t>吝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E438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课内迁移：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潜</w:t>
            </w:r>
            <w:r>
              <w:rPr>
                <w:rFonts w:ascii="宋体" w:hAnsi="宋体" w:eastAsia="宋体" w:cs="宋体"/>
                <w:color w:val="000000"/>
              </w:rPr>
              <w:t>滋暗长（《白杨礼赞》）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6375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）潜：</w:t>
            </w:r>
            <w:r>
              <w:rPr>
                <w:color w:val="000000"/>
              </w:rPr>
              <w:t>______</w:t>
            </w:r>
          </w:p>
        </w:tc>
      </w:tr>
      <w:tr w14:paraId="083F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45C1B6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CB94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课内迁移：肉食者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鄙</w:t>
            </w:r>
            <w:r>
              <w:rPr>
                <w:rFonts w:ascii="宋体" w:hAnsi="宋体" w:eastAsia="宋体" w:cs="宋体"/>
                <w:color w:val="000000"/>
              </w:rPr>
              <w:t>（《曹刿论战》）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5ECD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）鄙：</w:t>
            </w:r>
            <w:r>
              <w:rPr>
                <w:color w:val="000000"/>
              </w:rPr>
              <w:t>______</w:t>
            </w:r>
          </w:p>
        </w:tc>
      </w:tr>
      <w:tr w14:paraId="0E9E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9BBB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默化其顽钝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4335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对称结构：潜消其鄙吝，默化其顽钝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24AA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）默化其顽钝：</w:t>
            </w:r>
            <w:r>
              <w:rPr>
                <w:color w:val="000000"/>
              </w:rPr>
              <w:t>______</w:t>
            </w:r>
          </w:p>
        </w:tc>
      </w:tr>
    </w:tbl>
    <w:p w14:paraId="2FB59C65">
      <w:pPr>
        <w:spacing w:line="360" w:lineRule="auto"/>
        <w:jc w:val="left"/>
        <w:rPr>
          <w:color w:val="000000"/>
        </w:rPr>
      </w:pPr>
    </w:p>
    <w:p w14:paraId="6DE23D6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选文画波浪线句子运用了什么论证方法，请结合具体内容分析其作用。</w:t>
      </w:r>
    </w:p>
    <w:p w14:paraId="3878ED3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请说说选文带来哪些教育启示。</w:t>
      </w:r>
    </w:p>
    <w:p w14:paraId="1BA0457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1FFA3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阅读下面文本，完成各题。</w:t>
      </w:r>
    </w:p>
    <w:p w14:paraId="5DF3F9E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雪夜小屋</w:t>
      </w:r>
    </w:p>
    <w:p w14:paraId="4F370E4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①从承德去塞罕坝，春节前后正是路难走的时候。爸爸妈妈不能下坝回姥姥家过春节了，好在祥林叔叔刚好办完事要返回坝上，姥爷拜托他把我捎回林场。</w:t>
      </w:r>
    </w:p>
    <w:p w14:paraId="3C6BCA7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②一大早我们就出发。到了傍晚，大如馒头片的雪花落在车的前挡风玻璃上，雨刮器也被冻在了上面。</w:t>
      </w:r>
    </w:p>
    <w:p w14:paraId="2F8D191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③祥林叔叔慢慢停下车，摇下车窗，往远处望了望。</w:t>
      </w:r>
    </w:p>
    <w:p w14:paraId="1943670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小琳，雪太大，咱们不能继续走了。乌日娜阿妈家就在附近，咱们去借宿一晚。我可是向你爸爸妈妈保证过的，必须把你安全送回他们身边。</w:t>
      </w:r>
      <w:r>
        <w:rPr>
          <w:rFonts w:ascii="宋体" w:hAnsi="宋体" w:eastAsia="宋体" w:cs="宋体"/>
          <w:color w:val="000000"/>
        </w:rPr>
        <w:t>”</w:t>
      </w:r>
    </w:p>
    <w:p w14:paraId="7826B00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⑤祥林叔叔和爸爸是同学、同事，更是最要好的朋友。祥林叔叔的老家在山东济南，爸爸的老家是湖北洪湖，天南地北的两人，缘分却不浅。</w:t>
      </w:r>
    </w:p>
    <w:p w14:paraId="39C9389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⑥之前听妈妈说，在她和爸爸还不认识的时候，塞罕坝的地上只有石头、沙子、衰草和树墩子，放眼望去一棵树都没有。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楷体" w:hAnsi="楷体" w:eastAsia="楷体" w:cs="楷体"/>
          <w:color w:val="000000"/>
        </w:rPr>
        <w:t>年，国家下决心在坝上建一座大林场，种好多好多树，阻挡风沙。也就是在那一年，祥林叔叔和爸爸响应新中国的号召，没有丝毫犹豫，唱着《勘探队员之歌》，来到了荒山秃岭的塞罕坝。国家考察队在坝上考察了三天，最终才在红松洼找到了一棵存活的落叶松。爸爸说，有这一棵松，以后就能种出一片森林。在坝上的这些年，他们每天就做一件事：努力种活每一棵树，让荒原变林海。现在，小树苗越种越多，已经像铺下的毛绒绿毯子，盖住了越来越多的荒山秃岭。</w:t>
      </w:r>
    </w:p>
    <w:p w14:paraId="24C099A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⑦车在雪地里停了下来。在白茫茫的雪雾中，终于，我们看到了【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】</w:t>
      </w:r>
      <w:r>
        <w:rPr>
          <w:rFonts w:ascii="楷体" w:hAnsi="楷体" w:eastAsia="楷体" w:cs="楷体"/>
          <w:color w:val="000000"/>
          <w:u w:val="wave"/>
        </w:rPr>
        <w:t>一小团玉米饼似的金黄色光芒</w:t>
      </w:r>
      <w:r>
        <w:rPr>
          <w:rFonts w:ascii="楷体" w:hAnsi="楷体" w:eastAsia="楷体" w:cs="楷体"/>
          <w:color w:val="000000"/>
        </w:rPr>
        <w:t>。祥林叔叔说：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小琳，咱们到啦！那就是乌日娜阿妈的小屋！</w:t>
      </w:r>
      <w:r>
        <w:rPr>
          <w:rFonts w:ascii="宋体" w:hAnsi="宋体" w:eastAsia="宋体" w:cs="宋体"/>
          <w:color w:val="000000"/>
        </w:rPr>
        <w:t>”</w:t>
      </w:r>
    </w:p>
    <w:p w14:paraId="3D9E5C8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⑧还没等祥林叔叔的手拍上栅栏门上的铜铃铛，屋门就开了，【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】</w:t>
      </w:r>
      <w:r>
        <w:rPr>
          <w:rFonts w:ascii="楷体" w:hAnsi="楷体" w:eastAsia="楷体" w:cs="楷体"/>
          <w:color w:val="000000"/>
          <w:u w:val="wave"/>
        </w:rPr>
        <w:t>一束温暖的暗橘黄色光亮</w:t>
      </w:r>
      <w:r>
        <w:rPr>
          <w:rFonts w:ascii="楷体" w:hAnsi="楷体" w:eastAsia="楷体" w:cs="楷体"/>
          <w:color w:val="000000"/>
        </w:rPr>
        <w:t>从门里照射出来，那是煤油灯的光亮。一位穿着羊皮袍子，梳着两根花白辫子的老奶奶走了出来。</w:t>
      </w:r>
    </w:p>
    <w:p w14:paraId="273ED44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乌日娜阿妈，我是林场的祥林。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祥林呀，这么大的雪，你怎么在路上？走不了的，住下吧。快进去，喝点儿热奶茶。</w:t>
      </w:r>
      <w:r>
        <w:rPr>
          <w:rFonts w:ascii="宋体" w:hAnsi="宋体" w:eastAsia="宋体" w:cs="宋体"/>
          <w:color w:val="000000"/>
        </w:rPr>
        <w:t>”</w:t>
      </w:r>
    </w:p>
    <w:p w14:paraId="74EDA80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⑩炉子上的大水壶里煮好了奶茶，乌日娜奶奶一边倒好两碗奶茶递给我们，一边看着祥林叔叔问：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祥林，你不是山东的吗？你把娃娃接到坝上去？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乌日娜奶奶又好奇地转头望向我。</w:t>
      </w:r>
    </w:p>
    <w:p w14:paraId="3BB1BB9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⑪祥林叔叔笑了，回答道：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这是我同学萧一凡的大女儿萧小琳。小琳的妈妈当初从承德来坝上，还在您家大炕上睡过一晚呢。那个梳着两根小短辫的姑娘——关思雅。</w:t>
      </w:r>
      <w:r>
        <w:rPr>
          <w:rFonts w:ascii="宋体" w:hAnsi="宋体" w:eastAsia="宋体" w:cs="宋体"/>
          <w:color w:val="000000"/>
        </w:rPr>
        <w:t>”</w:t>
      </w:r>
    </w:p>
    <w:p w14:paraId="1A6F2A5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⑫乌日娜奶奶一把抱住我：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哎哟，乖乖，是思雅的闺女，像小树一样，长得好快呀！今天晚上和奶奶睡大炕。</w:t>
      </w:r>
      <w:r>
        <w:rPr>
          <w:rFonts w:ascii="宋体" w:hAnsi="宋体" w:eastAsia="宋体" w:cs="宋体"/>
          <w:color w:val="000000"/>
        </w:rPr>
        <w:t>”</w:t>
      </w:r>
    </w:p>
    <w:p w14:paraId="074DD23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⑬说着，乌日娜奶奶就拿着煤油灯，走进有大炕的房间，打开箱柜，拿出褥子、被子和枕头。</w:t>
      </w:r>
    </w:p>
    <w:p w14:paraId="19A3A18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⑭我和乌日娜奶奶躺在大炕上，炕越来越热，奶奶睡在靠窗的一边，我睡在里面。</w:t>
      </w:r>
    </w:p>
    <w:p w14:paraId="5B1A25E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⑮乌日娜奶奶小声说：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是夏天金莲花快开完的时候，坝上的风已经开始刮了。你妈妈是第一次来坝上。和她一起来的也都是城里娃娃，个个都像金莲花那么美、那么嫩。这些学生娃在我的屋子里笑呀，唱呀，屋子都变得亮堂起来。她们说要留在塞罕坝，我心疼。那里不能住人的哟，就是一片沙子海，没有一间屋子呀。但是她们跟我说，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乌日娜阿妈，我们就是去种树的，而且要种出一片树海，让那里变成大森林。’我那时根本不信。不要说森林，就是种活一棵树，都是很难的。谁知道思雅听了我的灰心话，一点儿也不生气。她眼睛亮闪闪的，耐心地对我说，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阿妈，我们有知识，懂科学，会想办法让树苗在沙漠里扎根的。我们还有很多拖拉机，可以大批量机械造林。我们更有青春的力量，不种出一片森林，决不下坝！’十几年，接连不断地来了那么多学生娃，种的树满坡满谷都是，全都活了，而且连成了一片又一片的林海。</w:t>
      </w:r>
      <w:r>
        <w:rPr>
          <w:rFonts w:ascii="宋体" w:hAnsi="宋体" w:eastAsia="宋体" w:cs="宋体"/>
          <w:color w:val="000000"/>
        </w:rPr>
        <w:t>”</w:t>
      </w:r>
    </w:p>
    <w:p w14:paraId="04366C8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⑯乌日娜奶奶说着，说着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发出了均匀的呼吸声。乌日娜奶奶睡着了吧。</w:t>
      </w:r>
    </w:p>
    <w:p w14:paraId="369DED2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⑰______。</w:t>
      </w:r>
    </w:p>
    <w:p w14:paraId="73A1DF73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（节选自保冬妮长篇小说《童年树》，有删改）</w:t>
      </w:r>
    </w:p>
    <w:p w14:paraId="6A4B934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请你以文中“小琳”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口吻简要复述故事内容。</w:t>
      </w:r>
    </w:p>
    <w:p w14:paraId="2920D51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文中【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】【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】画波浪线处的描写，内容与意境相似，是否可以互换，为什么？</w:t>
      </w:r>
    </w:p>
    <w:p w14:paraId="605EF07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以下是选文的两个不同结尾，请你任选其一作为第⑰段，并说明理由。</w:t>
      </w:r>
    </w:p>
    <w:p w14:paraId="1359554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窗外的雪光透过窗户上的缝隙照进了屋子。妈妈住在乌日娜奶奶家的时候，是靠窗睡，还是睡在我这个位置呢？身子下的土炕真暖和呀，我好像睡在阳光里。</w:t>
      </w:r>
    </w:p>
    <w:p w14:paraId="19B50BDC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我也沉沉地睡去，在梦里，我见到了年轻时的妈妈，她梳着两根小短辫，笑着和同学们种树。似乎那又不是妈妈，是我。</w:t>
      </w:r>
    </w:p>
    <w:p w14:paraId="2474BEE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请结合“牢记使命、艰苦创业、绿色发展”的塞罕坝精神，写一段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字左右的文字，表达对塞罕坝开拓者的敬意。</w:t>
      </w:r>
    </w:p>
    <w:p w14:paraId="11431F2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03FB2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阅读下面材料，完成各题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B0C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391C842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古人用什么计时法呢</w:t>
      </w:r>
    </w:p>
    <w:p w14:paraId="4FE613F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在十二时辰计时法诞生之前，古人采用的是殷商时期就已经出现的时称计时法。这种方法巧妙结合了太阳的运行、自然现象以及人们的日常生活规律，将一天的时间划分为夜半、鸡鸣、昧旦、日出、食时、隅中、日中、日昃、晡时、日入、黄昏、人定十二个时段。这种划分方式在不同季节和气候下，其实际所指时间往往会有不同。如夏季日出早、日入晚，冬季则日出晚、日入早。晴天和阴天也会有差异。</w:t>
      </w:r>
    </w:p>
    <w:p w14:paraId="36B754E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十二时辰计时法是唐代以后逐渐普及开来的一种计时方法。它展现出更为精细且均匀的时间划分特点：从夜半时分起始，将一日均匀切割为十二个时段，并以子、丑、寅、卯、辰、巳、午、未、申、酉、戌、亥这十二辰作为标记。</w:t>
      </w:r>
    </w:p>
    <w:p w14:paraId="288C5B0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日，《天文杂谈》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月，《中国古代文化史》）</w:t>
      </w:r>
    </w:p>
    <w:p w14:paraId="3289646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6275116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古人用什么计时工具呢</w:t>
      </w:r>
    </w:p>
    <w:p w14:paraId="2214588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①古人发现物体阴影与时间的关系后，发明了日晷、圭表等计时工具，但由于对太阳的依赖，导致日晷等工具在阴天和夜间不起作用，漏刻的诞生恰好可以弥补这种不足。</w:t>
      </w:r>
    </w:p>
    <w:p w14:paraId="4E2C0A1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②漏刻中的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是带孔的壶，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配有刻度的浮箭。漏刻分为泄水型和受水型两类。汉武帝之前的单壶泄水型沉箭式漏刻，是通过水从壶孔流出，壶内水位下降，浮箭随之下沉，观察浮箭上的刻度来判断时间的。受水型漏刻由供水壶和受水壶组成。在供水壶的设计上，为了保持水流量的稳定，人们又加了一只、二只乃至三只供水壶，通过二级、三级、四级补偿的方式，提高计时的精准度。</w:t>
      </w:r>
    </w:p>
    <w:p w14:paraId="09EA6560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日，《天文杂谈》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月、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月）</w:t>
      </w:r>
    </w:p>
    <w:p w14:paraId="18B2FCF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75A0FCC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古今计时法对照表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5"/>
        <w:gridCol w:w="1125"/>
        <w:gridCol w:w="1125"/>
        <w:gridCol w:w="1125"/>
        <w:gridCol w:w="1125"/>
        <w:gridCol w:w="1125"/>
        <w:gridCol w:w="1125"/>
      </w:tblGrid>
      <w:tr w14:paraId="1EF7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2D14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时称计时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89C1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夜半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99AC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鸡鸣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BC8F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昧旦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4984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日出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0B59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食时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BFBC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隅中</w:t>
            </w:r>
          </w:p>
        </w:tc>
      </w:tr>
      <w:tr w14:paraId="37A8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E8D1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十二时辰计时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4818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子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B60F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丑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4192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寅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CF25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卯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FAD8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辰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81F9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巳</w:t>
            </w:r>
          </w:p>
        </w:tc>
      </w:tr>
      <w:tr w14:paraId="0CBD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34D3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现代计时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20C2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2A70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789B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58AA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91C3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7FAF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</w:tr>
      <w:tr w14:paraId="0C5C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F014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时称计时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9DDC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日中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F408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日昃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5BBD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65C5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日入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479B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黄昏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2581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人定</w:t>
            </w:r>
          </w:p>
        </w:tc>
      </w:tr>
      <w:tr w14:paraId="41CB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92E7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十二时辰计时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D741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午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6867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未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72E0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申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1F75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酉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3E24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戌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3F16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亥</w:t>
            </w:r>
          </w:p>
        </w:tc>
      </w:tr>
      <w:tr w14:paraId="2F4F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C87F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现代计时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6135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675D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B59F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3DDD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C1B2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7594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</w:p>
        </w:tc>
      </w:tr>
    </w:tbl>
    <w:p w14:paraId="12B8329F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（摘编自《中国古代文化史》）</w:t>
      </w:r>
    </w:p>
    <w:p w14:paraId="47348D1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【材料四】</w:t>
      </w:r>
    </w:p>
    <w:p w14:paraId="5A79791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古人的计时方法不仅细腻地描绘了古人对时间的把握，更体现了他们深邃的人生思考。时称计时法常常出现在古人的诗篇中。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月落乌啼霜满天，江枫渔火对愁眠。姑苏城外寒山寺，夜半钟声到客船。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在夜半人静、万籁俱寂之时，张继难以入眠，却意外地从寺中传来的钟声中寻得一丝心灵的慰藉，灵感迸发，创作出千古名句。</w:t>
      </w:r>
    </w:p>
    <w:p w14:paraId="0DA51088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日）</w:t>
      </w:r>
    </w:p>
    <w:p w14:paraId="68A928B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根据【材料一】【材料二】说说使用十二时辰计时法和漏刻计时工具的科学性。</w:t>
      </w:r>
    </w:p>
    <w:p w14:paraId="730F378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下图是同学们根据【材料二】的内容手绘的计时器示意图，请你根据【材料二】推断计时器名称并简述设计思路。</w:t>
      </w:r>
    </w:p>
    <w:p w14:paraId="2A1DA26A">
      <w:pPr>
        <w:spacing w:line="360" w:lineRule="auto"/>
        <w:jc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57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248E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）计时器名称：</w:t>
      </w:r>
      <w:r>
        <w:rPr>
          <w:color w:val="000000"/>
        </w:rPr>
        <w:t>__________________________________</w:t>
      </w:r>
    </w:p>
    <w:p w14:paraId="7301E01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）设计思路：</w:t>
      </w:r>
      <w:r>
        <w:rPr>
          <w:color w:val="000000"/>
        </w:rPr>
        <w:t>__________________________________</w:t>
      </w:r>
    </w:p>
    <w:p w14:paraId="775D483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请你任选【甲】【乙】中一首诗词，结合【材料三】【材料四】，从时称计时角度赏析加点词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表达效果。</w:t>
      </w:r>
    </w:p>
    <w:tbl>
      <w:tblPr>
        <w:tblStyle w:val="4"/>
        <w:tblW w:w="6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2700"/>
      </w:tblGrid>
      <w:tr w14:paraId="5219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F658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卜算子·咏梅</w:t>
            </w:r>
          </w:p>
          <w:p w14:paraId="19F3D5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陆游</w:t>
            </w:r>
          </w:p>
          <w:p w14:paraId="42D12DE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驿外断桥边，寂寞开无主。</w:t>
            </w:r>
          </w:p>
          <w:p w14:paraId="2E2313B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已是</w:t>
            </w:r>
            <w:r>
              <w:rPr>
                <w:rFonts w:ascii="楷体" w:hAnsi="楷体" w:eastAsia="楷体" w:cs="楷体"/>
                <w:color w:val="000000"/>
                <w:em w:val="dot"/>
              </w:rPr>
              <w:t>黄昏</w:t>
            </w:r>
            <w:r>
              <w:rPr>
                <w:rFonts w:ascii="楷体" w:hAnsi="楷体" w:eastAsia="楷体" w:cs="楷体"/>
                <w:color w:val="000000"/>
              </w:rPr>
              <w:t>独自愁，更着风和雨。</w:t>
            </w:r>
          </w:p>
          <w:p w14:paraId="6074511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无意苦争春，一任群芳妒。</w:t>
            </w:r>
          </w:p>
          <w:p w14:paraId="5C02EB9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零落成泥碾作尘，只有香如故。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AFC4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登飞来峰</w:t>
            </w:r>
          </w:p>
          <w:p w14:paraId="5B893EB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王安石</w:t>
            </w:r>
          </w:p>
          <w:p w14:paraId="1837AB5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飞来山上千寻塔，</w:t>
            </w:r>
          </w:p>
          <w:p w14:paraId="6A1189B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闻说</w:t>
            </w:r>
            <w:r>
              <w:rPr>
                <w:rFonts w:ascii="楷体" w:hAnsi="楷体" w:eastAsia="楷体" w:cs="楷体"/>
                <w:color w:val="000000"/>
                <w:em w:val="dot"/>
              </w:rPr>
              <w:t>鸡鸣</w:t>
            </w:r>
            <w:r>
              <w:rPr>
                <w:rFonts w:ascii="楷体" w:hAnsi="楷体" w:eastAsia="楷体" w:cs="楷体"/>
                <w:color w:val="000000"/>
              </w:rPr>
              <w:t>见日升。</w:t>
            </w:r>
          </w:p>
          <w:p w14:paraId="0983A18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不畏浮云遮望眼，</w:t>
            </w:r>
          </w:p>
          <w:p w14:paraId="7F3B715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自缘身在最高层。</w:t>
            </w:r>
          </w:p>
        </w:tc>
      </w:tr>
      <w:tr w14:paraId="5B3E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38BC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【甲】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82C4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【乙】</w:t>
            </w:r>
          </w:p>
        </w:tc>
      </w:tr>
    </w:tbl>
    <w:p w14:paraId="3EC383B2">
      <w:pPr>
        <w:spacing w:line="360" w:lineRule="auto"/>
        <w:jc w:val="left"/>
        <w:rPr>
          <w:color w:val="000000"/>
        </w:rPr>
      </w:pPr>
    </w:p>
    <w:p w14:paraId="0238488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8C0D9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意大利著名作家卡尔维诺说过，经典作品会与读者建立一种个人关系。也就是说，在阅读经典作品时，你会产生只属于自己的阅读体验。请任选以下一本名著，谈谈你在阅读中的个人体验。</w:t>
      </w:r>
    </w:p>
    <w:p w14:paraId="6E4EAD1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备选名著：《艾青诗选》《儒林外史》《海底两万里》</w:t>
      </w:r>
    </w:p>
    <w:p w14:paraId="3E54CF5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9077D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阅读下面材料，按要求完成作文。</w:t>
      </w:r>
    </w:p>
    <w:p w14:paraId="180D159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每一个认真生活的人都值得尊重。</w:t>
      </w:r>
    </w:p>
    <w:p w14:paraId="02827A7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以上这句话引发了你怎样的联想、感悟与思考？请自拟题目，写一篇文章。</w:t>
      </w:r>
    </w:p>
    <w:p w14:paraId="471440F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）文体不限，诗歌除外；</w:t>
      </w:r>
    </w:p>
    <w:p w14:paraId="2812321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</w:t>
      </w:r>
    </w:p>
    <w:p w14:paraId="1E93638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）不得抄袭、套作；</w:t>
      </w:r>
    </w:p>
    <w:p w14:paraId="3696492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）不得出现真实的地名、校名、人名等相关信息。</w:t>
      </w:r>
    </w:p>
    <w:p w14:paraId="0BA74E26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058934EC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2654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CEE6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3CB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D3A4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977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9657CF"/>
    <w:rsid w:val="38274566"/>
    <w:rsid w:val="531D6BE2"/>
    <w:rsid w:val="55CA40F7"/>
    <w:rsid w:val="78B3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4319</Words>
  <Characters>4445</Characters>
  <Lines>0</Lines>
  <Paragraphs>0</Paragraphs>
  <TotalTime>5</TotalTime>
  <ScaleCrop>false</ScaleCrop>
  <LinksUpToDate>false</LinksUpToDate>
  <CharactersWithSpaces>4536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2025-08-04T20:47:00Z</dcterms:created>
  <dc:creator>学科网试题生产平台</dc:creator>
  <dc:description>3808993493377024</dc:description>
  <cp:lastModifiedBy>上帝掷骰子吗</cp:lastModifiedBy>
  <dcterms:modified xsi:type="dcterms:W3CDTF">2026-02-09T00:21:09Z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D2DD5AC4A99B4101A409CB4D26E16132_12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