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E564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11176000</wp:posOffset>
            </wp:positionV>
            <wp:extent cx="495300" cy="355600"/>
            <wp:effectExtent l="0" t="0" r="0" b="635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03243CF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6501C6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E4093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．答题前，请考生先将自己的姓名、准考证号填写清楚，并认真核对条形码上的姓名、准考证号、考室和座位号：</w:t>
      </w:r>
    </w:p>
    <w:p w14:paraId="764F6CD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．必须在答题卡上答题，在草稿纸、试题卷上答题无效；</w:t>
      </w:r>
    </w:p>
    <w:p w14:paraId="1789083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．答题时，请考生注意各大题题号后面的答题提示；</w:t>
      </w:r>
    </w:p>
    <w:p w14:paraId="3E7BFAD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2360B44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．答题卡上不得使用涂改液、涂改胶和贴纸：</w:t>
      </w:r>
    </w:p>
    <w:p w14:paraId="7162B2A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．本学科试卷共五大题，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小题。考试时量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E022DD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</w:t>
      </w:r>
    </w:p>
    <w:p w14:paraId="0A33A27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铅笔填涂在答题卡相应位置。）</w:t>
      </w:r>
    </w:p>
    <w:p w14:paraId="001B64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“雷小锋”爱心义卖活动在各学校开展。下列制作义卖品的过程中涉及化学变化的是</w:t>
      </w:r>
    </w:p>
    <w:p w14:paraId="436F3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95309139" name="图片 895309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9139" name="图片 8953091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编手链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剪窗花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烧火熬粥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榨甘蔗汁</w:t>
      </w:r>
    </w:p>
    <w:p w14:paraId="4D474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科学种田，助力乡村振兴，农作物的生长需要适宜的酸碱性土壤。小张同学在实验室测量土壤样品酸碱度时，下列操作正确的是</w:t>
      </w:r>
    </w:p>
    <w:p w14:paraId="1B43E5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取水</w:t>
      </w:r>
      <w:r>
        <w:rPr>
          <w:color w:val="000000"/>
        </w:rPr>
        <w:drawing>
          <wp:inline distT="0" distB="0" distL="114300" distR="114300">
            <wp:extent cx="94297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量水</w:t>
      </w:r>
      <w:r>
        <w:rPr>
          <w:color w:val="000000"/>
        </w:rPr>
        <w:drawing>
          <wp:inline distT="0" distB="0" distL="114300" distR="114300">
            <wp:extent cx="8572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BF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69532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6" o:title="eqId1066e53bf79a3cdff7ec2934bd09e2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1334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B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神舟十八号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太空养鱼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项目进展顺利。下列能供给斑马鱼和宇航员呼吸的气体是</w:t>
      </w:r>
    </w:p>
    <w:p w14:paraId="280E08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9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1" o:title="eqIdf5547e0098754a8e3f31bae5d5bcb4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5" o:title="eqId98183b7becdd0efb6fe8f57cdcbce9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43428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日，我国首部《节约用水条例》正式施行。下列做法正确的是</w:t>
      </w:r>
    </w:p>
    <w:p w14:paraId="35CEF8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园林浇灌采用大水浸灌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洗手接洗手液时不关水龙头</w:t>
      </w:r>
    </w:p>
    <w:p w14:paraId="01AF0D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工业用水不重复利用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家庭使用节水器具，如节水型洗衣机</w:t>
      </w:r>
    </w:p>
    <w:p w14:paraId="0197F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个“中国旅游日”，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万朵栀子花空降长沙、武汉，栀香飘满城。请用分子的观点解释，栀子花飘香主要是因为</w:t>
      </w:r>
    </w:p>
    <w:p w14:paraId="69A40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分子的质量和体积都很小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分子在不断运动</w:t>
      </w:r>
    </w:p>
    <w:p w14:paraId="12D778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分子的化学性质改变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分子之间有间隔</w:t>
      </w:r>
    </w:p>
    <w:p w14:paraId="369EF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磷肥可以促进农作物生长。下图为磷在元素周期表中的信息，下列说法正确的是</w:t>
      </w:r>
    </w:p>
    <w:p w14:paraId="0C5DB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2E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磷属于金属元素</w:t>
      </w:r>
    </w:p>
    <w:p w14:paraId="687C2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磷元素的符号为</w:t>
      </w:r>
      <w:r>
        <w:rPr>
          <w:rFonts w:ascii="Times New Roman" w:hAnsi="Times New Roman" w:eastAsia="Times New Roman" w:cs="Times New Roman"/>
          <w:color w:val="000000"/>
        </w:rPr>
        <w:t>P</w:t>
      </w:r>
    </w:p>
    <w:p w14:paraId="476CA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磷原子的质子数为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2D5B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磷的相对原子质量为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28" o:title="eqIdc81b91cca8c461de60aa5f26559e95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23C9E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日，嫦娥六号探测器成功着陆月球背面。航天制造需要用到钛合金，工业上可用四氯化钛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9pt;width:40.2pt;" o:ole="t" filled="f" o:preferrelative="t" stroked="f" coordsize="21600,21600">
            <v:path/>
            <v:fill on="f" focussize="0,0"/>
            <v:stroke on="f" joinstyle="miter"/>
            <v:imagedata r:id="rId30" o:title="eqId1c5eeda887b7bf843cc9fe770c33cb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生产钛。已知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32" o:title="eqId788eaf057c2b96ec53d2cac6a6a8cb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4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32" o:title="eqId788eaf057c2b96ec53d2cac6a6a8cb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中钛元素的化合价为</w:t>
      </w:r>
    </w:p>
    <w:p w14:paraId="33946B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73D3A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物质的性质决定物质的用途。下列含碳物质中，常用于去除冰箱、汽车中的异味的是</w:t>
      </w:r>
    </w:p>
    <w:p w14:paraId="484FB8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37" o:title="eqId2f1e1951b21dc3273a0e0d80ff04f0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667A4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树立安全意识，形成良好习惯。下列做法正确的是</w:t>
      </w:r>
    </w:p>
    <w:p w14:paraId="2BDBB0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用灯帽盖灭酒精灯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309135" name="图片 895309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9135" name="图片 8953091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试管立即用冷水冲洗</w:t>
      </w:r>
    </w:p>
    <w:p w14:paraId="025F49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在加油站用手机打电话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携带易燃、易爆品乘坐高铁</w:t>
      </w:r>
    </w:p>
    <w:p w14:paraId="08FB4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绿色能源助力新质生产力的发展．从环保的角度考虑，下列燃料中最理想的是</w:t>
      </w:r>
    </w:p>
    <w:p w14:paraId="074FE2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柴油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氢气</w:t>
      </w:r>
    </w:p>
    <w:p w14:paraId="579EF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家电以旧换新，节约又环保。废旧电器中含有塑料、钢铁、玻璃、橡胶等材料。其中属于金属材料的是</w:t>
      </w:r>
    </w:p>
    <w:p w14:paraId="050AFE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钢铁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橡胶</w:t>
      </w:r>
    </w:p>
    <w:p w14:paraId="2AE2B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湖南水稻播种面积、总产量均居全国首位．稻谷中富含淀粉，淀粉能提供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309137" name="图片 895309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9137" name="图片 89530913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营养素是</w:t>
      </w:r>
    </w:p>
    <w:p w14:paraId="23F661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糖类</w:t>
      </w:r>
    </w:p>
    <w:p w14:paraId="4AF0872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分。在每小题给出的四个选项中，有一个或两个选项符合题意。全部选对的得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分．请将符合题意的选项用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铅笔填涂在答题卡相应位置。）</w:t>
      </w:r>
    </w:p>
    <w:p w14:paraId="3CE92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个世界地球日，其主题为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全球战塑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，旨在呼吁终结塑料危害。下列做法正确的是</w:t>
      </w:r>
    </w:p>
    <w:p w14:paraId="2D3066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露天焚烧塑料垃圾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鼓励大量使用一次性塑料袋购物</w:t>
      </w:r>
    </w:p>
    <w:p w14:paraId="1537F8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回收矿泉水塑料瓶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使用可降解塑料盒</w:t>
      </w:r>
    </w:p>
    <w:p w14:paraId="541EA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利用溶解度曲线，可以获得许多有关物质溶解度的信息。甲、乙两种物质的溶解度曲线如图所示。下列说法正确的是</w:t>
      </w:r>
    </w:p>
    <w:p w14:paraId="2A6FB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022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1" o:title="eqIdc17123956415aeed67310f9ab9b3b7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℃时，甲和乙的溶解度均为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43" o:title="eqId8dd00504a125ddc766444eac9b3c77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67E7D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45" o:title="eqId67ca5f8ff8d09f008f30369c7ea389a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℃时，甲的溶解度小于乙的溶解度</w:t>
      </w:r>
    </w:p>
    <w:p w14:paraId="2081A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甲、乙两种物质的溶解度随着温度的升高而减小</w:t>
      </w:r>
    </w:p>
    <w:p w14:paraId="5E609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升高温度，可将甲的不饱和溶液变为饱和溶液</w:t>
      </w:r>
    </w:p>
    <w:p w14:paraId="644D8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通过实验可以验证物质的性质。下列试剂中，能验证铁、铜的金属活动性顺序的是</w:t>
      </w:r>
    </w:p>
    <w:p w14:paraId="30C633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稀硫酸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蒸馏水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硫酸铜溶液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澄清石灰水</w:t>
      </w:r>
    </w:p>
    <w:p w14:paraId="61594C3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92CB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5309133" name="图片 895309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9133" name="图片 8953091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认真阅读下列材料，回答有关问题．</w:t>
      </w:r>
    </w:p>
    <w:p w14:paraId="43650F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华文明源远流长，文物承载着文明的记忆。汉代铜牛形缸灯是湖南省博物院的馆藏文物之一（见图），这种青铜灯以动物油脂（主要含碳、氢、氧三种元素）为燃料，其油料燃烧产生的气体或烟尘，可通过导烟管道进入牛腹中，腹中盛有的清水能吸收烟尘。从而保持室内空气清洁。因此，又被称为环保灯。</w:t>
      </w:r>
    </w:p>
    <w:p w14:paraId="41BEA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343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F2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青铜是一种合金，其硬度比纯铜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0C7A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动物油脂在空气中燃烧能产生的气体有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（任写一种）；</w:t>
      </w:r>
    </w:p>
    <w:p w14:paraId="0D46A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牛腹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中盛放清水的作用是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6B9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氧气与人类的生产生活息息相关。有一些反应能产生氧气，如绿色植物的光合作用，还有高锰酸钾、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等物质在一定条件下也能产生氧气（任写一种）。还有一些反应能消耗氧气，如可燃物（木炭、甲烷等）的燃烧：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（任写一个化学方程式）。</w:t>
      </w:r>
    </w:p>
    <w:p w14:paraId="29B2D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盐酸（溶质为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8" o:title="eqId387d2029bc8e5f0ceb454be937a07e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）是重要的化工产品，盐酸属于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纯净物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混合物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）。盐酸常用于除铁锈，但铁制品不宜在盐酸中长时间浸泡，这是因为盐酸会与铁反应生成氯化亚铁（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0" o:title="eqId1c835a4bc25fd092c6dd9351cdf5c65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）和氢气，该反应的化学方程式为：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638D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认真阅读下列科普短文。</w:t>
      </w:r>
    </w:p>
    <w:p w14:paraId="450E4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蜂蜜作为人们熟知的天然食品，含有丰富的有机物，如糖类、维生素、有机酸等。蜂蜜中富含矿物质元素，其中钾、钙、钠含量较高；此外，还含有一些微量元素，如锌、铜、锰等。天然蜂蜜的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6" o:title="eqId1066e53bf79a3cdff7ec2934bd09e27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rPr>
          <w:rFonts w:ascii="Times New Roman" w:hAnsi="Times New Roman" w:eastAsia="Times New Roman" w:cs="Times New Roman"/>
          <w:color w:val="000000"/>
        </w:rPr>
        <w:t>3.2-4.5</w:t>
      </w:r>
      <w:r>
        <w:rPr>
          <w:rFonts w:ascii="宋体" w:hAnsi="宋体" w:eastAsia="宋体" w:cs="宋体"/>
          <w:color w:val="000000"/>
        </w:rPr>
        <w:t>，蜂蜜中含有葡萄糖氧化酶（</w:t>
      </w:r>
      <w:r>
        <w:rPr>
          <w:rFonts w:ascii="Times New Roman" w:hAnsi="Times New Roman" w:eastAsia="Times New Roman" w:cs="Times New Roman"/>
          <w:color w:val="000000"/>
        </w:rPr>
        <w:t>GOD</w:t>
      </w:r>
      <w:r>
        <w:rPr>
          <w:rFonts w:ascii="宋体" w:hAnsi="宋体" w:eastAsia="宋体" w:cs="宋体"/>
          <w:color w:val="000000"/>
        </w:rPr>
        <w:t>），可将葡萄糖氧化为葡萄糖酸和过氧化氢，该反应的化学方程式为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210pt;" o:ole="t" filled="f" o:preferrelative="t" stroked="f" coordsize="21600,21600">
            <v:path/>
            <v:fill on="f" focussize="0,0"/>
            <v:stroke on="f" joinstyle="miter"/>
            <v:imagedata r:id="rId53" o:title="eqIdf4be739e89f7465a04d634349a5190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，反应中产生的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55" o:title="eqId9c38c6b842b451f57d81f9f8dd320e4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依靠其强氧化性，能破坏组成细菌和真菌的蛋白质，具有消毒杀菌作用。</w:t>
      </w:r>
    </w:p>
    <w:p w14:paraId="6D971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蜂蜜存放在玻璃或陶瓷器具中最佳，切勿存放于金属容器中。这是因为许多金属能在酸性环境下发生反应，使蜂蜜变黑，遭受重金属污染。蜂蜜存放需要减少蜂蜜与空气接触，且温度保持在</w:t>
      </w:r>
      <w:r>
        <w:rPr>
          <w:rFonts w:ascii="Times New Roman" w:hAnsi="Times New Roman" w:eastAsia="Times New Roman" w:cs="Times New Roman"/>
          <w:color w:val="000000"/>
        </w:rPr>
        <w:t>5~10</w:t>
      </w:r>
      <w:r>
        <w:rPr>
          <w:rFonts w:ascii="宋体" w:hAnsi="宋体" w:eastAsia="宋体" w:cs="宋体"/>
          <w:color w:val="000000"/>
        </w:rPr>
        <w:t>℃。蜂蜜中的维生素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在高温或氧气中易被氧化，会造成营养成分失效。因此蜂蜜适宜在陶瓷器具或玻璃杯中冲泡，且水温控制在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℃以下。</w:t>
      </w:r>
    </w:p>
    <w:p w14:paraId="660CF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48B6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蜂蜜中含有的微量元素有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（任写一种元素符号）；</w:t>
      </w:r>
    </w:p>
    <w:p w14:paraId="232D1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天然蜂蜜呈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（填“酸”“碱”或“中”）性；</w:t>
      </w:r>
    </w:p>
    <w:p w14:paraId="3ACD4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葡萄糖发生氧化的反应（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210pt;" o:ole="t" filled="f" o:preferrelative="t" stroked="f" coordsize="21600,21600">
            <v:path/>
            <v:fill on="f" focussize="0,0"/>
            <v:stroke on="f" joinstyle="miter"/>
            <v:imagedata r:id="rId53" o:title="eqIdf4be739e89f7465a04d634349a5190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）涉及的物质中，属于氧化物的有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F200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冲泡蜂蜜的水温需控制在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℃以下的原因是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2FFA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《周礼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考工记》中记载，古人曾在草木灰（含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8" o:title="eqId8edeb81262588907bfac754016cd78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）的水溶液中加入贝壳烧成的灰（主要成分为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" o:title="eqId8b111a57ced26b1adb55b7ab2ed9a6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），利用生成物中能够去污的成分来清洗丝帛。为了得到该去污液，某兴趣小组同学在老师的指导下设计了以下实验流程。回答下列问题：</w:t>
      </w:r>
    </w:p>
    <w:p w14:paraId="3900A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B8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2A9D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该流程中涉及到所有的基本反应类型有分解反应、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0D7D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该去污液能消洗丝帛。请你根据流程推测，该去污液中所含溶质的可能组成为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（用化学式表示）。</w:t>
      </w:r>
    </w:p>
    <w:p w14:paraId="6F6ACE6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550D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小张同学在实验室里用高锰酸钾固体制取氧气，请回答下列问题：</w:t>
      </w:r>
    </w:p>
    <w:p w14:paraId="5096D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3E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写出仪器①的名称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8C93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收集氧气，可选择的收集装置是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（填字母）；</w:t>
      </w:r>
    </w:p>
    <w:p w14:paraId="64C03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为了防止加热时试管内的粉末状物质进入导管，应在试管口放一团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2F2A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验满时，将带火星的木条放在集气瓶口，发现木条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，说明氧气已经集满。</w:t>
      </w:r>
    </w:p>
    <w:p w14:paraId="29E2D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碳中和是指碳的排放与吸收达到平衡，基本实现碳的零排放：碳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捕集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是助力碳中和的重要途径。为此，兴趣小组同学围绕着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的吸收进行了实验探究。</w:t>
      </w:r>
    </w:p>
    <w:p w14:paraId="4A550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活动一：寻找吸收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的试剂</w:t>
      </w:r>
    </w:p>
    <w:p w14:paraId="25E5B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【设计与实验】</w:t>
      </w:r>
    </w:p>
    <w:p w14:paraId="35B35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甲、乙、丙三组分别利用所提供的实验用品设计了如下方案并进行实验：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0"/>
        <w:gridCol w:w="4229"/>
        <w:gridCol w:w="1340"/>
        <w:gridCol w:w="2146"/>
      </w:tblGrid>
      <w:tr w14:paraId="503F7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63C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CBA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047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4BD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5A22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263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AB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向一个集满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的软塑料瓶中加入适量的水，立即旋紧瓶盖，振荡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D62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软塑料瓶变瘪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27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能被水吸收</w:t>
            </w:r>
          </w:p>
        </w:tc>
      </w:tr>
      <w:tr w14:paraId="1A69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D83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E3E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向盛有饱和的澄清石灰水的试管中。通入适量的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6B3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8FF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能被澄清石灰水吸收</w:t>
            </w:r>
          </w:p>
        </w:tc>
      </w:tr>
      <w:tr w14:paraId="2387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D51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4DD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向盛有氢氧化钠溶液的试管中，通入适量的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41B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94D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不能被氢氧化钠溶液吸收</w:t>
            </w:r>
          </w:p>
        </w:tc>
      </w:tr>
    </w:tbl>
    <w:p w14:paraId="00D82C89">
      <w:pPr>
        <w:spacing w:line="360" w:lineRule="auto"/>
        <w:jc w:val="left"/>
        <w:textAlignment w:val="center"/>
        <w:rPr>
          <w:color w:val="000000"/>
        </w:rPr>
      </w:pPr>
    </w:p>
    <w:p w14:paraId="51803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【解释与分析】</w:t>
      </w:r>
    </w:p>
    <w:p w14:paraId="26C5C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甲组实验中软塑料瓶变瘪，是因为瓶内气压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9FC7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小礼同学对丙组的实验结论提出质疑，为了证明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与氢氧化钠发生了反应，他向丙组所得溶液中滴加足量的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。观察到有气泡产生，从而证明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能与氢氧化钠反应。</w:t>
      </w:r>
    </w:p>
    <w:p w14:paraId="38B0B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【得出结论】水、饱和石灰水和氢氧化钠溶液均能吸收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72D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活动二：比较吸收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的效果</w:t>
      </w:r>
    </w:p>
    <w:p w14:paraId="53F07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【提出问题】水、饱和石灰水和氢氧化钠浓溶液，哪个吸收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的效果更好？</w:t>
      </w:r>
    </w:p>
    <w:p w14:paraId="72C9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【讨论交流】</w:t>
      </w:r>
    </w:p>
    <w:p w14:paraId="7ABAD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饱和石灰水、水吸收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309141" name="图片 895309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9141" name="图片 89530914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效果差不多，从物质的溶解性的角度分析，原因是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。同学们一致认为，只需要比较氢氧化钠浓溶液、水吸收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的效果。</w:t>
      </w:r>
    </w:p>
    <w:p w14:paraId="1C726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</w:t>
      </w:r>
    </w:p>
    <w:p w14:paraId="10880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请你利用下列提供的实验用品，帮助他们设计实验并写出实验方案：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4B74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（实验用品：氢氧化钠浓溶液、水、装满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的软塑料瓶若干个，其它仪器自选）</w:t>
      </w:r>
    </w:p>
    <w:p w14:paraId="430B4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【实验与结论】通过实验，同学们得出氢氧化钠浓溶液吸收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的效果比水的好。</w:t>
      </w:r>
    </w:p>
    <w:p w14:paraId="600A8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【迁移应用】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81" o:title="eqId3cd6200aa9357b208a994c93c210ff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气体排放到空气中也会造成环境问题。同学们查阅资料．并利用下图所示装置和用品进行实验，来比较氢氧化钠浓溶液、水吸收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81" o:title="eqId3cd6200aa9357b208a994c93c210ff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的效果。</w:t>
      </w:r>
    </w:p>
    <w:p w14:paraId="4FD46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3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5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请你分析，该实验能否达到实验目的。并阐述理由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（已知实验装置气密性良好且操作均正确）。</w:t>
      </w:r>
    </w:p>
    <w:p w14:paraId="276BD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【表达与交流】通过以上探究，同学们认识到科学探究需要严谨的思维。</w:t>
      </w:r>
    </w:p>
    <w:p w14:paraId="0AB208D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6FB3C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某小苏打包装袋上标注的碳酸氢钠含量为</w:t>
      </w:r>
      <w:r>
        <w:rPr>
          <w:rFonts w:ascii="Times New Roman" w:hAnsi="Times New Roman" w:eastAsia="Times New Roman" w:cs="Times New Roman"/>
          <w:color w:val="000000"/>
        </w:rPr>
        <w:t>99%</w:t>
      </w:r>
      <w:r>
        <w:rPr>
          <w:rFonts w:ascii="宋体" w:hAnsi="宋体" w:eastAsia="宋体" w:cs="宋体"/>
          <w:color w:val="000000"/>
        </w:rPr>
        <w:t>，小丽同学对此产生质疑。她取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85" o:title="eqId6e95494ed23fa4f933ad8e566d97bd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该小苏打样品于烧杯中，向其中加入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87" o:title="eqIdcf214864339da75f8216d961b88407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稀硫酸，恰好完全反应后，称得烧杯中剩余物质的质量为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89" o:title="eqId96706651516b05fb482cc375b2ebc5f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。（已知：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230.25pt;" o:ole="t" filled="f" o:preferrelative="t" stroked="f" coordsize="21600,21600">
            <v:path/>
            <v:fill on="f" focussize="0,0"/>
            <v:stroke on="f" joinstyle="miter"/>
            <v:imagedata r:id="rId91" o:title="eqIdf2416086e64d870c427ee2bd95a9667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，其它成分不与稀硫酸反应）</w:t>
      </w:r>
    </w:p>
    <w:p w14:paraId="20232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计算反应中产生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CF31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请计算该小苏打样品中碳酸氢钠的质量分数，并判断包装袋上碳酸氢钠含量的标注是否准确。（写出计算过程及结果，结果精确到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A11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5F3C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D33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1EE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82D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4979EF"/>
    <w:rsid w:val="186F0C98"/>
    <w:rsid w:val="2AFD48A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oleObject" Target="embeddings/oleObject46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image" Target="media/image36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5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4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3.png"/><Relationship Id="rId82" Type="http://schemas.openxmlformats.org/officeDocument/2006/relationships/oleObject" Target="embeddings/oleObject41.bin"/><Relationship Id="rId81" Type="http://schemas.openxmlformats.org/officeDocument/2006/relationships/image" Target="media/image32.wmf"/><Relationship Id="rId80" Type="http://schemas.openxmlformats.org/officeDocument/2006/relationships/oleObject" Target="embeddings/oleObject40.bin"/><Relationship Id="rId8" Type="http://schemas.openxmlformats.org/officeDocument/2006/relationships/footer" Target="footer3.xml"/><Relationship Id="rId79" Type="http://schemas.openxmlformats.org/officeDocument/2006/relationships/oleObject" Target="embeddings/oleObject39.bin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3610</Words>
  <Characters>3934</Characters>
  <Lines>0</Lines>
  <Paragraphs>0</Paragraphs>
  <TotalTime>5</TotalTime>
  <ScaleCrop>false</ScaleCrop>
  <LinksUpToDate>false</LinksUpToDate>
  <CharactersWithSpaces>4059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2024-07-04T20:51:00Z</dcterms:created>
  <dc:creator>学科网试题生产平台</dc:creator>
  <dc:description>3532204202065920</dc:description>
  <cp:lastModifiedBy>上帝掷骰子吗</cp:lastModifiedBy>
  <dcterms:modified xsi:type="dcterms:W3CDTF">2026-02-09T06:11:52Z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060AA0D9284E4A29956D9FEA4037C4B2_12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