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E7F40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12306300</wp:posOffset>
            </wp:positionV>
            <wp:extent cx="469900" cy="355600"/>
            <wp:effectExtent l="0" t="0" r="635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河南省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年初中学业水平考试试卷语文</w:t>
      </w:r>
    </w:p>
    <w:p w14:paraId="7F03A2B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D723B3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页，五个大题，满分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4071D2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本试卷上不要答题，请按答题卡上注意事项的要求，直接把答案填写在答题卡上。答在试卷上的答案无效。</w:t>
      </w:r>
    </w:p>
    <w:p w14:paraId="6F21352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0F5743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小水滴滔滔正在黄河河南段旅行，请你以志愿者小豫的身份，为其助力。</w:t>
      </w:r>
    </w:p>
    <w:p w14:paraId="0DF4B53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滔滔在写旅行笔记时遇到了一些问题，请帮忙解决。</w:t>
      </w:r>
    </w:p>
    <w:tbl>
      <w:tblPr>
        <w:tblStyle w:val="4"/>
        <w:tblW w:w="7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35"/>
      </w:tblGrid>
      <w:tr w14:paraId="16E0F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75" w:hRule="atLeast"/>
        </w:trPr>
        <w:tc>
          <w:tcPr>
            <w:tcW w:w="7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DF568">
            <w:pPr>
              <w:spacing w:line="360" w:lineRule="auto"/>
              <w:jc w:val="center"/>
            </w:pPr>
            <w:r>
              <w:rPr>
                <w:rFonts w:ascii="楷体" w:hAnsi="楷体" w:eastAsia="楷体" w:cs="楷体"/>
                <w:color w:val="auto"/>
              </w:rPr>
              <w:t>游豫记（一）</w:t>
            </w:r>
          </w:p>
          <w:p w14:paraId="69F607C6">
            <w:pPr>
              <w:spacing w:line="360" w:lineRule="auto"/>
              <w:ind w:firstLine="420"/>
              <w:jc w:val="both"/>
            </w:pPr>
            <w:r>
              <w:rPr>
                <w:rFonts w:ascii="楷体" w:hAnsi="楷体" w:eastAsia="楷体" w:cs="楷体"/>
                <w:color w:val="auto"/>
              </w:rPr>
              <w:t>我是黄河的一滴水，出潼关，入河南，在三门峡的</w:t>
            </w:r>
            <w:r>
              <w:rPr>
                <w:rFonts w:ascii="宋体" w:hAnsi="宋体" w:eastAsia="宋体" w:cs="宋体"/>
                <w:color w:val="auto"/>
                <w:u w:val="single"/>
              </w:rPr>
              <w:t>①</w:t>
            </w:r>
            <w:r>
              <w:rPr>
                <w:rFonts w:ascii="楷体" w:hAnsi="楷体" w:eastAsia="楷体" w:cs="楷体"/>
                <w:color w:val="auto"/>
              </w:rPr>
              <w:t>（崖</w:t>
            </w:r>
            <w:r>
              <w:rPr>
                <w:rFonts w:ascii="Times New Roman" w:hAnsi="Times New Roman" w:eastAsia="Times New Roman" w:cs="Times New Roman"/>
                <w:color w:val="auto"/>
              </w:rPr>
              <w:t xml:space="preserve">  </w:t>
            </w:r>
            <w:r>
              <w:rPr>
                <w:rFonts w:ascii="楷体" w:hAnsi="楷体" w:eastAsia="楷体" w:cs="楷体"/>
                <w:color w:val="auto"/>
              </w:rPr>
              <w:t>涯）壁间撒欢儿，</w:t>
            </w:r>
            <w:r>
              <w:rPr>
                <w:rFonts w:ascii="楷体" w:hAnsi="楷体" w:eastAsia="楷体" w:cs="楷体"/>
                <w:color w:val="auto"/>
                <w:u w:val="wave"/>
              </w:rPr>
              <w:t>在小浪底水库看蓝天白云、鱼跃鸟鸣。</w:t>
            </w:r>
            <w:r>
              <w:rPr>
                <w:rFonts w:ascii="楷体" w:hAnsi="楷体" w:eastAsia="楷体" w:cs="楷体"/>
                <w:color w:val="auto"/>
              </w:rPr>
              <w:t>突然，一声</w:t>
            </w:r>
            <w:r>
              <w:rPr>
                <w:rFonts w:ascii="宋体" w:hAnsi="宋体" w:eastAsia="宋体" w:cs="宋体"/>
                <w:color w:val="auto"/>
                <w:u w:val="single"/>
              </w:rPr>
              <w:t>②</w:t>
            </w:r>
            <w:r>
              <w:rPr>
                <w:rFonts w:ascii="楷体" w:hAnsi="楷体" w:eastAsia="楷体" w:cs="楷体"/>
                <w:color w:val="auto"/>
              </w:rPr>
              <w:t>（哄</w:t>
            </w:r>
            <w:r>
              <w:rPr>
                <w:rFonts w:ascii="Times New Roman" w:hAnsi="Times New Roman" w:eastAsia="Times New Roman" w:cs="Times New Roman"/>
                <w:color w:val="auto"/>
              </w:rPr>
              <w:t xml:space="preserve">  </w:t>
            </w:r>
            <w:r>
              <w:rPr>
                <w:rFonts w:ascii="楷体" w:hAnsi="楷体" w:eastAsia="楷体" w:cs="楷体"/>
                <w:color w:val="auto"/>
              </w:rPr>
              <w:t>轰）鸣，我被抛向空中，又被急流裹挟而下。哦，原来是小浪底水利枢纽在调水调沙呢，黄河安澜，可少不了它的功劳。</w:t>
            </w:r>
          </w:p>
        </w:tc>
      </w:tr>
    </w:tbl>
    <w:p w14:paraId="2BBCD326">
      <w:pPr>
        <w:spacing w:line="360" w:lineRule="auto"/>
        <w:jc w:val="both"/>
      </w:pPr>
    </w:p>
    <w:p w14:paraId="11C156A9">
      <w:pPr>
        <w:spacing w:line="360" w:lineRule="auto"/>
        <w:jc w:val="left"/>
        <w:textAlignment w:val="center"/>
        <w:rPr>
          <w:color w:val="auto"/>
        </w:rPr>
      </w:pPr>
      <w:r>
        <w:t>（1）</w:t>
      </w:r>
      <w:r>
        <w:rPr>
          <w:rFonts w:ascii="宋体" w:hAnsi="宋体" w:eastAsia="宋体" w:cs="宋体"/>
          <w:color w:val="auto"/>
        </w:rPr>
        <w:t>请根据语境，从括号中选择恰当的字，并工整书写。</w:t>
      </w:r>
    </w:p>
    <w:p w14:paraId="3C0F2A19">
      <w:pPr>
        <w:spacing w:line="360" w:lineRule="auto"/>
        <w:jc w:val="left"/>
        <w:textAlignment w:val="center"/>
        <w:rPr>
          <w:color w:val="auto"/>
        </w:rPr>
      </w:pPr>
      <w:r>
        <w:t>（2）</w:t>
      </w:r>
      <w:r>
        <w:rPr>
          <w:rFonts w:ascii="宋体" w:hAnsi="宋体" w:eastAsia="宋体" w:cs="宋体"/>
          <w:color w:val="auto"/>
        </w:rPr>
        <w:t>画波浪线的句子存在搭配不当的问题，请写出修改意见。</w:t>
      </w:r>
    </w:p>
    <w:tbl>
      <w:tblPr>
        <w:tblStyle w:val="4"/>
        <w:tblW w:w="7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65"/>
      </w:tblGrid>
      <w:tr w14:paraId="7F1B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485" w:hRule="atLeast"/>
        </w:trPr>
        <w:tc>
          <w:tcPr>
            <w:tcW w:w="7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F981D">
            <w:pPr>
              <w:spacing w:line="360" w:lineRule="auto"/>
              <w:jc w:val="center"/>
            </w:pPr>
            <w:r>
              <w:rPr>
                <w:rFonts w:ascii="楷体" w:hAnsi="楷体" w:eastAsia="楷体" w:cs="楷体"/>
                <w:color w:val="auto"/>
              </w:rPr>
              <w:t>游豫记（二）</w:t>
            </w:r>
          </w:p>
          <w:p w14:paraId="76BD11C8">
            <w:pPr>
              <w:spacing w:line="360" w:lineRule="auto"/>
              <w:ind w:firstLine="420"/>
              <w:jc w:val="both"/>
            </w:pPr>
            <w:r>
              <w:rPr>
                <w:rFonts w:ascii="楷体" w:hAnsi="楷体" w:eastAsia="楷体" w:cs="楷体"/>
                <w:color w:val="auto"/>
              </w:rPr>
              <w:t>今天真是开眼了！高科技已让黄河变得</w:t>
            </w:r>
            <w:r>
              <w:rPr>
                <w:rFonts w:ascii="宋体" w:hAnsi="宋体" w:eastAsia="宋体" w:cs="宋体"/>
                <w:color w:val="auto"/>
              </w:rPr>
              <w:t>“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_______</w:t>
            </w:r>
            <w:r>
              <w:rPr>
                <w:rFonts w:ascii="宋体" w:hAnsi="宋体" w:eastAsia="宋体" w:cs="宋体"/>
                <w:color w:val="auto"/>
              </w:rPr>
              <w:t>”</w:t>
            </w:r>
            <w:r>
              <w:rPr>
                <w:rFonts w:ascii="楷体" w:hAnsi="楷体" w:eastAsia="楷体" w:cs="楷体"/>
                <w:color w:val="auto"/>
              </w:rPr>
              <w:t>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A.</w:t>
            </w:r>
            <w:r>
              <w:rPr>
                <w:rFonts w:ascii="楷体" w:hAnsi="楷体" w:eastAsia="楷体" w:cs="楷体"/>
                <w:color w:val="auto"/>
              </w:rPr>
              <w:t>耳聪目明</w:t>
            </w:r>
            <w:r>
              <w:rPr>
                <w:rFonts w:ascii="Times New Roman" w:hAnsi="Times New Roman" w:eastAsia="Times New Roman" w:cs="Times New Roman"/>
                <w:color w:val="auto"/>
              </w:rPr>
              <w:t xml:space="preserve">  B.</w:t>
            </w:r>
            <w:r>
              <w:rPr>
                <w:rFonts w:ascii="楷体" w:hAnsi="楷体" w:eastAsia="楷体" w:cs="楷体"/>
                <w:color w:val="auto"/>
              </w:rPr>
              <w:t>见多识广）。河岸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35</w:t>
            </w:r>
            <w:r>
              <w:rPr>
                <w:rFonts w:ascii="楷体" w:hAnsi="楷体" w:eastAsia="楷体" w:cs="楷体"/>
                <w:color w:val="auto"/>
              </w:rPr>
              <w:t>米高空的</w:t>
            </w:r>
            <w:r>
              <w:rPr>
                <w:rFonts w:ascii="宋体" w:hAnsi="宋体" w:eastAsia="宋体" w:cs="宋体"/>
                <w:color w:val="auto"/>
              </w:rPr>
              <w:t>“</w:t>
            </w:r>
            <w:r>
              <w:rPr>
                <w:rFonts w:ascii="楷体" w:hAnsi="楷体" w:eastAsia="楷体" w:cs="楷体"/>
                <w:color w:val="auto"/>
              </w:rPr>
              <w:t>天眼</w:t>
            </w:r>
            <w:r>
              <w:rPr>
                <w:rFonts w:ascii="宋体" w:hAnsi="宋体" w:eastAsia="宋体" w:cs="宋体"/>
                <w:color w:val="auto"/>
              </w:rPr>
              <w:t>”</w:t>
            </w:r>
            <w:r>
              <w:rPr>
                <w:rFonts w:ascii="楷体" w:hAnsi="楷体" w:eastAsia="楷体" w:cs="楷体"/>
                <w:color w:val="auto"/>
              </w:rPr>
              <w:t>，能清楚看到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2.5</w:t>
            </w:r>
            <w:r>
              <w:rPr>
                <w:rFonts w:ascii="楷体" w:hAnsi="楷体" w:eastAsia="楷体" w:cs="楷体"/>
                <w:color w:val="auto"/>
              </w:rPr>
              <w:t>千米远的厘米级物体；河边的自计水尺，每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6</w:t>
            </w:r>
            <w:r>
              <w:rPr>
                <w:rFonts w:ascii="楷体" w:hAnsi="楷体" w:eastAsia="楷体" w:cs="楷体"/>
                <w:color w:val="auto"/>
              </w:rPr>
              <w:t>分钟就会自动上报一次水位；坝岸下的传感器，一旦监测到坝体隐患就会立即报警。它们构建的</w:t>
            </w:r>
            <w:r>
              <w:rPr>
                <w:rFonts w:ascii="宋体" w:hAnsi="宋体" w:eastAsia="宋体" w:cs="宋体"/>
                <w:color w:val="auto"/>
              </w:rPr>
              <w:t>“</w:t>
            </w:r>
            <w:r>
              <w:rPr>
                <w:rFonts w:ascii="楷体" w:hAnsi="楷体" w:eastAsia="楷体" w:cs="楷体"/>
                <w:color w:val="auto"/>
              </w:rPr>
              <w:t>天、地、河</w:t>
            </w:r>
            <w:r>
              <w:rPr>
                <w:rFonts w:ascii="宋体" w:hAnsi="宋体" w:eastAsia="宋体" w:cs="宋体"/>
                <w:color w:val="auto"/>
              </w:rPr>
              <w:t>”</w:t>
            </w:r>
            <w:r>
              <w:rPr>
                <w:rFonts w:ascii="楷体" w:hAnsi="楷体" w:eastAsia="楷体" w:cs="楷体"/>
                <w:color w:val="auto"/>
              </w:rPr>
              <w:t>一体化信息感知网，给黄河沿岸人民带来了稳稳的幸福。</w:t>
            </w:r>
          </w:p>
        </w:tc>
      </w:tr>
    </w:tbl>
    <w:p w14:paraId="4E41FDF6">
      <w:pPr>
        <w:spacing w:line="360" w:lineRule="auto"/>
        <w:jc w:val="left"/>
        <w:textAlignment w:val="center"/>
        <w:rPr>
          <w:color w:val="auto"/>
        </w:rPr>
      </w:pPr>
      <w:r>
        <w:t>（3）</w:t>
      </w:r>
      <w:r>
        <w:rPr>
          <w:rFonts w:ascii="宋体" w:hAnsi="宋体" w:eastAsia="宋体" w:cs="宋体"/>
          <w:color w:val="auto"/>
        </w:rPr>
        <w:t>滔滔不知道画横线处用哪个成语贴切。请根据成语的意思，结合语境，从括号中为其推荐一个，并简要说明理由。</w:t>
      </w:r>
    </w:p>
    <w:p w14:paraId="51AEFD5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耳聪目明：听觉和视觉都很灵敏。形容头脑清醒，感觉灵敏。</w:t>
      </w:r>
    </w:p>
    <w:p w14:paraId="5BE5FD55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见多识广：见过的事情多，知识面广。</w:t>
      </w:r>
    </w:p>
    <w:p w14:paraId="7FA26493">
      <w:pPr>
        <w:spacing w:line="360" w:lineRule="auto"/>
        <w:jc w:val="right"/>
        <w:rPr>
          <w:color w:val="000000"/>
        </w:rPr>
      </w:pP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宋体" w:hAnsi="宋体" w:eastAsia="宋体" w:cs="宋体"/>
          <w:color w:val="auto"/>
        </w:rPr>
        <w:t>《新华成语词典》</w:t>
      </w:r>
    </w:p>
    <w:p w14:paraId="3D3DC37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滔滔到郑州时，给你发来一则求助信息，请根据地图给出回复。注意路线合理、表述准确、语言得体，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字左右。</w:t>
      </w:r>
    </w:p>
    <w:tbl>
      <w:tblPr>
        <w:tblStyle w:val="4"/>
        <w:tblW w:w="7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410"/>
      </w:tblGrid>
      <w:tr w14:paraId="0225B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W w:w="7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AEDA4">
            <w:pPr>
              <w:spacing w:line="360" w:lineRule="auto"/>
              <w:ind w:firstLine="420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小豫，你好！我来到郑州，经由提水泵站进入了贾鲁河，听到人们说着规划中的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郑州港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，讨论着河南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通江达海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的新机遇。我也想去看看长江，然后顺道去东海，欣赏日出。你能告诉我怎么走吗？</w:t>
            </w:r>
          </w:p>
        </w:tc>
      </w:tr>
    </w:tbl>
    <w:p w14:paraId="3ADC0885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609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8BE9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河南之旅即将结束，滔滔想写一段文字告别河南的朋友，请运用积累的古诗文，帮其完成。</w:t>
      </w:r>
    </w:p>
    <w:tbl>
      <w:tblPr>
        <w:tblStyle w:val="4"/>
        <w:tblW w:w="7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45"/>
      </w:tblGrid>
      <w:tr w14:paraId="71C8E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355" w:hRule="atLeast"/>
        </w:trPr>
        <w:tc>
          <w:tcPr>
            <w:tcW w:w="7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9A659">
            <w:pPr>
              <w:spacing w:line="360" w:lineRule="auto"/>
              <w:ind w:firstLine="420"/>
              <w:jc w:val="both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时间过得真快啊！正如孔子所说，“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</w:t>
            </w:r>
            <w:r>
              <w:rPr>
                <w:rFonts w:ascii="宋体" w:hAnsi="宋体" w:eastAsia="宋体" w:cs="宋体"/>
                <w:color w:val="000000"/>
              </w:rPr>
              <w:t>”（《〈论语〉十二章》），不知不觉，我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5" name="图片 100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河南之旅就要结束了。我会记得黄河湿地公园里“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</w:t>
            </w:r>
            <w:r>
              <w:rPr>
                <w:rFonts w:ascii="宋体" w:hAnsi="宋体" w:eastAsia="宋体" w:cs="宋体"/>
                <w:color w:val="000000"/>
              </w:rPr>
              <w:t>”（曹操《观沧海》），一派欣欣向荣的景象；记得皓月照耀下的北龙湖“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</w:t>
            </w:r>
            <w:r>
              <w:rPr>
                <w:rFonts w:ascii="宋体" w:hAnsi="宋体" w:eastAsia="宋体" w:cs="宋体"/>
                <w:color w:val="000000"/>
              </w:rPr>
              <w:t>”（范仲淹《岳阳楼记》），尽显动静变幻之美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  <w:r>
              <w:rPr>
                <w:rFonts w:ascii="宋体" w:hAnsi="宋体" w:eastAsia="宋体" w:cs="宋体"/>
                <w:color w:val="000000"/>
              </w:rPr>
              <w:t>这一路，我欣喜地看到了黄河流域生态保护取得的成果，感谢你们的付出。我要继续前行了，亲爱的朋友们，距离虽远，友情常在，正所谓“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”（王勃《送杜少府之任蜀州》），我会在远方想你们的。</w:t>
            </w:r>
          </w:p>
        </w:tc>
      </w:tr>
    </w:tbl>
    <w:p w14:paraId="598BF896">
      <w:pPr>
        <w:spacing w:line="360" w:lineRule="auto"/>
        <w:jc w:val="both"/>
        <w:rPr>
          <w:color w:val="000000"/>
        </w:rPr>
      </w:pPr>
    </w:p>
    <w:p w14:paraId="4AFEA34F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二、现代文阅读（共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A60A1E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DED511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阅读下文，完成下面小题。</w:t>
      </w:r>
    </w:p>
    <w:p w14:paraId="2ADB8C7A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日规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2970B033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西南联大新校舍对面是北院，北院是理学院区，院区有条土路，路边开着一大片剑兰。开得那样旺盛，那样水灵！可是，许看不许摸！这是化学系主任、国际知名化学家高崇礼种的。</w:t>
      </w:r>
    </w:p>
    <w:p w14:paraId="45697075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高教授出名的严格方正、不讲情面，为人就像分子式一样，丝毫通融不得。这人整天板着脸，学生都有点怕他。除了科学，他几乎没有任何娱乐嗜好。可是他爱种花，只种一种：剑兰。他的花绝不送人，现在更碰不得，是要卖钱养家的。抗日战争期间，大后方的教授穷苦到什么程度，大家都知道，因此皆无非议。</w:t>
      </w:r>
    </w:p>
    <w:p w14:paraId="6A8C536E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只有一个人可以走进高教授的花圃，蔡德惠。蔡德惠是生物系助教，他非常用功，从小学到大学，各门功课都很好。联大学生的家大都在沦陷区。局势紧张，断绝经济来源后，大部分学生都在外面找个差事，半工半读。大食堂的伙食实在太坏，兼差的收入，差不多全在小饭馆吃掉了。像蔡德惠这样没有兼过一天差的，极少。他生活上很刻苦，每天只是吃食堂。四年都是这样。</w:t>
      </w:r>
    </w:p>
    <w:p w14:paraId="23826488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蔡德惠还有个与众不同的地方。联大的大多数男学生都是不衫不履，邋里邋遢。有人裤子破了，找一根线，把破洞处系成一个疙瘩，只要不露肉就行。蔡德惠可不是这样。他的衣服都是自己洗，破了自己缝，换洗很勤，一直比较干净整齐。</w:t>
      </w:r>
    </w:p>
    <w:p w14:paraId="78CAE037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蔡德惠在中学时就立志学生物，对植物学尤其感兴趣。到大学三年级，他就对植物分类学着了迷。有人问：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你干吗搞这么一门干巴巴的学问？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干巴巴的？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不，这是一门很美的科学！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他是生物系高材生，四年级时，系里就决定让他留校。</w:t>
      </w:r>
    </w:p>
    <w:p w14:paraId="79785FB3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高教授对蔡德惠很有好感。蔡德惠算是他的学生，选读过他的普通化学，学习认真，学业很好。但真正使高教授对他产生较深印象，是在他当了助教以后。蔡德惠很文静，很少大声说话，干什么事都轻手轻脚。他很勤奋。每天高教授来剪花时（这时大部分学生都还在睡觉），发现蔡德惠已经坐在窗前低头看书、做卡片。虽然在学问上隔着行，高教授无从了解蔡德惠在植物学方面的造诣，但他相信这个年轻人是真正做学问的人。高教授也听生物系教授们谈起过蔡德惠，都认为他有才能，有见解，可望在植物分类学方面取得很高的成就。高教授对这点深信不疑。他每天和蔡德惠点头招呼，眼睛里所流露的，不只是亲切，甚至可以说是：敬佩。</w:t>
      </w:r>
    </w:p>
    <w:p w14:paraId="05AC1551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高教授破例邀请蔡德惠去看他的剑兰。有人发现他俩并肩站在这片花圃里，不禁失声说了句：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这真是黄河清了！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蔡德惠当然很喜欢这些花。他时常担水来，帮着浇花、松土、除虫。高教授很高兴。</w:t>
      </w:r>
    </w:p>
    <w:p w14:paraId="05236D16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⑧</w:t>
      </w:r>
      <w:r>
        <w:rPr>
          <w:rFonts w:ascii="楷体" w:hAnsi="楷体" w:eastAsia="楷体" w:cs="楷体"/>
          <w:color w:val="000000"/>
        </w:rPr>
        <w:t>蔡德惠平素简直是钉在办公室里的。他交游不广，但并不孤僻。有时他的高中同学会来坐坐，外系同学有时也来。蔡德惠每年暑假都要到滇西、滇南采集标本。像木蝴蝶那样的植物种子，是很好玩的。一片一片，薄薄的，完全像一只蝴蝶。看着这种子，你会觉得：大自然真是神奇！有人问他要两片木蝴蝶种子当书签，他会欣然奉送。</w:t>
      </w:r>
    </w:p>
    <w:p w14:paraId="62E144BB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⑨</w:t>
      </w:r>
      <w:r>
        <w:rPr>
          <w:rFonts w:ascii="楷体" w:hAnsi="楷体" w:eastAsia="楷体" w:cs="楷体"/>
          <w:color w:val="000000"/>
        </w:rPr>
        <w:t>到蔡德惠那里的人，出门时总要看一眼门外朝南院墙上的一个奇怪东西。这是一个日规。蔡德惠的怀表坏了，又没钱买，就自己做了这个。所谓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其实很简单，找一点石灰，跟瓦匠师傅借一个工具，在土墙上抹出一个规整的长方形，长方形的正中，垂直钉进一根竹筷子。筷子的影子落在雪白的石灰块上，随着太阳的移动而移动。这是蔡德惠的钟表。他只要看看筷子的影子，就知道现在是几点几分，不会差错。蔡德惠做了这样一个古朴的日规，一半是为了看时间，一半也是为了好玩，增加一点生活上的情趣。至于这是不是也表示了寸阴必惜的意思，那就不知道了。大概没有。蔡德惠不是那种把自己的决心公开表现给人看的人。不过凡熟悉他的人，总不免引起一点感想，觉得这个现代古物和一个心如古井的青年学者，倒是十分相称。</w:t>
      </w:r>
    </w:p>
    <w:p w14:paraId="7553F006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⑩</w:t>
      </w:r>
      <w:r>
        <w:rPr>
          <w:rFonts w:ascii="楷体" w:hAnsi="楷体" w:eastAsia="楷体" w:cs="楷体"/>
          <w:color w:val="000000"/>
        </w:rPr>
        <w:t>后来，蔡德惠病了，不久后离开了人世。他的身体原来就比较孱弱。高教授心中非常难受，生物系的教授和同学也都非常惋惜。</w:t>
      </w:r>
    </w:p>
    <w:p w14:paraId="59F89D23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人们想起蔡德惠时，总会很自然地想起那个日规。那日规上竹筷的影子，每天仍旧在慢慢地移动着。</w:t>
      </w:r>
    </w:p>
    <w:p w14:paraId="6A484BDB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（选自汪曾祺《大淖记事》，有删改）</w:t>
      </w:r>
    </w:p>
    <w:p w14:paraId="2D06A435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【注释】①日规：古代一种利用太阳投射的影子来测定时刻的装置。现在一般称“日晷”。</w:t>
      </w:r>
    </w:p>
    <w:p w14:paraId="34F1E4A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请根据提示，围绕高教授与蔡德惠的关系梳理相关内容，并将其填写在下面横线处。</w:t>
      </w:r>
    </w:p>
    <w:p w14:paraId="0654D2E7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①蔡德惠选读高教授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化学课，学习认真，学业很好，高教授对他很有好感。</w:t>
      </w:r>
    </w:p>
    <w:p w14:paraId="137B407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________________________________________</w:t>
      </w:r>
    </w:p>
    <w:p w14:paraId="6DF4D1E4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③高教授坚信蔡德惠学术上会很有作为，与他打招呼时眼里流露着亲切与敬佩。</w:t>
      </w:r>
    </w:p>
    <w:p w14:paraId="721DF0D2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color w:val="000000"/>
        </w:rPr>
        <w:t>________________________________________</w:t>
      </w:r>
    </w:p>
    <w:p w14:paraId="31D7F625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⑤蔡德惠因病去世，高教授心中非常难受。</w:t>
      </w:r>
    </w:p>
    <w:p w14:paraId="1CAAB25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本文主要写的是蔡德惠，为何用很多笔墨写高教授？请结合全文简要分析。</w:t>
      </w:r>
    </w:p>
    <w:p w14:paraId="77A12E8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对于蔡德惠做日规有没有勉励自己“寸阴必惜”之意，文中说“大概没有”，你认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有没有？请表明观点，并结合相关内容简述两点理由。</w:t>
      </w:r>
    </w:p>
    <w:p w14:paraId="00F0E8B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文中写日规的篇幅不多，为什么以“日规”为题？请结合全文简要分析。</w:t>
      </w:r>
    </w:p>
    <w:p w14:paraId="67A55081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C2FA57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阅读下文，完成下面小题。</w:t>
      </w:r>
    </w:p>
    <w:p w14:paraId="226408D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断续之美</w:t>
      </w:r>
    </w:p>
    <w:p w14:paraId="6DB35D57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在自然界中，看上去彼此独立而疏离的两棵树，它们的根须却可能在黑暗中紧密交织，传递着只有泥土知道的密语。其实，不光是树，很多事物都是表面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疏远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，实际却有着千丝万缕的联系。</w:t>
      </w:r>
    </w:p>
    <w:p w14:paraId="309C120E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写文章也是如此。作者往往善于捕捉那些表面上不相及、实际却联系紧密的事物，在创作过程中将看似断裂的线索通过隐秘的符号相互映照，让每个碎片都在系统中找到对应关系。这种看似中断实则内在连贯的组织手法被称作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断续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，其精髓可概括为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形散神聚，气韵生动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，既体现了形式上的停顿转折，又强调了内容上的内在联系。</w:t>
      </w:r>
    </w:p>
    <w:p w14:paraId="05B63F0D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文章的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，是指在写作过程中，故意中断某一事件、景物、情怀的叙写或抒发，引入另一个似乎并无直接关联的情节或景象。这样，文章就出现了若干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疏离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部分，表面上看，给人以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断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散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的感觉。</w:t>
      </w:r>
    </w:p>
    <w:p w14:paraId="32875636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文章的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，则在全文的篇章布局中扮演更为微妙且关键的角色。它揭示了那些表面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散落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的片段之间，实则存在一种更为精巧、更为深刻的呼应或关联。这些片段就像是那些根系在土壤之下交织的树木，看似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各自为政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，实则紧密相连，不可分割。</w:t>
      </w:r>
    </w:p>
    <w:p w14:paraId="47E007CB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文章的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断续之美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，在于看似东鳞西爪，实则血脉相通。如欧阳修的《醉翁亭记》，时而写山水，时而写人情，看似不连续，却始终有一根金线串联其间，这根金线即作者的主观感受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文章的起承转合，皆统摄于此。描写山水，是抒发内心的愉悦；写游人络绎不绝，是表现人情的欢乐；写酿泉为酒、野餐作乐，是表达宴饮的快乐；写鸟鸣林间，是展示自然之乐，更是为了彰显太守自得其乐的境界。整篇文章围绕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展开，犹如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珠玉穿于金线之上，万般光芒汇聚于一镜之中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，有了聚焦点，笔触就从容自如，越发流露出生机。</w:t>
      </w:r>
    </w:p>
    <w:p w14:paraId="0BB5CD63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断续之法，贵在神妙。断，绝非戛然而止的休止符，而是如鸟儿收羽暂歇，蓄势待发；如书法中的回锋收笔，似断实连。续，是对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的巧妙回应，它不仅要求作者能够自然地承接前文，更要能够在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中拓展文章的深度与广度。鲁迅在《从百草园到三味书屋》中，突然插入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长妈妈讲美女蛇的故事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，看似打断对园景的描写，实则延续了童趣与神秘感；《红楼梦》中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黛玉葬花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后插入贾府宴饮，以乐景反衬哀情，断在场景，续在情绪。二者都通过对看似断裂处不露声色的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接骨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，让文字从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在场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缺席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再到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在场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，生长出超越文本的意义。</w:t>
      </w:r>
    </w:p>
    <w:p w14:paraId="779D5DEF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断续艺术的美学价值，指向文学的本质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不是单向的灌输，而是作者与读者之间双向的智力激荡。断续艺术体现了作者对读者智慧和阅读主体性的信任与尊重。信得过读者，才敢留白，才敢跳跃，才敢在似乎该连接处突然断开。作者在文章中突然切碎时间线，隐去关键线索，不是在制造阅读障碍，而是为读者凿开一扇通向无限可能的窗。从读者角度看，他们在阅读过程中积极参与，通过联想与思考，与作者进行一场跨越时空的智力碰撞与情感共鸣。这种互动，不仅让读者获得更为丰富的阅读体验，更让文学作品在读者的参与下，展现出更为多元与深刻的内涵。</w:t>
      </w:r>
    </w:p>
    <w:p w14:paraId="572444F6">
      <w:pPr>
        <w:spacing w:line="360" w:lineRule="auto"/>
        <w:ind w:left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（摘编自张笑冰《断续之美》，有删改）</w:t>
      </w:r>
    </w:p>
    <w:p w14:paraId="375B68D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请借助段首句梳理本文的论证思路，在下图横线处填写适当的内容。</w:t>
      </w:r>
    </w:p>
    <w:p w14:paraId="708D522C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7975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8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5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“断续之美”是抽象的，在第⑤段中，作者是如何运用举例论证将其写得具体可感的？请简要分析。</w:t>
      </w:r>
    </w:p>
    <w:p w14:paraId="6E04ADD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请运用文中有关“断续”的论述，对下面《散步》的节选部分进行赏析。</w:t>
      </w:r>
    </w:p>
    <w:p w14:paraId="3D96E29E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我们在田野上散步：我，我的母亲，我的妻子和儿子。</w:t>
      </w:r>
    </w:p>
    <w:p w14:paraId="08D94E02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母亲本不愿出来的；她老了，身体不好，走远一点儿就觉得累。我说，正因为如此，才应该多走走。母亲信服地点点头，便去拿外套。她现在很听我的话，就像我小时候很听她的话一样。</w:t>
      </w:r>
    </w:p>
    <w:p w14:paraId="7FED7E6A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天气很好。今年的春天来得太迟，太迟了，有一些老人挺不住，在清明将到的时候去世了。但是春天总算来了。我的母亲又熬过了一个严冬。</w:t>
      </w:r>
    </w:p>
    <w:p w14:paraId="05D7CB8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这南方的初春的田野！大块儿小块儿的新绿随意地铺着，有的浓，有的淡；树枝上的嫩芽儿也密了；田里的冬水也咕咕地起着水泡儿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这一切都使人想着一样东西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生命。</w:t>
      </w:r>
    </w:p>
    <w:p w14:paraId="0A06AC62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三、古诗文阅读（共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BFAC66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740F8F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阅读下面两个文段，完成下面小题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31DF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2AE984D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水陆草木之花，</w:t>
      </w:r>
      <w:r>
        <w:rPr>
          <w:rFonts w:ascii="楷体" w:hAnsi="楷体" w:eastAsia="楷体" w:cs="楷体"/>
          <w:color w:val="000000"/>
          <w:em w:val="dot"/>
        </w:rPr>
        <w:t>可</w:t>
      </w:r>
      <w:r>
        <w:rPr>
          <w:rFonts w:ascii="楷体" w:hAnsi="楷体" w:eastAsia="楷体" w:cs="楷体"/>
          <w:color w:val="000000"/>
        </w:rPr>
        <w:t>爱者甚蕃。晋陶渊明独爱菊。自李唐来，世人甚爱牡丹。予独爱莲之出淤泥而不染，濯清涟而不妖，中通外直，不蔓不枝，香远益清，亭亭净植，可远观而不可亵玩焉。</w:t>
      </w:r>
    </w:p>
    <w:p w14:paraId="165C8BE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予谓菊，花之隐逸者也；牡丹，花之富贵者也；莲，花之君子者也。噫！菊之爱，陶后</w:t>
      </w:r>
      <w:r>
        <w:rPr>
          <w:rFonts w:ascii="楷体" w:hAnsi="楷体" w:eastAsia="楷体" w:cs="楷体"/>
          <w:color w:val="000000"/>
          <w:em w:val="dot"/>
        </w:rPr>
        <w:t>鲜</w:t>
      </w:r>
      <w:r>
        <w:rPr>
          <w:rFonts w:ascii="楷体" w:hAnsi="楷体" w:eastAsia="楷体" w:cs="楷体"/>
          <w:color w:val="000000"/>
        </w:rPr>
        <w:t>有闻。</w:t>
      </w:r>
      <w:r>
        <w:rPr>
          <w:rFonts w:ascii="楷体" w:hAnsi="楷体" w:eastAsia="楷体" w:cs="楷体"/>
          <w:color w:val="000000"/>
          <w:u w:val="single"/>
        </w:rPr>
        <w:t>莲之爱，同予者何人？</w:t>
      </w:r>
      <w:r>
        <w:rPr>
          <w:rFonts w:ascii="楷体" w:hAnsi="楷体" w:eastAsia="楷体" w:cs="楷体"/>
          <w:color w:val="000000"/>
        </w:rPr>
        <w:t>牡丹之爱，宜乎众矣。</w:t>
      </w:r>
    </w:p>
    <w:p w14:paraId="0D99D67A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（周敦颐《爱莲说》）</w:t>
      </w:r>
    </w:p>
    <w:p w14:paraId="42DFCD0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0F3653C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草木之有花，浮冶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而易坏，非正人达士之所</w:t>
      </w:r>
      <w:r>
        <w:rPr>
          <w:rFonts w:ascii="楷体" w:hAnsi="楷体" w:eastAsia="楷体" w:cs="楷体"/>
          <w:color w:val="000000"/>
          <w:em w:val="dot"/>
        </w:rPr>
        <w:t>好</w:t>
      </w:r>
      <w:r>
        <w:rPr>
          <w:rFonts w:ascii="楷体" w:hAnsi="楷体" w:eastAsia="楷体" w:cs="楷体"/>
          <w:color w:val="000000"/>
        </w:rPr>
        <w:t>也。然余尝</w:t>
      </w:r>
      <w:r>
        <w:rPr>
          <w:rFonts w:ascii="楷体" w:hAnsi="楷体" w:eastAsia="楷体" w:cs="楷体"/>
          <w:color w:val="000000"/>
          <w:em w:val="dot"/>
        </w:rPr>
        <w:t>观</w:t>
      </w:r>
      <w:r>
        <w:rPr>
          <w:rFonts w:ascii="楷体" w:hAnsi="楷体" w:eastAsia="楷体" w:cs="楷体"/>
          <w:color w:val="000000"/>
        </w:rPr>
        <w:t>屈原之为文，香草龙凤，以比忠正，而菊同为所取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。而陶渊明以松名配菊，连语而称之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。夫屈原、渊明，皆正人达士之流，至于菊，犹贵重之如此，是菊虽以花为名，固与浮冶易坏之物不可同年而语也。凡花皆以春盛，而菊独以秋花悦茂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于风霜摇落之时。草木有花叶者，花未必可食；花可食者，根叶未必可食。夫菊以一草之微，自本至宋，无非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可食，有功于人者。古人配之以岁寒之操，夫岂独然而已哉！</w:t>
      </w:r>
    </w:p>
    <w:p w14:paraId="6F0AE85E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（摘选自刘蒙《刘氏菊谱》）</w:t>
      </w:r>
    </w:p>
    <w:p w14:paraId="50E825F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【注释】①浮冶：轻浮艳丽。②同为所取：一同被他选择。③连语而称之：这里指将“松菊”连在一起说。④悦茂：茂盛的样子。⑤无非：无不。</w:t>
      </w:r>
    </w:p>
    <w:p w14:paraId="398056E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下列选项中加点的词语，意思</w:t>
      </w:r>
      <w:r>
        <w:rPr>
          <w:rFonts w:ascii="宋体" w:hAnsi="宋体" w:eastAsia="宋体" w:cs="宋体"/>
          <w:color w:val="000000"/>
          <w:em w:val="dot"/>
        </w:rPr>
        <w:t>相同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86D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可</w:t>
      </w:r>
      <w:r>
        <w:rPr>
          <w:rFonts w:ascii="宋体" w:hAnsi="宋体" w:eastAsia="宋体" w:cs="宋体"/>
          <w:color w:val="000000"/>
        </w:rPr>
        <w:t>爱者甚蕃</w:t>
      </w:r>
      <w:r>
        <w:rPr>
          <w:color w:val="000000"/>
        </w:rPr>
        <w:t xml:space="preserve">                            </w:t>
      </w:r>
      <w:r>
        <w:rPr>
          <w:rFonts w:ascii="宋体" w:hAnsi="宋体" w:eastAsia="宋体" w:cs="宋体"/>
          <w:color w:val="000000"/>
        </w:rPr>
        <w:t>潭中鱼</w:t>
      </w:r>
      <w:r>
        <w:rPr>
          <w:rFonts w:ascii="宋体" w:hAnsi="宋体" w:eastAsia="宋体" w:cs="宋体"/>
          <w:color w:val="000000"/>
          <w:em w:val="dot"/>
        </w:rPr>
        <w:t>可</w:t>
      </w:r>
      <w:r>
        <w:rPr>
          <w:rFonts w:ascii="宋体" w:hAnsi="宋体" w:eastAsia="宋体" w:cs="宋体"/>
          <w:color w:val="000000"/>
        </w:rPr>
        <w:t>百许头（《小石潭记》）</w:t>
      </w:r>
    </w:p>
    <w:p w14:paraId="35036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陶后</w:t>
      </w:r>
      <w:r>
        <w:rPr>
          <w:rFonts w:ascii="宋体" w:hAnsi="宋体" w:eastAsia="宋体" w:cs="宋体"/>
          <w:color w:val="000000"/>
          <w:em w:val="dot"/>
        </w:rPr>
        <w:t>鲜</w:t>
      </w:r>
      <w:r>
        <w:rPr>
          <w:rFonts w:ascii="宋体" w:hAnsi="宋体" w:eastAsia="宋体" w:cs="宋体"/>
          <w:color w:val="000000"/>
        </w:rPr>
        <w:t>有闻</w:t>
      </w:r>
      <w:r>
        <w:rPr>
          <w:color w:val="000000"/>
        </w:rPr>
        <w:t xml:space="preserve">                            </w:t>
      </w:r>
      <w:r>
        <w:rPr>
          <w:rFonts w:ascii="宋体" w:hAnsi="宋体" w:eastAsia="宋体" w:cs="宋体"/>
          <w:color w:val="000000"/>
        </w:rPr>
        <w:t>芳草</w:t>
      </w:r>
      <w:r>
        <w:rPr>
          <w:rFonts w:ascii="宋体" w:hAnsi="宋体" w:eastAsia="宋体" w:cs="宋体"/>
          <w:color w:val="000000"/>
          <w:em w:val="dot"/>
        </w:rPr>
        <w:t>鲜</w:t>
      </w:r>
      <w:r>
        <w:rPr>
          <w:rFonts w:ascii="宋体" w:hAnsi="宋体" w:eastAsia="宋体" w:cs="宋体"/>
          <w:color w:val="000000"/>
        </w:rPr>
        <w:t>美（《桃花源记》）</w:t>
      </w:r>
    </w:p>
    <w:p w14:paraId="716F0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非正人达士之所</w:t>
      </w:r>
      <w:r>
        <w:rPr>
          <w:rFonts w:ascii="宋体" w:hAnsi="宋体" w:eastAsia="宋体" w:cs="宋体"/>
          <w:color w:val="000000"/>
          <w:em w:val="dot"/>
        </w:rPr>
        <w:t>好</w:t>
      </w:r>
      <w:r>
        <w:rPr>
          <w:rFonts w:ascii="宋体" w:hAnsi="宋体" w:eastAsia="宋体" w:cs="宋体"/>
          <w:color w:val="000000"/>
        </w:rPr>
        <w:t>也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  <w:em w:val="dot"/>
        </w:rPr>
        <w:t>好</w:t>
      </w:r>
      <w:r>
        <w:rPr>
          <w:rFonts w:ascii="宋体" w:hAnsi="宋体" w:eastAsia="宋体" w:cs="宋体"/>
          <w:color w:val="000000"/>
        </w:rPr>
        <w:t>鸟相鸣，嘤嘤成韵（《与朱元思书》）</w:t>
      </w:r>
    </w:p>
    <w:p w14:paraId="6C41A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然余尝</w:t>
      </w:r>
      <w:r>
        <w:rPr>
          <w:rFonts w:ascii="宋体" w:hAnsi="宋体" w:eastAsia="宋体" w:cs="宋体"/>
          <w:color w:val="000000"/>
          <w:em w:val="dot"/>
        </w:rPr>
        <w:t>观</w:t>
      </w:r>
      <w:r>
        <w:rPr>
          <w:rFonts w:ascii="宋体" w:hAnsi="宋体" w:eastAsia="宋体" w:cs="宋体"/>
          <w:color w:val="000000"/>
        </w:rPr>
        <w:t>屈原之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家贫，无从致书以</w:t>
      </w:r>
      <w:r>
        <w:rPr>
          <w:rFonts w:ascii="宋体" w:hAnsi="宋体" w:eastAsia="宋体" w:cs="宋体"/>
          <w:color w:val="000000"/>
          <w:em w:val="dot"/>
        </w:rPr>
        <w:t>观</w:t>
      </w:r>
      <w:r>
        <w:rPr>
          <w:rFonts w:ascii="宋体" w:hAnsi="宋体" w:eastAsia="宋体" w:cs="宋体"/>
          <w:color w:val="000000"/>
        </w:rPr>
        <w:t>（《送东阳马生序》）</w:t>
      </w:r>
    </w:p>
    <w:p w14:paraId="5D84FAC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把甲文中画横线的句子翻译成现代汉语。</w:t>
      </w:r>
    </w:p>
    <w:p w14:paraId="3BC0DADA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莲之爱，同予者何人？</w:t>
      </w:r>
    </w:p>
    <w:p w14:paraId="0B1125A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乙文中的菊有哪些特点？请简要概括出两点。</w:t>
      </w:r>
    </w:p>
    <w:p w14:paraId="2A2EDB3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甲、乙两文都写到了陶渊明，目的有何不同？请结合文段内容简要分析。</w:t>
      </w:r>
    </w:p>
    <w:p w14:paraId="440D5292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5E154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阅读下面这首唐诗，回答问题。</w:t>
      </w:r>
    </w:p>
    <w:p w14:paraId="4FEA0EB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见渭水思秦川</w:t>
      </w:r>
    </w:p>
    <w:p w14:paraId="429A4716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岑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参</w:t>
      </w:r>
    </w:p>
    <w:p w14:paraId="2D6AB4D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渭水东流去，何时到雍州？</w:t>
      </w:r>
    </w:p>
    <w:p w14:paraId="3D1D70F9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凭添两行泪，寄向故园流。</w:t>
      </w:r>
    </w:p>
    <w:p w14:paraId="01405AB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李白的《闻王昌龄左迁龙标遥有此寄》借明月传递情感。岑参的这首诗也有类似写法，请结合诗歌内容简要分析。</w:t>
      </w:r>
    </w:p>
    <w:p w14:paraId="0E061814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四、整本书阅读（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167DB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阅读《艾青诗选》中的这首诗，回答问题。</w:t>
      </w:r>
    </w:p>
    <w:p w14:paraId="3DAEC9D6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伞</w:t>
      </w:r>
    </w:p>
    <w:p w14:paraId="72D586FE">
      <w:pPr>
        <w:spacing w:line="360" w:lineRule="auto"/>
        <w:ind w:firstLine="168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早上，我问伞：</w:t>
      </w:r>
    </w:p>
    <w:p w14:paraId="364EB0C5">
      <w:pPr>
        <w:spacing w:line="360" w:lineRule="auto"/>
        <w:ind w:firstLine="168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你喜欢太阳晒</w:t>
      </w:r>
    </w:p>
    <w:p w14:paraId="4E986066">
      <w:pPr>
        <w:spacing w:line="360" w:lineRule="auto"/>
        <w:ind w:firstLine="168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还是喜欢雨淋？</w:t>
      </w:r>
      <w:r>
        <w:rPr>
          <w:rFonts w:ascii="宋体" w:hAnsi="宋体" w:eastAsia="宋体" w:cs="宋体"/>
          <w:color w:val="000000"/>
        </w:rPr>
        <w:t>”</w:t>
      </w:r>
    </w:p>
    <w:p w14:paraId="6A4E3CB5">
      <w:pPr>
        <w:spacing w:line="360" w:lineRule="auto"/>
        <w:ind w:firstLine="168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伞笑了，它说：</w:t>
      </w:r>
    </w:p>
    <w:p w14:paraId="4C52AEFC">
      <w:pPr>
        <w:spacing w:line="360" w:lineRule="auto"/>
        <w:ind w:firstLine="168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我考虑的不是这些。</w:t>
      </w:r>
      <w:r>
        <w:rPr>
          <w:rFonts w:ascii="宋体" w:hAnsi="宋体" w:eastAsia="宋体" w:cs="宋体"/>
          <w:color w:val="000000"/>
        </w:rPr>
        <w:t>”</w:t>
      </w:r>
    </w:p>
    <w:p w14:paraId="2C12515E">
      <w:pPr>
        <w:spacing w:line="360" w:lineRule="auto"/>
        <w:ind w:firstLine="168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我追问它：</w:t>
      </w:r>
    </w:p>
    <w:p w14:paraId="558829B4">
      <w:pPr>
        <w:spacing w:line="360" w:lineRule="auto"/>
        <w:ind w:firstLine="168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你考虑些什么？</w:t>
      </w:r>
      <w:r>
        <w:rPr>
          <w:rFonts w:ascii="宋体" w:hAnsi="宋体" w:eastAsia="宋体" w:cs="宋体"/>
          <w:color w:val="000000"/>
        </w:rPr>
        <w:t>”</w:t>
      </w:r>
    </w:p>
    <w:p w14:paraId="5840B44B">
      <w:pPr>
        <w:spacing w:line="360" w:lineRule="auto"/>
        <w:ind w:firstLine="168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伞说：</w:t>
      </w:r>
    </w:p>
    <w:p w14:paraId="2336546F">
      <w:pPr>
        <w:spacing w:line="360" w:lineRule="auto"/>
        <w:ind w:firstLine="168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我想的是</w:t>
      </w:r>
      <w:r>
        <w:rPr>
          <w:rFonts w:ascii="Times New Roman" w:hAnsi="Times New Roman" w:eastAsia="Times New Roman" w:cs="Times New Roman"/>
          <w:color w:val="000000"/>
        </w:rPr>
        <w:t>——</w:t>
      </w:r>
    </w:p>
    <w:p w14:paraId="2722D4D0">
      <w:pPr>
        <w:spacing w:line="360" w:lineRule="auto"/>
        <w:ind w:firstLine="168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雨天，不让大家衣服淋湿；</w:t>
      </w:r>
    </w:p>
    <w:p w14:paraId="1710A02A">
      <w:pPr>
        <w:spacing w:line="360" w:lineRule="auto"/>
        <w:ind w:firstLine="168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晴天，我是大家头上的云。</w:t>
      </w:r>
      <w:r>
        <w:rPr>
          <w:rFonts w:ascii="宋体" w:hAnsi="宋体" w:eastAsia="宋体" w:cs="宋体"/>
          <w:color w:val="000000"/>
        </w:rPr>
        <w:t>”</w:t>
      </w:r>
    </w:p>
    <w:p w14:paraId="029997FC">
      <w:pPr>
        <w:spacing w:line="360" w:lineRule="auto"/>
        <w:jc w:val="right"/>
        <w:rPr>
          <w:color w:val="000000"/>
        </w:rPr>
      </w:pPr>
      <w:r>
        <w:rPr>
          <w:rFonts w:ascii="楷体" w:hAnsi="楷体" w:eastAsia="楷体" w:cs="楷体"/>
          <w:color w:val="000000"/>
        </w:rPr>
        <w:t>一九七八年</w:t>
      </w:r>
    </w:p>
    <w:p w14:paraId="7327000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诗歌中的“伞”让你联想到了下列备选人物中的</w:t>
      </w:r>
      <w:r>
        <w:rPr>
          <w:rFonts w:ascii="宋体" w:hAnsi="宋体" w:eastAsia="宋体" w:cs="宋体"/>
          <w:color w:val="000000"/>
          <w:em w:val="dot"/>
        </w:rPr>
        <w:t>哪一个</w:t>
      </w:r>
      <w:r>
        <w:rPr>
          <w:rFonts w:ascii="宋体" w:hAnsi="宋体" w:eastAsia="宋体" w:cs="宋体"/>
          <w:color w:val="000000"/>
        </w:rPr>
        <w:t>？请结合小说内容，说一说他（她）为什么带给你这样的阅读感受。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字左右。</w:t>
      </w:r>
    </w:p>
    <w:p w14:paraId="226A49A7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备选人物：江姐（《红岩》）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保尔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柯察金（《钢铁是怎样炼成的》）</w:t>
      </w:r>
    </w:p>
    <w:p w14:paraId="6698FF53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6DB19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阅读下面材料，</w:t>
      </w:r>
      <w:r>
        <w:rPr>
          <w:rFonts w:ascii="宋体" w:hAnsi="宋体" w:eastAsia="宋体" w:cs="宋体"/>
          <w:color w:val="000000"/>
          <w:em w:val="dot"/>
        </w:rPr>
        <w:t>任选一题</w:t>
      </w:r>
      <w:r>
        <w:rPr>
          <w:rFonts w:ascii="宋体" w:hAnsi="宋体" w:eastAsia="宋体" w:cs="宋体"/>
          <w:color w:val="000000"/>
        </w:rPr>
        <w:t>作文。</w:t>
      </w:r>
    </w:p>
    <w:p w14:paraId="2C66A745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满头银发的老人，也曾是意气风发的少年；严肃认真的老师，也曾是活泼好奇的学生；温柔体贴的妈妈，也可能在工作中雷厉风行；坚强能干的爸爸，也可能有脆弱孤独的时候；看似不起眼的同学，也可能自有其过人之处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每个人都有多重身份、多重责任，有他们的性情爱好、喜怒哀乐，会变化，会成长。关注他人，用心体察，人与人之间就可能多一份理解、包容、尊重和欣赏。</w:t>
      </w:r>
    </w:p>
    <w:p w14:paraId="3021DCFA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）请以“我看到了你（他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她）的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”为题目，写一篇记叙文。</w:t>
      </w:r>
    </w:p>
    <w:p w14:paraId="79A48FCD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要求：①将题目补充完整，然后作文；②表达意图明确，内容具体充实；③不要套作，不得抄袭；④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字左右；⑤文中回避与你有关的人名、校名、地名。</w:t>
      </w:r>
    </w:p>
    <w:p w14:paraId="4C80B1C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）上述材料引发了你怎样的联想和思考？请联系现实，自拟题目，写一篇简单的议论文。</w:t>
      </w:r>
    </w:p>
    <w:p w14:paraId="2729C29F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要求：①观点明确，有理有据；②不要套作，不得抄袭；③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字左右；④文中回避与你有关的人名、校名、地名。</w:t>
      </w:r>
    </w:p>
    <w:p w14:paraId="67AE8259">
      <w:pPr>
        <w:spacing w:line="360" w:lineRule="auto"/>
        <w:jc w:val="left"/>
        <w:rPr>
          <w:color w:val="000000"/>
        </w:rPr>
      </w:pPr>
      <w:r>
        <w:rPr>
          <w:color w:val="000000"/>
        </w:rPr>
        <w:br w:type="textWrapping"/>
      </w:r>
    </w:p>
    <w:p w14:paraId="0D72ECF1">
      <w:pPr>
        <w:spacing w:line="360" w:lineRule="auto"/>
        <w:jc w:val="both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50C0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891C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63A9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595D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39ED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2167F2"/>
    <w:rsid w:val="08E31C65"/>
    <w:rsid w:val="0CF80D20"/>
    <w:rsid w:val="38274566"/>
    <w:rsid w:val="7F4D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5855</Words>
  <Characters>6033</Characters>
  <Lines>0</Lines>
  <Paragraphs>0</Paragraphs>
  <TotalTime>5</TotalTime>
  <ScaleCrop>false</ScaleCrop>
  <LinksUpToDate>false</LinksUpToDate>
  <CharactersWithSpaces>6173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2025-06-24T16:10:00Z</dcterms:created>
  <dc:creator>学科网试题生产平台</dc:creator>
  <dc:description>3783395676143616</dc:description>
  <cp:lastModifiedBy>上帝掷骰子吗</cp:lastModifiedBy>
  <dcterms:modified xsi:type="dcterms:W3CDTF">2026-02-09T00:21:28Z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8110F7DC11574D21B7BB7E9134F7EAE3_12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