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1503E">
      <w:pPr>
        <w:spacing w:line="360" w:lineRule="auto"/>
        <w:jc w:val="left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11836400</wp:posOffset>
            </wp:positionV>
            <wp:extent cx="469900" cy="254000"/>
            <wp:effectExtent l="0" t="0" r="6350" b="1270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11899900</wp:posOffset>
            </wp:positionV>
            <wp:extent cx="330200" cy="495300"/>
            <wp:effectExtent l="0" t="0" r="12700" b="0"/>
            <wp:wrapNone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机密★考试结束前</w:t>
      </w:r>
    </w:p>
    <w:p w14:paraId="1AD0C57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2026年云南省初中学业水平考试</w:t>
      </w:r>
    </w:p>
    <w:p w14:paraId="21D7F02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75C4E7E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（全卷四个大题，共24个小题，共8页；满分100分，考试用时150分钟）</w:t>
      </w:r>
    </w:p>
    <w:p w14:paraId="0DC6E25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E44645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1．考生必须在答题卡上解题作答。答案应书写在答题卡的相应位置上，在试卷、草稿纸上作答无效。</w:t>
      </w:r>
    </w:p>
    <w:p w14:paraId="4A69DA4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2．考试结束后，请将试卷和答题卡一并交回。</w:t>
      </w:r>
    </w:p>
    <w:p w14:paraId="43E8F32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一、积累与运用（1～5题，每题2分，第6题6分，共16分）</w:t>
      </w:r>
    </w:p>
    <w:p w14:paraId="2F1270E7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近日，云南省农科院将自主研发培育的编号为</w:t>
      </w:r>
      <w:r>
        <w:rPr>
          <w:rFonts w:ascii="Times New Roman" w:hAnsi="Times New Roman" w:eastAsia="Times New Roman" w:cs="Times New Roman"/>
          <w:color w:val="auto"/>
        </w:rPr>
        <w:t>3385-17</w:t>
      </w:r>
      <w:r>
        <w:rPr>
          <w:rFonts w:ascii="楷体" w:hAnsi="楷体" w:eastAsia="楷体" w:cs="楷体"/>
          <w:color w:val="auto"/>
        </w:rPr>
        <w:t>的月季新品种定名为“赞英”。赞英是谁？她是中国科学院昆明植物研究所退休职工、助理研究员张赞英。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楷体" w:hAnsi="楷体" w:eastAsia="楷体" w:cs="楷体"/>
          <w:color w:val="auto"/>
        </w:rPr>
        <w:t>岁的她在一次演讲中</w:t>
      </w:r>
      <w:r>
        <w:rPr>
          <w:rFonts w:ascii="楷体" w:hAnsi="楷体" w:eastAsia="楷体" w:cs="楷体"/>
          <w:color w:val="auto"/>
          <w:u w:val="single"/>
        </w:rPr>
        <w:t xml:space="preserve">   ▲   </w:t>
      </w:r>
      <w:r>
        <w:rPr>
          <w:rFonts w:ascii="楷体" w:hAnsi="楷体" w:eastAsia="楷体" w:cs="楷体"/>
          <w:color w:val="auto"/>
        </w:rPr>
        <w:t>自己“尽了全力”的一生，于她的朴实与</w:t>
      </w:r>
      <w:r>
        <w:rPr>
          <w:rFonts w:ascii="楷体" w:hAnsi="楷体" w:eastAsia="楷体" w:cs="楷体"/>
          <w:color w:val="auto"/>
          <w:em w:val="dot"/>
          <w:lang w:eastAsia="zh-CN"/>
        </w:rPr>
        <w:t>坚韧</w:t>
      </w:r>
      <w:r>
        <w:rPr>
          <w:rFonts w:ascii="楷体" w:hAnsi="楷体" w:eastAsia="楷体" w:cs="楷体"/>
          <w:color w:val="auto"/>
        </w:rPr>
        <w:t>中，人们仿佛看见了那些默默付出、平凡而不凡的女性。</w:t>
      </w:r>
    </w:p>
    <w:p w14:paraId="6CBBBDCB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“赞英”</w:t>
      </w:r>
      <w:r>
        <w:rPr>
          <w:rFonts w:ascii="楷体" w:hAnsi="楷体" w:eastAsia="楷体" w:cs="楷体"/>
          <w:color w:val="auto"/>
          <w:u w:val="single"/>
        </w:rPr>
        <w:t xml:space="preserve">   ▲   </w:t>
      </w:r>
      <w:r>
        <w:rPr>
          <w:rFonts w:ascii="楷体" w:hAnsi="楷体" w:eastAsia="楷体" w:cs="楷体"/>
          <w:color w:val="auto"/>
        </w:rPr>
        <w:t>月季新品种“提名”，并非因为张赞英是热门人物，而是因为她的精神品格与这种花的形态特质完美</w:t>
      </w:r>
      <w:r>
        <w:rPr>
          <w:rFonts w:ascii="楷体" w:hAnsi="楷体" w:eastAsia="楷体" w:cs="楷体"/>
          <w:color w:val="auto"/>
          <w:em w:val="dot"/>
          <w:lang w:eastAsia="zh-CN"/>
        </w:rPr>
        <w:t>契合</w:t>
      </w:r>
      <w:r>
        <w:rPr>
          <w:rFonts w:ascii="楷体" w:hAnsi="楷体" w:eastAsia="楷体" w:cs="楷体"/>
          <w:color w:val="auto"/>
        </w:rPr>
        <w:t>。对于“赞英”月季，云南省农科院的描述为：低调温和，花瓣反卷有尖角，内心坚定，有棱（</w:t>
      </w:r>
      <w:r>
        <w:rPr>
          <w:rFonts w:ascii="Times New Roman" w:hAnsi="Times New Roman" w:eastAsia="Times New Roman" w:cs="Times New Roman"/>
          <w:color w:val="auto"/>
        </w:rPr>
        <w:t>léng</w:t>
      </w:r>
      <w:r>
        <w:rPr>
          <w:rFonts w:ascii="楷体" w:hAnsi="楷体" w:eastAsia="楷体" w:cs="楷体"/>
          <w:color w:val="auto"/>
        </w:rPr>
        <w:t>）有角。低调温和，是张赞英大半生的底色，也是无数中国女性最真实的模（</w:t>
      </w:r>
      <w:r>
        <w:rPr>
          <w:rFonts w:ascii="Times New Roman" w:hAnsi="Times New Roman" w:eastAsia="Times New Roman" w:cs="Times New Roman"/>
          <w:color w:val="auto"/>
        </w:rPr>
        <w:t>mó</w:t>
      </w:r>
      <w:r>
        <w:rPr>
          <w:rFonts w:ascii="楷体" w:hAnsi="楷体" w:eastAsia="楷体" w:cs="楷体"/>
          <w:color w:val="auto"/>
        </w:rPr>
        <w:t>）样。她们不似牡丹那般张扬夺目，也不像玫瑰那般</w:t>
      </w:r>
      <w:r>
        <w:rPr>
          <w:rFonts w:ascii="楷体" w:hAnsi="楷体" w:eastAsia="楷体" w:cs="楷体"/>
          <w:color w:val="auto"/>
          <w:u w:val="single"/>
        </w:rPr>
        <w:t xml:space="preserve">   ▲   </w:t>
      </w:r>
      <w:r>
        <w:rPr>
          <w:rFonts w:ascii="楷体" w:hAnsi="楷体" w:eastAsia="楷体" w:cs="楷体"/>
          <w:color w:val="auto"/>
        </w:rPr>
        <w:t>奔放，而是一直默默扎根土壤，安静吐露芬芳，在低调温和中蕴藏倔（</w:t>
      </w:r>
      <w:r>
        <w:rPr>
          <w:rFonts w:ascii="Times New Roman" w:hAnsi="Times New Roman" w:eastAsia="Times New Roman" w:cs="Times New Roman"/>
          <w:color w:val="auto"/>
        </w:rPr>
        <w:t>jué</w:t>
      </w:r>
      <w:r>
        <w:rPr>
          <w:rFonts w:ascii="楷体" w:hAnsi="楷体" w:eastAsia="楷体" w:cs="楷体"/>
          <w:color w:val="auto"/>
        </w:rPr>
        <w:t>）强和力量，始终清醒而坚定地绽放着自己的光彩。</w:t>
      </w:r>
    </w:p>
    <w:p w14:paraId="4498895D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  <w:u w:val="single"/>
        </w:rPr>
        <w:t>在中国传统文化中，向来素有草木喻人的深厚传统。</w:t>
      </w:r>
      <w:r>
        <w:rPr>
          <w:rFonts w:ascii="楷体" w:hAnsi="楷体" w:eastAsia="楷体" w:cs="楷体"/>
          <w:color w:val="auto"/>
        </w:rPr>
        <w:t>屈原以香草之高雅，彰显</w:t>
      </w:r>
      <w:r>
        <w:rPr>
          <w:rFonts w:ascii="楷体" w:hAnsi="楷体" w:eastAsia="楷体" w:cs="楷体"/>
          <w:color w:val="auto"/>
          <w:em w:val="dot"/>
          <w:lang w:eastAsia="zh-CN"/>
        </w:rPr>
        <w:t>高洁傲岸</w:t>
      </w:r>
      <w:r>
        <w:rPr>
          <w:rFonts w:ascii="楷体" w:hAnsi="楷体" w:eastAsia="楷体" w:cs="楷体"/>
          <w:color w:val="auto"/>
        </w:rPr>
        <w:t>的品格；陆游以梅花之幽香，体现</w:t>
      </w:r>
      <w:r>
        <w:rPr>
          <w:rFonts w:ascii="楷体" w:hAnsi="楷体" w:eastAsia="楷体" w:cs="楷体"/>
          <w:color w:val="auto"/>
          <w:u w:val="single"/>
        </w:rPr>
        <w:t xml:space="preserve">   ▲   </w:t>
      </w:r>
      <w:r>
        <w:rPr>
          <w:rFonts w:ascii="楷体" w:hAnsi="楷体" w:eastAsia="楷体" w:cs="楷体"/>
          <w:color w:val="auto"/>
        </w:rPr>
        <w:t>的意志；郑板桥以墨竹之挺拔，展现宁（</w:t>
      </w:r>
      <w:r>
        <w:rPr>
          <w:rFonts w:ascii="Times New Roman" w:hAnsi="Times New Roman" w:eastAsia="Times New Roman" w:cs="Times New Roman"/>
          <w:color w:val="auto"/>
        </w:rPr>
        <w:t>nìng</w:t>
      </w:r>
      <w:r>
        <w:rPr>
          <w:rFonts w:ascii="楷体" w:hAnsi="楷体" w:eastAsia="楷体" w:cs="楷体"/>
          <w:color w:val="auto"/>
        </w:rPr>
        <w:t>）折不弯的风骨。这些植物从来不只是植物，更是文化的隐喻和精神的象征。</w:t>
      </w:r>
    </w:p>
    <w:p w14:paraId="30694570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“赞英”月季，映射时代精神。______；______。______，______，______。我们需要更多这样的碰撞与交融，让每一种值得珍视的品格都成为璀璨的精神</w:t>
      </w:r>
      <w:r>
        <w:rPr>
          <w:rFonts w:ascii="楷体" w:hAnsi="楷体" w:eastAsia="楷体" w:cs="楷体"/>
          <w:color w:val="auto"/>
          <w:em w:val="dot"/>
          <w:lang w:eastAsia="zh-CN"/>
        </w:rPr>
        <w:t>座标</w:t>
      </w:r>
      <w:r>
        <w:rPr>
          <w:rFonts w:ascii="楷体" w:hAnsi="楷体" w:eastAsia="楷体" w:cs="楷体"/>
          <w:color w:val="auto"/>
        </w:rPr>
        <w:t>。</w:t>
      </w:r>
    </w:p>
    <w:p w14:paraId="1E3CF881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文中注音</w:t>
      </w:r>
      <w:r>
        <w:rPr>
          <w:rFonts w:ascii="宋体" w:hAnsi="宋体" w:eastAsia="宋体" w:cs="宋体"/>
          <w:color w:val="auto"/>
          <w:em w:val="dot"/>
          <w:lang w:eastAsia="zh-CN"/>
        </w:rPr>
        <w:t>不正确</w:t>
      </w:r>
      <w:r>
        <w:rPr>
          <w:rFonts w:ascii="宋体" w:hAnsi="宋体" w:eastAsia="宋体" w:cs="宋体"/>
          <w:color w:val="auto"/>
        </w:rPr>
        <w:t>的一项是（   ）</w:t>
      </w:r>
    </w:p>
    <w:p w14:paraId="526A0A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棱（</w:t>
      </w:r>
      <w:r>
        <w:rPr>
          <w:rFonts w:ascii="Times New Roman" w:hAnsi="Times New Roman" w:eastAsia="Times New Roman" w:cs="Times New Roman"/>
          <w:color w:val="auto"/>
        </w:rPr>
        <w:t>léng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模（</w:t>
      </w:r>
      <w:r>
        <w:rPr>
          <w:rFonts w:ascii="Times New Roman" w:hAnsi="Times New Roman" w:eastAsia="Times New Roman" w:cs="Times New Roman"/>
          <w:color w:val="auto"/>
        </w:rPr>
        <w:t>mó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倔（</w:t>
      </w:r>
      <w:r>
        <w:rPr>
          <w:rFonts w:ascii="Times New Roman" w:hAnsi="Times New Roman" w:eastAsia="Times New Roman" w:cs="Times New Roman"/>
          <w:color w:val="auto"/>
        </w:rPr>
        <w:t>jué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宁（</w:t>
      </w:r>
      <w:r>
        <w:rPr>
          <w:rFonts w:ascii="Times New Roman" w:hAnsi="Times New Roman" w:eastAsia="Times New Roman" w:cs="Times New Roman"/>
          <w:color w:val="auto"/>
        </w:rPr>
        <w:t>nìng</w:t>
      </w:r>
      <w:r>
        <w:rPr>
          <w:rFonts w:ascii="宋体" w:hAnsi="宋体" w:eastAsia="宋体" w:cs="宋体"/>
          <w:color w:val="auto"/>
        </w:rPr>
        <w:t>）</w:t>
      </w:r>
    </w:p>
    <w:p w14:paraId="1EBA136D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文中加点词语有错别字的一项是（   ）</w:t>
      </w:r>
    </w:p>
    <w:p w14:paraId="57824B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坚韧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契合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高洁傲岸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座标</w:t>
      </w:r>
    </w:p>
    <w:p w14:paraId="33EF36A9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文中标▲的横线处依次填入的词语，最恰当的一项是（   ）</w:t>
      </w:r>
    </w:p>
    <w:p w14:paraId="164A607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展望    斩获    浓烈    顽强不屈</w:t>
      </w:r>
    </w:p>
    <w:p w14:paraId="66E6B95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展望    喜获    浓郁    坚贞不屈</w:t>
      </w:r>
    </w:p>
    <w:p w14:paraId="4540D7A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回望    喜获    浓烈    坚贞不屈</w:t>
      </w:r>
    </w:p>
    <w:p w14:paraId="0DCD8CA5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回望    斩获    浓郁    顽强不屈</w:t>
      </w:r>
    </w:p>
    <w:p w14:paraId="2723F73B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文中画线句子有语病，修改正确的一项是（   ）</w:t>
      </w:r>
    </w:p>
    <w:p w14:paraId="67674B4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中国传统文化素有草木喻人的深厚传统。</w:t>
      </w:r>
    </w:p>
    <w:p w14:paraId="1B59C81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在中国传统文化中，有草木喻人的深厚传统。</w:t>
      </w:r>
    </w:p>
    <w:p w14:paraId="51C69C5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中国传统文化向来素有草木喻人的深厚传统。</w:t>
      </w:r>
    </w:p>
    <w:p w14:paraId="6A6A5AB6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在中国传统文化中，素有草木喻人的深厚传统。</w:t>
      </w:r>
    </w:p>
    <w:p w14:paraId="25D7FF81">
      <w:pPr>
        <w:spacing w:line="360" w:lineRule="auto"/>
        <w:jc w:val="left"/>
        <w:textAlignment w:val="center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下列填入文中末段的句子，排序与上下文衔接最恰当的一项是（   ）</w:t>
      </w:r>
    </w:p>
    <w:p w14:paraId="7E2FBB0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①以花之名，我们串联起个体记忆与集体情感</w:t>
      </w:r>
    </w:p>
    <w:p w14:paraId="05FFBF5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②共同勾勒出属于这个时代的精神印记</w:t>
      </w:r>
    </w:p>
    <w:p w14:paraId="4C0B92F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③在一朵花的名字里，我们读懂别人，也照见自己</w:t>
      </w:r>
    </w:p>
    <w:p w14:paraId="0D07A96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④共同完成了对某种社会价值的确认</w:t>
      </w:r>
    </w:p>
    <w:p w14:paraId="29D4E49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⑤在一种花语的品读中，我们致敬过往，也寄望未来</w:t>
      </w:r>
    </w:p>
    <w:p w14:paraId="321804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①④②③⑤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③②⑤④①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①③④②⑤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③⑤①④②</w:t>
      </w:r>
    </w:p>
    <w:p w14:paraId="1CAF8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名篇名句默写。</w:t>
      </w:r>
    </w:p>
    <w:p w14:paraId="379818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“有棱有角”是“赞英”月季蕴藏倔强和力量的生命姿态；（1）“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”（《酬乐天扬州初逢席上见赠》）是刘禹锡告别过往、走向新生的生命姿态；（2）“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”（《出师表》）是诸葛亮临危受命、勇于担当的生命姿态。毕业在即，你可以吟咏（3）“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”（任填连续两句古诗文）来赠别同学，展现豁达洒脱的生命姿态。活出不同的生命姿态，让人生流光溢彩。</w:t>
      </w:r>
    </w:p>
    <w:p w14:paraId="53A10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二、综合性学习（7～10题，共10分）</w:t>
      </w:r>
    </w:p>
    <w:p w14:paraId="66C88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（一）学习与探究（5分）</w:t>
      </w:r>
    </w:p>
    <w:p w14:paraId="5FB12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为了推进健康教育专项工程，让学生身上有汗、眼里有光、健康向上，学校利用大课间30分钟，开展“趣味大课间，跃动我青春”活动。</w:t>
      </w:r>
    </w:p>
    <w:p w14:paraId="4753F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为吸引同学们积极参与大课间运动，请你参照示例完善“云”味大课间活动方案。</w:t>
      </w:r>
    </w:p>
    <w:tbl>
      <w:tblPr>
        <w:tblStyle w:val="4"/>
        <w:tblW w:w="8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8"/>
        <w:gridCol w:w="1905"/>
        <w:gridCol w:w="885"/>
        <w:gridCol w:w="1769"/>
        <w:gridCol w:w="870"/>
        <w:gridCol w:w="1908"/>
      </w:tblGrid>
      <w:tr w14:paraId="6BA9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F2F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“科”味大课间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0B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跳绳打榜赛</w:t>
            </w:r>
          </w:p>
          <w:p w14:paraId="0E9BE2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▶</w:t>
            </w:r>
            <w:r>
              <w:rPr>
                <w:rFonts w:ascii="宋体" w:hAnsi="宋体" w:eastAsia="宋体" w:cs="宋体"/>
                <w:b/>
                <w:color w:val="000000"/>
              </w:rPr>
              <w:t>活动设计：</w:t>
            </w:r>
            <w:r>
              <w:rPr>
                <w:rFonts w:ascii="宋体" w:hAnsi="宋体" w:eastAsia="宋体" w:cs="宋体"/>
                <w:color w:val="000000"/>
              </w:rPr>
              <w:t>在AI（人工智能）智慧操场开展“限时跳绳打榜比赛”，利用AI智慧设备统计个人一周跳绳总数，前五十名同学获得“跳绳王者”称号。</w:t>
            </w:r>
          </w:p>
          <w:p w14:paraId="7366CF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▶活动亮点：AI智慧设备提高活动效率。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D9A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“农”味大课间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BF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南瓜接力跑</w:t>
            </w:r>
          </w:p>
          <w:p w14:paraId="5BDEBD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▶活动设计：</w:t>
            </w:r>
            <w:r>
              <w:rPr>
                <w:rFonts w:ascii="宋体" w:hAnsi="宋体" w:eastAsia="宋体" w:cs="宋体"/>
                <w:color w:val="000000"/>
              </w:rPr>
              <w:t>以班级为单位，学生肩挑两个装有南瓜的竹筐进行50米接力跑。在规定时间内完成接力的班级，获得两个南瓜作为奖励。</w:t>
            </w:r>
          </w:p>
          <w:p w14:paraId="52138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▶活动亮点：体会农事的趣味与辛劳。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FB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“云”味大课间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0C7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  <w:p w14:paraId="498922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▶</w:t>
            </w:r>
            <w:r>
              <w:rPr>
                <w:rFonts w:ascii="宋体" w:hAnsi="宋体" w:eastAsia="宋体" w:cs="宋体"/>
                <w:b/>
                <w:color w:val="000000"/>
              </w:rPr>
              <w:t>活动设计：</w:t>
            </w:r>
            <w:r>
              <w:rPr>
                <w:color w:val="000000"/>
              </w:rPr>
              <w:t>_______</w:t>
            </w:r>
          </w:p>
          <w:p w14:paraId="01E42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▶</w:t>
            </w:r>
            <w:r>
              <w:rPr>
                <w:rFonts w:ascii="宋体" w:hAnsi="宋体" w:eastAsia="宋体" w:cs="宋体"/>
                <w:b/>
                <w:color w:val="000000"/>
              </w:rPr>
              <w:t>活动亮点</w:t>
            </w:r>
            <w:r>
              <w:rPr>
                <w:rFonts w:ascii="宋体" w:hAnsi="宋体" w:eastAsia="宋体" w:cs="宋体"/>
                <w:color w:val="000000"/>
              </w:rPr>
              <w:t>：体现云南特色。</w:t>
            </w:r>
          </w:p>
        </w:tc>
      </w:tr>
    </w:tbl>
    <w:p w14:paraId="2A81C8EA">
      <w:pPr>
        <w:spacing w:line="360" w:lineRule="auto"/>
        <w:jc w:val="left"/>
        <w:textAlignment w:val="center"/>
        <w:rPr>
          <w:color w:val="000000"/>
        </w:rPr>
      </w:pPr>
    </w:p>
    <w:p w14:paraId="487C4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活动开展后，学校广播站收到大量关于大课间活动的投稿。作为播报主持人，你会选择下面稿件中的哪一则？请说明理由。</w:t>
      </w:r>
    </w:p>
    <w:p w14:paraId="17762B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稿件一：</w:t>
      </w:r>
    </w:p>
    <w:p w14:paraId="268B74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日，我校开展了“趣味大课间，跃动我青春”活动。该活动内容丰富，形式多样，广受好评：活动覆盖面广，同学们参与积极性高，全校1500余名学生均参与其中；活动效果好，85%的受访学生表示，大课间活动能有效调节身心，增强体质。</w:t>
      </w:r>
    </w:p>
    <w:p w14:paraId="3080D7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稿件二：</w:t>
      </w:r>
    </w:p>
    <w:p w14:paraId="774285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趣味大课间活动在金色的阳光下开始了！呼呼作响，是同学们在奋力摇绳；欢声笑语，是同学们在接力快跑。“云”味十足，体现同学们对云南的深爱。校园生活该是怎样的？就是这样充满青春阳光、欢笑拼搏的！同学们，请为我们的大课间点赞！</w:t>
      </w:r>
    </w:p>
    <w:p w14:paraId="4EF0A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（二）名著阅读（5分）</w:t>
      </w:r>
    </w:p>
    <w:p w14:paraId="79F9D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结合《水浒传》主要内容，谈谈作品采用先分后合的结构有什么好处。</w:t>
      </w:r>
    </w:p>
    <w:p w14:paraId="003CE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请完成下面“小说中物件作用探微”思维导图。（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  <w:em w:val="dot"/>
          <w:lang w:eastAsia="zh-CN"/>
        </w:rPr>
        <w:t>任选一处</w:t>
      </w:r>
      <w:r>
        <w:rPr>
          <w:rFonts w:ascii="宋体" w:hAnsi="宋体" w:eastAsia="宋体" w:cs="宋体"/>
          <w:color w:val="000000"/>
        </w:rPr>
        <w:t>填写，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必填）</w:t>
      </w:r>
    </w:p>
    <w:p w14:paraId="3E9AAE16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2857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BE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三、阅读（11～23题，共34分）</w:t>
      </w:r>
    </w:p>
    <w:p w14:paraId="517C9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（一）（4分）</w:t>
      </w:r>
    </w:p>
    <w:p w14:paraId="25D07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阅读下面两首诗词，完成下面小题。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5"/>
        <w:gridCol w:w="4110"/>
      </w:tblGrid>
      <w:tr w14:paraId="25D1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8A6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【甲】</w:t>
            </w:r>
          </w:p>
          <w:p w14:paraId="26556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饮酒（其五）</w:t>
            </w:r>
          </w:p>
          <w:p w14:paraId="69098E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陶渊明</w:t>
            </w:r>
          </w:p>
          <w:p w14:paraId="161117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结庐在人境，而无车马喧。</w:t>
            </w:r>
          </w:p>
          <w:p w14:paraId="071621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问君何能尔？心远地自偏。</w:t>
            </w:r>
          </w:p>
          <w:p w14:paraId="49090A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采菊东篱下，悠然见南山。</w:t>
            </w:r>
          </w:p>
          <w:p w14:paraId="641C0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山气日夕佳，飞鸟相与还。</w:t>
            </w:r>
          </w:p>
          <w:p w14:paraId="587217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此中有真意，欲辨已忘言。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58F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【乙】</w:t>
            </w:r>
          </w:p>
          <w:p w14:paraId="238792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采桑子</w:t>
            </w:r>
          </w:p>
          <w:p w14:paraId="326C00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欧阳修</w:t>
            </w:r>
          </w:p>
          <w:p w14:paraId="5118F7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轻舟短棹西湖好，绿水逶迤。</w:t>
            </w:r>
          </w:p>
          <w:p w14:paraId="64AC2A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芳草长堤，隐隐笙歌处处随。</w:t>
            </w:r>
          </w:p>
          <w:p w14:paraId="4E5A9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无风水面琉璃滑，不觉船移。</w:t>
            </w:r>
          </w:p>
          <w:p w14:paraId="297371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微动涟漪，惊起沙禽掠岸飞。</w:t>
            </w:r>
          </w:p>
        </w:tc>
      </w:tr>
    </w:tbl>
    <w:p w14:paraId="310B2152">
      <w:pPr>
        <w:spacing w:line="360" w:lineRule="auto"/>
        <w:jc w:val="left"/>
        <w:textAlignment w:val="center"/>
        <w:rPr>
          <w:color w:val="000000"/>
        </w:rPr>
      </w:pPr>
    </w:p>
    <w:p w14:paraId="0FAFF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对甲诗的理解和赏析，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08102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“人境”意指喧嚣扰攘的尘世，“车马喧”代指官场中的各种繁琐应酬与交往。</w:t>
      </w:r>
    </w:p>
    <w:p w14:paraId="1A15E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“问君何能尔？心远地自偏”运用反问，以议论道出了感觉与处境的辩证关系。</w:t>
      </w:r>
    </w:p>
    <w:p w14:paraId="56702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“山气日夕佳，飞鸟相与还”语言没有刻意雕琢，但飞鸟投林之景跃然纸上。</w:t>
      </w:r>
    </w:p>
    <w:p w14:paraId="3DDA8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全诗描绘田园自然风光，景与情浑然妙合，韵味隽永，朗读时应用舒缓的语调。</w:t>
      </w:r>
    </w:p>
    <w:p w14:paraId="098F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甲乙两首诗词都写于诗人归隐后，请结合诗句内容说说所表达心境的不同之处。</w:t>
      </w:r>
    </w:p>
    <w:p w14:paraId="2362F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4522A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阅读下面文言文，完成下面小题。</w:t>
      </w:r>
    </w:p>
    <w:p w14:paraId="21E266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326174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</w:t>
      </w:r>
      <w:r>
        <w:rPr>
          <w:rFonts w:ascii="楷体" w:hAnsi="楷体" w:eastAsia="楷体" w:cs="楷体"/>
          <w:color w:val="000000"/>
          <w:em w:val="dot"/>
          <w:lang w:eastAsia="zh-CN"/>
        </w:rPr>
        <w:t>冥</w:t>
      </w:r>
      <w:r>
        <w:rPr>
          <w:rFonts w:ascii="楷体" w:hAnsi="楷体" w:eastAsia="楷体" w:cs="楷体"/>
          <w:color w:val="000000"/>
        </w:rPr>
        <w:t>有鱼，其名为鲲。鲲之大，不知其几千里也；化而为鸟、其名为鹏，鹏之背，不知其几千里也；</w:t>
      </w:r>
      <w:r>
        <w:rPr>
          <w:rFonts w:ascii="楷体" w:hAnsi="楷体" w:eastAsia="楷体" w:cs="楷体"/>
          <w:color w:val="000000"/>
          <w:u w:val="single"/>
        </w:rPr>
        <w:t>怒而飞，其翼若垂天之云</w:t>
      </w:r>
      <w:r>
        <w:rPr>
          <w:rFonts w:ascii="楷体" w:hAnsi="楷体" w:eastAsia="楷体" w:cs="楷体"/>
          <w:color w:val="000000"/>
        </w:rPr>
        <w:t>。是鸟也，海运则将徙于南冥。南冥者，天池也。《齐谐》者，志怪者也。《谐》之言曰：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鹏之徙于南冥也，水击三千里，抟扶摇而上者九万里，去以六月</w:t>
      </w:r>
      <w:r>
        <w:rPr>
          <w:rFonts w:ascii="楷体" w:hAnsi="楷体" w:eastAsia="楷体" w:cs="楷体"/>
          <w:color w:val="000000"/>
          <w:em w:val="dot"/>
          <w:lang w:eastAsia="zh-CN"/>
        </w:rPr>
        <w:t>息</w:t>
      </w:r>
      <w:r>
        <w:rPr>
          <w:rFonts w:ascii="楷体" w:hAnsi="楷体" w:eastAsia="楷体" w:cs="楷体"/>
          <w:color w:val="000000"/>
        </w:rPr>
        <w:t>者也。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野马也，尘埃也，生物之以息相吹也。天之苍苍，其正色邪？其远而无所至极邪？其视下也，亦若是则已矣。</w:t>
      </w:r>
    </w:p>
    <w:p w14:paraId="23D7D56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（选自《庄子》）</w:t>
      </w:r>
    </w:p>
    <w:p w14:paraId="3B1C79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【乙】</w:t>
      </w:r>
    </w:p>
    <w:p w14:paraId="241072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李白开元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楷体" w:hAnsi="楷体" w:eastAsia="楷体" w:cs="楷体"/>
          <w:color w:val="000000"/>
          <w:em w:val="dot"/>
          <w:lang w:eastAsia="zh-CN"/>
        </w:rPr>
        <w:t>谒</w:t>
      </w:r>
      <w:r>
        <w:rPr>
          <w:rFonts w:ascii="楷体" w:hAnsi="楷体" w:eastAsia="楷体" w:cs="楷体"/>
          <w:color w:val="000000"/>
        </w:rPr>
        <w:t>宰相，封一板，上</w:t>
      </w:r>
      <w:r>
        <w:rPr>
          <w:rFonts w:ascii="楷体" w:hAnsi="楷体" w:eastAsia="楷体" w:cs="楷体"/>
          <w:color w:val="000000"/>
          <w:em w:val="dot"/>
          <w:lang w:eastAsia="zh-CN"/>
        </w:rPr>
        <w:t>题</w:t>
      </w:r>
      <w:r>
        <w:rPr>
          <w:rFonts w:ascii="楷体" w:hAnsi="楷体" w:eastAsia="楷体" w:cs="楷体"/>
          <w:color w:val="000000"/>
        </w:rPr>
        <w:t>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海上钓鳌客李白。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宰相问曰：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先生临沧海，钓巨鳌，以何物为钓线？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白曰：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风波逸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  <w:u w:val="single"/>
        </w:rPr>
        <w:t>其情，乾坤纵其志。</w:t>
      </w:r>
      <w:r>
        <w:rPr>
          <w:rFonts w:ascii="楷体" w:hAnsi="楷体" w:eastAsia="楷体" w:cs="楷体"/>
          <w:color w:val="000000"/>
        </w:rPr>
        <w:t>以虹蜺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为线，明月为钩。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又曰：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何物为饵？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白曰：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以天下无义气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丈夫为饵。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宰相竦然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。</w:t>
      </w:r>
    </w:p>
    <w:p w14:paraId="1B956A4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（选自《唐语林》）</w:t>
      </w:r>
    </w:p>
    <w:p w14:paraId="5F1FB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【注释】①开元：唐玄宗在位前期的年号。②逸：放纵。③蜺（</w:t>
      </w:r>
      <w:r>
        <w:rPr>
          <w:rFonts w:ascii="Times New Roman" w:hAnsi="Times New Roman" w:eastAsia="Times New Roman" w:cs="Times New Roman"/>
          <w:color w:val="000000"/>
        </w:rPr>
        <w:t>ní</w:t>
      </w:r>
      <w:r>
        <w:rPr>
          <w:rFonts w:ascii="宋体" w:hAnsi="宋体" w:eastAsia="宋体" w:cs="宋体"/>
          <w:color w:val="000000"/>
        </w:rPr>
        <w:t>）：亦作“霓”，即虹。④义气：指甘于承担或牺牲的气概。⑤竦然：肃敬的样子。</w:t>
      </w:r>
    </w:p>
    <w:p w14:paraId="635C1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解释下列句子中加点词的意思。</w:t>
      </w:r>
    </w:p>
    <w:p w14:paraId="53E3B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）北</w:t>
      </w:r>
      <w:r>
        <w:rPr>
          <w:rFonts w:ascii="宋体" w:hAnsi="宋体" w:eastAsia="宋体" w:cs="宋体"/>
          <w:color w:val="000000"/>
          <w:em w:val="dot"/>
          <w:lang w:eastAsia="zh-CN"/>
        </w:rPr>
        <w:t>冥</w:t>
      </w:r>
      <w:r>
        <w:rPr>
          <w:rFonts w:ascii="宋体" w:hAnsi="宋体" w:eastAsia="宋体" w:cs="宋体"/>
          <w:color w:val="000000"/>
        </w:rPr>
        <w:t>有鱼          冥：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）去以六月</w:t>
      </w:r>
      <w:r>
        <w:rPr>
          <w:rFonts w:ascii="宋体" w:hAnsi="宋体" w:eastAsia="宋体" w:cs="宋体"/>
          <w:color w:val="000000"/>
          <w:em w:val="dot"/>
          <w:lang w:eastAsia="zh-CN"/>
        </w:rPr>
        <w:t>息</w:t>
      </w:r>
      <w:r>
        <w:rPr>
          <w:rFonts w:ascii="宋体" w:hAnsi="宋体" w:eastAsia="宋体" w:cs="宋体"/>
          <w:color w:val="000000"/>
        </w:rPr>
        <w:t>者也  息：</w:t>
      </w:r>
      <w:r>
        <w:rPr>
          <w:color w:val="000000"/>
        </w:rPr>
        <w:t>______</w:t>
      </w:r>
    </w:p>
    <w:p w14:paraId="5901C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）李白开元中</w:t>
      </w:r>
      <w:r>
        <w:rPr>
          <w:rFonts w:ascii="宋体" w:hAnsi="宋体" w:eastAsia="宋体" w:cs="宋体"/>
          <w:color w:val="000000"/>
          <w:em w:val="dot"/>
          <w:lang w:eastAsia="zh-CN"/>
        </w:rPr>
        <w:t>谒</w:t>
      </w:r>
      <w:r>
        <w:rPr>
          <w:rFonts w:ascii="宋体" w:hAnsi="宋体" w:eastAsia="宋体" w:cs="宋体"/>
          <w:color w:val="000000"/>
        </w:rPr>
        <w:t>宰相  谒：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 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</w:t>
      </w:r>
      <w:r>
        <w:rPr>
          <w:rFonts w:ascii="宋体" w:hAnsi="宋体" w:eastAsia="宋体" w:cs="宋体"/>
          <w:color w:val="000000"/>
          <w:em w:val="dot"/>
          <w:lang w:eastAsia="zh-CN"/>
        </w:rPr>
        <w:t>题</w:t>
      </w:r>
      <w:r>
        <w:rPr>
          <w:rFonts w:ascii="宋体" w:hAnsi="宋体" w:eastAsia="宋体" w:cs="宋体"/>
          <w:color w:val="000000"/>
        </w:rPr>
        <w:t>曰 题：</w:t>
      </w:r>
      <w:r>
        <w:rPr>
          <w:color w:val="000000"/>
        </w:rPr>
        <w:t>______</w:t>
      </w:r>
    </w:p>
    <w:p w14:paraId="34852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6A534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）怒而飞，其翼若垂天之云。</w:t>
      </w:r>
    </w:p>
    <w:p w14:paraId="7C523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）风波逸其情，乾坤纵其志。</w:t>
      </w:r>
    </w:p>
    <w:p w14:paraId="22104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甲文充满雄奇瑰丽的想象，请找出其中一句进行分析。</w:t>
      </w:r>
    </w:p>
    <w:p w14:paraId="5CED9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甲文的“大鹏”和乙文的“李白”，二者形象有什么相同之处？请简要分析。</w:t>
      </w:r>
    </w:p>
    <w:p w14:paraId="28C54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（三）（8分）</w:t>
      </w:r>
    </w:p>
    <w:p w14:paraId="43DCA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阅读下面文章，完成下面小题。</w:t>
      </w:r>
    </w:p>
    <w:p w14:paraId="334E13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当一本书学会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思考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：走进智能电子书的奇妙世界</w:t>
      </w:r>
    </w:p>
    <w:p w14:paraId="643B1E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①长久以来，电子书大多只是纸质书的忠实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复印件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，除了能在屏幕上翻页，与读者的互动十分有限。然而，随着人工智能（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）技术的飞速发展，一种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聪明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的、能够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的智能电子书应运而生，这背后的秘密，就藏在其智能制作系统中。</w:t>
      </w:r>
    </w:p>
    <w:p w14:paraId="2F36475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从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复印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到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理解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：电子书的智慧启蒙</w:t>
      </w:r>
    </w:p>
    <w:p w14:paraId="7B6901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②要让一本书变得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聪明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，第一步是让它真正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自己。传统的电子书制作就像给纸质书拍一张照片，只能保留表面的文字和图片。智能电子书系统则拥有一双名为无损解析引擎的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火眼金睛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24E47D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眼睛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非同一般。当你把一本设计精美的百科全书、一本布满公式的教材交给它时，它能精准地识别出每一个元素。它就像一位技艺高超的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数字建筑师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，将原书的每一块砖瓦都完美地拆解、编号、重组，为后续的智能化改造打下坚不可摧的地基，实现从纸质书到电子书的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零损毁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转换。</w:t>
      </w:r>
    </w:p>
    <w:p w14:paraId="7BA1EF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给知识装上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导航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：远离</w:t>
      </w:r>
      <w:r>
        <w:rPr>
          <w:rFonts w:ascii="Times New Roman" w:hAnsi="Times New Roman" w:eastAsia="Times New Roman" w:cs="Times New Roman"/>
          <w:b/>
          <w:color w:val="000000"/>
        </w:rPr>
        <w:t>AI</w:t>
      </w:r>
      <w:r>
        <w:rPr>
          <w:rFonts w:ascii="楷体" w:hAnsi="楷体" w:eastAsia="楷体" w:cs="楷体"/>
          <w:b/>
          <w:color w:val="000000"/>
        </w:rPr>
        <w:t>的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信口开河</w:t>
      </w:r>
      <w:r>
        <w:rPr>
          <w:rFonts w:ascii="宋体" w:hAnsi="宋体" w:eastAsia="宋体" w:cs="宋体"/>
          <w:b/>
          <w:color w:val="000000"/>
        </w:rPr>
        <w:t>”</w:t>
      </w:r>
    </w:p>
    <w:p w14:paraId="01D65E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④然而，仅仅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还不够，一本真正的智能电子书，需要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后准确回答读者的提问。这时，一个名为检索增强生成（</w:t>
      </w:r>
      <w:r>
        <w:rPr>
          <w:rFonts w:ascii="Times New Roman" w:hAnsi="Times New Roman" w:eastAsia="Times New Roman" w:cs="Times New Roman"/>
          <w:color w:val="000000"/>
        </w:rPr>
        <w:t>RAG</w:t>
      </w:r>
      <w:r>
        <w:rPr>
          <w:rFonts w:ascii="楷体" w:hAnsi="楷体" w:eastAsia="楷体" w:cs="楷体"/>
          <w:color w:val="000000"/>
        </w:rPr>
        <w:t>）的技术便登场了。或许你听说过，一些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模型有时会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一本正经地胡说八道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，回答问题时可能张冠李戴，智能电子书系统能巧妙地解决这个问题。</w:t>
      </w:r>
    </w:p>
    <w:p w14:paraId="7AE033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⑤我们可以把</w:t>
      </w:r>
      <w:r>
        <w:rPr>
          <w:rFonts w:ascii="Times New Roman" w:hAnsi="Times New Roman" w:eastAsia="Times New Roman" w:cs="Times New Roman"/>
          <w:color w:val="000000"/>
        </w:rPr>
        <w:t>RAG</w:t>
      </w:r>
      <w:r>
        <w:rPr>
          <w:rFonts w:ascii="楷体" w:hAnsi="楷体" w:eastAsia="楷体" w:cs="楷体"/>
          <w:color w:val="000000"/>
        </w:rPr>
        <w:t>技术想象成一名专属知识导航员。当读者向智能电子书提问时，这名导航员不会随意地在互联网上搜索，而是严格且快速地在这本书的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知识地图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（无损解析后的全部内容）中进行检索，找到最相关的几个段落或图片，然后将这些标准答案提交给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模型，由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总结和润色后回答读者。整个过程中，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的回答被严格地定位到原书内容，从而避免了错误的产生。</w:t>
      </w:r>
    </w:p>
    <w:p w14:paraId="68F5CF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打破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界限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：让阅读</w:t>
      </w:r>
      <w:r>
        <w:rPr>
          <w:rFonts w:ascii="宋体" w:hAnsi="宋体" w:eastAsia="宋体" w:cs="宋体"/>
          <w:b/>
          <w:color w:val="000000"/>
        </w:rPr>
        <w:t>“</w:t>
      </w:r>
      <w:r>
        <w:rPr>
          <w:rFonts w:ascii="楷体" w:hAnsi="楷体" w:eastAsia="楷体" w:cs="楷体"/>
          <w:b/>
          <w:color w:val="000000"/>
        </w:rPr>
        <w:t>活</w:t>
      </w:r>
      <w:r>
        <w:rPr>
          <w:rFonts w:ascii="宋体" w:hAnsi="宋体" w:eastAsia="宋体" w:cs="宋体"/>
          <w:b/>
          <w:color w:val="000000"/>
        </w:rPr>
        <w:t>”</w:t>
      </w:r>
      <w:r>
        <w:rPr>
          <w:rFonts w:ascii="楷体" w:hAnsi="楷体" w:eastAsia="楷体" w:cs="楷体"/>
          <w:b/>
          <w:color w:val="000000"/>
        </w:rPr>
        <w:t>起来</w:t>
      </w:r>
    </w:p>
    <w:p w14:paraId="76FC2C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⑥拥有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理解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的能力后，智能电子书的魅力才真正开始展现。它打破了一般阅读的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界限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，让知识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起来。</w:t>
      </w:r>
    </w:p>
    <w:p w14:paraId="1C8A53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⑦想象一下这样的阅读体验：在阅读关于古生物的科普书时，你用手指轻轻一点，一只三维恐龙便从书页中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站立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起来，在你掌心漫步；在游览博物馆时，你可以通过一本智能导览电子书，通过增强现实（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楷体" w:hAnsi="楷体" w:eastAsia="楷体" w:cs="楷体"/>
          <w:color w:val="000000"/>
        </w:rPr>
        <w:t>）技术，看到古人使用这件器物的场景复原。这些丰富的互动体验，都得益于智能电子书系统提供的模块化互动组件库。技术人员就像搭积木一样，可以根据不同书籍的内容，轻松地加入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楷体" w:hAnsi="楷体" w:eastAsia="楷体" w:cs="楷体"/>
          <w:color w:val="000000"/>
        </w:rPr>
        <w:t>模型、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楷体" w:hAnsi="楷体" w:eastAsia="楷体" w:cs="楷体"/>
          <w:color w:val="000000"/>
        </w:rPr>
        <w:t>互动、知识图谱、实时翻译、智能题库等各种功能，为每一位读者打造独一无二的阅读之旅。</w:t>
      </w:r>
    </w:p>
    <w:p w14:paraId="2A8A84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⑧从刻在龟甲兽骨上的文字，到印在纸上的墨香，再到今天能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互动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的智能电子书，知识的载体和传播方式在不断演进。在人工智能的赋能下，一个前所未有、充满无限可能的阅读新时代，正悄然拉开序幕。</w:t>
      </w:r>
    </w:p>
    <w:p w14:paraId="03E101E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（选自《百科知识》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月刊，有删改）</w:t>
      </w:r>
    </w:p>
    <w:p w14:paraId="5F8E4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根据全文内容，请你以“智能电子书”的身份，简要讲述自己是如何一步步变得“聪明”、让知识“活”起来的。</w:t>
      </w:r>
    </w:p>
    <w:p w14:paraId="2FA89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下面语句中的引号和括号有什么作用？请结合具体内容进行分析。</w:t>
      </w:r>
    </w:p>
    <w:p w14:paraId="0DDD36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当读者向智能电子书提问时，这名导航员不会随意地在互联网上搜索，而是严格且快速地在这本书的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知识地图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（无损解析后的全部内容）中进行检索，找到最相关的几个段落或图片，然后将这些标准答案提交给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模型，由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总结和润色后回答读者。</w:t>
      </w:r>
    </w:p>
    <w:p w14:paraId="51EE8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如果你拥有文中的智能电子书，你想让它如何帮助你学习？请结合一门学科的学习体验进行说明。</w:t>
      </w:r>
    </w:p>
    <w:p w14:paraId="0738C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（四）（12分）</w:t>
      </w:r>
    </w:p>
    <w:p w14:paraId="4AE5F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阅读下面文章，完成下面小题。</w:t>
      </w:r>
    </w:p>
    <w:p w14:paraId="2FFC6E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漫步泸定桥</w:t>
      </w:r>
    </w:p>
    <w:p w14:paraId="5B5961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刘跃清</w:t>
      </w:r>
    </w:p>
    <w:p w14:paraId="6D213B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早就想去泸定，到那座闻名遐迩的铁索桥上去走走，听听大渡河的水声，吹吹那河谷的风，抚摸根根铁索穿越古今的苍凉与厚重。思忖多年，直到今年过年才得以成行。</w:t>
      </w:r>
    </w:p>
    <w:p w14:paraId="638424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于河畔驻足，极目远望，冬日的大渡河水势不减，湍急奔流。深水处凝成一泓幽碧，水面上不时有漩涡生成、疾转，旋又消逝无踪。岸边偶见垂钓者身影，更添几分静谧与孤寂。</w:t>
      </w:r>
    </w:p>
    <w:p w14:paraId="021FE0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泸定桥始建于康熙年间，是一座铁件总重达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余吨的铁索桥。这座桥因红军长征途中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飞夺泸定桥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而永载史册。讲述这段英雄史诗的电影《大渡河》，至今仍深深烙印在许多人的记忆中。</w:t>
      </w:r>
    </w:p>
    <w:p w14:paraId="13E2B0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走近泸定桥，桥头飞檐翘角、古朴大方的清代样式木板房的匾额上，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瀘定橋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三个繁体大字苍劲有力。冰冷的铁铸将军柱、斑驳的桥台柱石，连同那錾刻着工匠姓名的铁环，无不在默默诉说着跨越三个世纪的沧桑岁月。此情此景，恰似桥下奔腾不息的大渡河水，如泣如诉。</w:t>
      </w:r>
    </w:p>
    <w:p w14:paraId="26BD3B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行走在泸定桥，俯看脚下，桥面如秋千般晃动，时急时缓，幅度时大时小，令人不敢轻易去想那奔涌的大渡河水。若遇对向来人，需侧身避让于桥边，桥体晃动便愈发明显。桥头警示牌赫然在目：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请勿行走桥边，危险！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今人行走于铺设木板的桥面尚且如此小心谨慎，那么，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楷体" w:hAnsi="楷体" w:eastAsia="楷体" w:cs="楷体"/>
          <w:color w:val="000000"/>
        </w:rPr>
        <w:t>余年前，面对冰冷空悬的铁索、耳畔咆哮如雷的激流、头顶呼啸的弹雨，那支英勇的队伍，又该以何等惊天地、泣鬼神的勇气与信念，去完成那气壮山河的冲锋！</w:t>
      </w:r>
    </w:p>
    <w:p w14:paraId="24CAB8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1935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楷体" w:hAnsi="楷体" w:eastAsia="楷体" w:cs="楷体"/>
          <w:color w:val="000000"/>
        </w:rPr>
        <w:t>日下午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时，那场彪炳史册的战斗打响了。由二连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楷体" w:hAnsi="楷体" w:eastAsia="楷体" w:cs="楷体"/>
          <w:color w:val="000000"/>
        </w:rPr>
        <w:t>名共产党员和骨干组成的突击队，冒着枪林弹雨，攀踏着冰冷的铁索，向对岸敌阵发起冲锋，夺取桥头堡。三连官兵紧随其后铺设桥板，保障主力部队迅速通过，攻占城区。</w:t>
      </w:r>
    </w:p>
    <w:p w14:paraId="7A3324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如今，镌刻着廖大珠、王海云、李友林、刘金山、刘梓华等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位勇士英名的纪念碑，就矗立在桥头。据多方考证，迄今已有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位勇士的姓名被寻回。距桥西岸下游不远处，一座气势恢宏的红军战士群像雕塑巍然屹立：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  <w:u w:val="single"/>
        </w:rPr>
        <w:t>【甲】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</w:rPr>
        <w:t>，仿佛下一秒即将发出震彻山河的呐喊；有人说他们正面带微笑看向远方，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  <w:u w:val="single"/>
        </w:rPr>
        <w:t>【乙】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</w:rPr>
        <w:t>。</w:t>
      </w:r>
    </w:p>
    <w:p w14:paraId="2F8799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在艰苦卓绝的革命征程中，有太多如同飞夺泸定桥的勇士，连名字都未曾留下。但他们的热血，早已浸染成新中国旗帜上最鲜红的底色；他们的忠魂，如同巍巍青山、浩荡江河，永远守护并壮美着这片他们以生命捍卫的土地。正是这前仆后继、舍生忘死的精神，托举着一支队伍穿越黑暗，支撑着一个国家迈向光明，引领着一个民族走向复兴。这便是英雄存在的永恒意义，也是我们世代敬仰与歌颂的精神源泉。</w:t>
      </w:r>
    </w:p>
    <w:p w14:paraId="3B8F46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在泸定桥上远眺，上游不远处，红艳艳的雅康高速兴康特大桥宛若长虹，横跨天堑。古老的泸定桥与崭新的兴康特大桥同框而立，构成一幅跨越时空的壮阔图景：一座俯身河谷，诉说着岁月的沧桑，承载着历史的重量；一座飞跃云端，诠释着发展的速度，彰显着时代的力量。</w:t>
      </w:r>
    </w:p>
    <w:p w14:paraId="47F9FC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行走在这由木板与铁索构成的桥面上，耳畔是亘古不息的水声，指尖触及的是被岁月磨得光亮的铁环。每一步的轻晃，都仿佛叩响历史的回音。那些曾在此浴血冲锋的身影，与今日桥上驻足凝望、拍照留念的游人，他们的足迹在时空的某一个节点上重叠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勇士以生命铺就的通途，如今正承载着后人的安稳步履与静好岁月。桥，</w:t>
      </w:r>
      <w:r>
        <w:rPr>
          <w:rFonts w:ascii="楷体" w:hAnsi="楷体" w:eastAsia="楷体" w:cs="楷体"/>
          <w:color w:val="000000"/>
          <w:em w:val="dot"/>
          <w:lang w:eastAsia="zh-CN"/>
        </w:rPr>
        <w:t>还是</w:t>
      </w:r>
      <w:r>
        <w:rPr>
          <w:rFonts w:ascii="楷体" w:hAnsi="楷体" w:eastAsia="楷体" w:cs="楷体"/>
          <w:color w:val="000000"/>
        </w:rPr>
        <w:t>那座桥；河，</w:t>
      </w:r>
      <w:r>
        <w:rPr>
          <w:rFonts w:ascii="楷体" w:hAnsi="楷体" w:eastAsia="楷体" w:cs="楷体"/>
          <w:color w:val="000000"/>
          <w:em w:val="dot"/>
          <w:lang w:eastAsia="zh-CN"/>
        </w:rPr>
        <w:t>依旧</w:t>
      </w:r>
      <w:r>
        <w:rPr>
          <w:rFonts w:ascii="楷体" w:hAnsi="楷体" w:eastAsia="楷体" w:cs="楷体"/>
          <w:color w:val="000000"/>
        </w:rPr>
        <w:t>是那条河；而人间，</w:t>
      </w:r>
      <w:r>
        <w:rPr>
          <w:rFonts w:ascii="楷体" w:hAnsi="楷体" w:eastAsia="楷体" w:cs="楷体"/>
          <w:color w:val="000000"/>
          <w:em w:val="dot"/>
          <w:lang w:eastAsia="zh-CN"/>
        </w:rPr>
        <w:t>早已</w:t>
      </w:r>
      <w:r>
        <w:rPr>
          <w:rFonts w:ascii="楷体" w:hAnsi="楷体" w:eastAsia="楷体" w:cs="楷体"/>
          <w:color w:val="000000"/>
        </w:rPr>
        <w:t>换了新天。</w:t>
      </w:r>
    </w:p>
    <w:p w14:paraId="3A66E7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漫步泸定桥，每一次驻足回望，都是一次与历史的深情</w:t>
      </w:r>
      <w:r>
        <w:rPr>
          <w:rFonts w:ascii="楷体" w:hAnsi="楷体" w:eastAsia="楷体" w:cs="楷体"/>
          <w:color w:val="000000"/>
          <w:em w:val="dot"/>
          <w:lang w:eastAsia="zh-CN"/>
        </w:rPr>
        <w:t>对话</w:t>
      </w:r>
      <w:r>
        <w:rPr>
          <w:rFonts w:ascii="楷体" w:hAnsi="楷体" w:eastAsia="楷体" w:cs="楷体"/>
          <w:color w:val="000000"/>
        </w:rPr>
        <w:t>。英雄的精神，在新时代的山河间永续流淌。</w:t>
      </w:r>
    </w:p>
    <w:p w14:paraId="7D5C3D9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（选自《解放军报》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日，有删改）</w:t>
      </w:r>
    </w:p>
    <w:p w14:paraId="6A9AA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梳理文章内容，完成下面的图表。</w:t>
      </w:r>
    </w:p>
    <w:p w14:paraId="152BA407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73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请根据语境补写第⑦段横线处的【甲】【乙】两句。</w:t>
      </w:r>
    </w:p>
    <w:p w14:paraId="306FF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结合选文内容，赏析下面句子中的加点词语。</w:t>
      </w:r>
    </w:p>
    <w:p w14:paraId="5E5749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桥，</w:t>
      </w:r>
      <w:r>
        <w:rPr>
          <w:rFonts w:ascii="楷体" w:hAnsi="楷体" w:eastAsia="楷体" w:cs="楷体"/>
          <w:color w:val="000000"/>
          <w:em w:val="dot"/>
          <w:lang w:eastAsia="zh-CN"/>
        </w:rPr>
        <w:t>还是</w:t>
      </w:r>
      <w:r>
        <w:rPr>
          <w:rFonts w:ascii="楷体" w:hAnsi="楷体" w:eastAsia="楷体" w:cs="楷体"/>
          <w:color w:val="000000"/>
        </w:rPr>
        <w:t>那座桥；河，</w:t>
      </w:r>
      <w:r>
        <w:rPr>
          <w:rFonts w:ascii="楷体" w:hAnsi="楷体" w:eastAsia="楷体" w:cs="楷体"/>
          <w:color w:val="000000"/>
          <w:em w:val="dot"/>
          <w:lang w:eastAsia="zh-CN"/>
        </w:rPr>
        <w:t>依旧</w:t>
      </w:r>
      <w:r>
        <w:rPr>
          <w:rFonts w:ascii="楷体" w:hAnsi="楷体" w:eastAsia="楷体" w:cs="楷体"/>
          <w:color w:val="000000"/>
        </w:rPr>
        <w:t>是那条河；而人间，</w:t>
      </w:r>
      <w:r>
        <w:rPr>
          <w:rFonts w:ascii="楷体" w:hAnsi="楷体" w:eastAsia="楷体" w:cs="楷体"/>
          <w:color w:val="000000"/>
          <w:em w:val="dot"/>
          <w:lang w:eastAsia="zh-CN"/>
        </w:rPr>
        <w:t>早已</w:t>
      </w:r>
      <w:r>
        <w:rPr>
          <w:rFonts w:ascii="楷体" w:hAnsi="楷体" w:eastAsia="楷体" w:cs="楷体"/>
          <w:color w:val="000000"/>
        </w:rPr>
        <w:t>换了新天。</w:t>
      </w:r>
    </w:p>
    <w:p w14:paraId="168D0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请围绕文章末段提到的“对话”进行探究，结合选文内容和链接材料，说说你的</w:t>
      </w:r>
      <w:r>
        <w:rPr>
          <w:rFonts w:ascii="宋体" w:hAnsi="宋体" w:eastAsia="宋体" w:cs="宋体"/>
          <w:color w:val="000000"/>
          <w:em w:val="dot"/>
          <w:lang w:eastAsia="zh-CN"/>
        </w:rPr>
        <w:t>探究结论</w:t>
      </w:r>
      <w:r>
        <w:rPr>
          <w:rFonts w:ascii="宋体" w:hAnsi="宋体" w:eastAsia="宋体" w:cs="宋体"/>
          <w:color w:val="000000"/>
        </w:rPr>
        <w:t>。</w:t>
      </w:r>
    </w:p>
    <w:p w14:paraId="261649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材料一：</w:t>
      </w:r>
    </w:p>
    <w:p w14:paraId="7265AB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爬夹金山之前，首长给战士们简单介绍了高海拔、积雪和寒冷带来的危险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上山时似乎非常顺利，突然之间就到了冰雪的世界，眩目的雪光刺得睁不开眼、路也忽然不见了，走着走着在冰上滑倒了，想站起来却发现使不上劲儿。那时候怎么也没有死亡的念头、因为意识不到这里的海拔有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楷体" w:hAnsi="楷体" w:eastAsia="楷体" w:cs="楷体"/>
          <w:color w:val="000000"/>
        </w:rPr>
        <w:t>多米高，氧气很稀薄，但是就在挣扎着想起来时倒下死去了。</w:t>
      </w:r>
    </w:p>
    <w:p w14:paraId="5A3F615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摘自《长征》</w:t>
      </w:r>
    </w:p>
    <w:p w14:paraId="4CFDEC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材料二：</w:t>
      </w:r>
    </w:p>
    <w:p w14:paraId="383716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日下午，中国空军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架运</w:t>
      </w:r>
      <w:r>
        <w:rPr>
          <w:rFonts w:ascii="Times New Roman" w:hAnsi="Times New Roman" w:eastAsia="Times New Roman" w:cs="Times New Roman"/>
          <w:color w:val="000000"/>
        </w:rPr>
        <w:t>-20B</w:t>
      </w:r>
      <w:r>
        <w:rPr>
          <w:rFonts w:ascii="楷体" w:hAnsi="楷体" w:eastAsia="楷体" w:cs="楷体"/>
          <w:color w:val="000000"/>
        </w:rPr>
        <w:t>军用大型运输机从华中某机场起飞、执行赴韩国接迎第十三批在韩志愿军烈士遗骸回国任务。空军还同步发布了接迎任务标识，标识由志愿军战士雕塑、中国人民志愿军胸章、运</w:t>
      </w:r>
      <w:r>
        <w:rPr>
          <w:rFonts w:ascii="Times New Roman" w:hAnsi="Times New Roman" w:eastAsia="Times New Roman" w:cs="Times New Roman"/>
          <w:color w:val="000000"/>
        </w:rPr>
        <w:t>-20B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架歼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楷体" w:hAnsi="楷体" w:eastAsia="楷体" w:cs="楷体"/>
          <w:color w:val="000000"/>
        </w:rPr>
        <w:t>编队、新时代官兵、和平鸽等图案组成，配有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英雄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回家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字样。</w:t>
      </w:r>
    </w:p>
    <w:p w14:paraId="5D4C717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摘自《北京日报》</w:t>
      </w:r>
    </w:p>
    <w:p w14:paraId="4E67A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四、写作（40分）</w:t>
      </w:r>
    </w:p>
    <w:p w14:paraId="59A34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请从下面的题目中任选一题完成写作。（40分）</w:t>
      </w:r>
    </w:p>
    <w:p w14:paraId="5F7A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题目一：</w:t>
      </w:r>
    </w:p>
    <w:p w14:paraId="7272A0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小草悄然破土，是对雨露的回应；演员尽情起舞，是对观众的回应。回应，可以是一句有声的话语，也可以是一个无言的拥抱。回应，是对他人的礼遇，亦是给自己的交代。生活中，我们需要回应或被回应。</w:t>
      </w:r>
    </w:p>
    <w:p w14:paraId="01F5B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请以“回应”为题写一篇作文。</w:t>
      </w:r>
    </w:p>
    <w:p w14:paraId="7803B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7D6AE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（1）若选题目二，须将题目补充完整；</w:t>
      </w:r>
    </w:p>
    <w:p w14:paraId="49565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（2）立意自定，文体自选（诗歌除外）；</w:t>
      </w:r>
    </w:p>
    <w:p w14:paraId="28172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（3）不得在文中泄露个人和学校信息；</w:t>
      </w:r>
    </w:p>
    <w:p w14:paraId="63809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（4）不少于600字，书写工整，字迹清楚。</w:t>
      </w:r>
    </w:p>
    <w:p w14:paraId="21D76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题目二：</w:t>
      </w:r>
    </w:p>
    <w:p w14:paraId="1D0D0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在______里话青春</w:t>
      </w:r>
    </w:p>
    <w:p w14:paraId="05FD4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4401F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）须将题目补充完整；</w:t>
      </w:r>
    </w:p>
    <w:p w14:paraId="12328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）立意自定，文体自选（诗歌除外）；</w:t>
      </w:r>
    </w:p>
    <w:p w14:paraId="41D39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）不得在文中泄露个人和学校信息；</w:t>
      </w:r>
    </w:p>
    <w:p w14:paraId="2C17E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字，书写工整，字迹清楚。</w:t>
      </w:r>
    </w:p>
    <w:p w14:paraId="44ABD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02A304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5B6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85D7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F17A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ADC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51F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36C3A"/>
    <w:rsid w:val="10C26FEC"/>
    <w:rsid w:val="33F07AC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6306</Words>
  <Characters>6611</Characters>
  <Lines>0</Lines>
  <Paragraphs>0</Paragraphs>
  <TotalTime>0</TotalTime>
  <ScaleCrop>false</ScaleCrop>
  <LinksUpToDate>false</LinksUpToDate>
  <CharactersWithSpaces>6802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2026-09-13T13:42:57Z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D74DA9D5FAF64B1DA0DC393C61812F6F_12</vt:lpwstr>
  </property>
</Properties>
</file>