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E1C75">
      <w:pPr>
        <w:spacing w:line="360" w:lineRule="auto"/>
        <w:jc w:val="both"/>
        <w:textAlignment w:val="center"/>
      </w:pPr>
      <w:bookmarkStart w:id="0" w:name="_GoBack"/>
      <w:bookmarkEnd w:id="0"/>
      <w:r>
        <w:drawing>
          <wp:anchor distT="0" distB="0" distL="114300" distR="114300" simplePos="0" relativeHeight="251659264" behindDoc="0" locked="0" layoutInCell="1" allowOverlap="1">
            <wp:simplePos x="0" y="0"/>
            <wp:positionH relativeFrom="page">
              <wp:posOffset>10464800</wp:posOffset>
            </wp:positionH>
            <wp:positionV relativeFrom="topMargin">
              <wp:posOffset>12090400</wp:posOffset>
            </wp:positionV>
            <wp:extent cx="482600" cy="3302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3302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11036300</wp:posOffset>
            </wp:positionH>
            <wp:positionV relativeFrom="topMargin">
              <wp:posOffset>11823700</wp:posOffset>
            </wp:positionV>
            <wp:extent cx="393700" cy="482600"/>
            <wp:effectExtent l="0" t="0" r="6350" b="12700"/>
            <wp:wrapNone/>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3700" cy="482600"/>
                    </a:xfrm>
                    <a:prstGeom prst="rect">
                      <a:avLst/>
                    </a:prstGeom>
                  </pic:spPr>
                </pic:pic>
              </a:graphicData>
            </a:graphic>
          </wp:anchor>
        </w:drawing>
      </w:r>
    </w:p>
    <w:p w14:paraId="11EF6219">
      <w:pPr>
        <w:spacing w:line="360" w:lineRule="auto"/>
        <w:jc w:val="both"/>
        <w:textAlignment w:val="center"/>
      </w:pPr>
      <w:r>
        <w:rPr>
          <w:rFonts w:ascii="宋体" w:hAnsi="宋体" w:eastAsia="宋体" w:cs="宋体"/>
          <w:b/>
          <w:color w:val="auto"/>
          <w:sz w:val="24"/>
        </w:rPr>
        <w:t>机密★启用前</w:t>
      </w:r>
    </w:p>
    <w:p w14:paraId="391E2651">
      <w:pPr>
        <w:spacing w:line="360" w:lineRule="auto"/>
        <w:jc w:val="center"/>
        <w:textAlignment w:val="center"/>
      </w:pPr>
      <w:r>
        <w:rPr>
          <w:rFonts w:ascii="宋体" w:hAnsi="宋体" w:eastAsia="宋体" w:cs="宋体"/>
          <w:b/>
          <w:color w:val="auto"/>
          <w:sz w:val="32"/>
        </w:rPr>
        <w:t>2026年辽宁省初中学业水平考试</w:t>
      </w:r>
    </w:p>
    <w:p w14:paraId="2ED50758">
      <w:pPr>
        <w:spacing w:line="360" w:lineRule="auto"/>
        <w:jc w:val="center"/>
        <w:textAlignment w:val="center"/>
      </w:pPr>
      <w:r>
        <w:rPr>
          <w:rFonts w:ascii="宋体" w:hAnsi="宋体" w:eastAsia="宋体" w:cs="宋体"/>
          <w:b/>
          <w:color w:val="auto"/>
          <w:sz w:val="32"/>
        </w:rPr>
        <w:t>语 文 试 卷</w:t>
      </w:r>
    </w:p>
    <w:p w14:paraId="3F4B522F">
      <w:pPr>
        <w:spacing w:line="360" w:lineRule="auto"/>
        <w:jc w:val="center"/>
        <w:textAlignment w:val="center"/>
      </w:pPr>
      <w:r>
        <w:rPr>
          <w:rFonts w:ascii="宋体" w:hAnsi="宋体" w:eastAsia="宋体" w:cs="宋体"/>
          <w:b/>
          <w:color w:val="auto"/>
          <w:sz w:val="24"/>
        </w:rPr>
        <w:t>（本试卷共22小题  满分120分  考试时长150分钟）</w:t>
      </w:r>
    </w:p>
    <w:p w14:paraId="44599A47">
      <w:pPr>
        <w:spacing w:line="360" w:lineRule="auto"/>
        <w:jc w:val="left"/>
        <w:textAlignment w:val="center"/>
      </w:pPr>
      <w:r>
        <w:rPr>
          <w:rFonts w:ascii="宋体" w:hAnsi="宋体" w:eastAsia="宋体" w:cs="宋体"/>
          <w:b/>
          <w:color w:val="auto"/>
          <w:sz w:val="24"/>
        </w:rPr>
        <w:t>注意事项：</w:t>
      </w:r>
    </w:p>
    <w:p w14:paraId="1813DBE7">
      <w:pPr>
        <w:spacing w:line="360" w:lineRule="auto"/>
        <w:jc w:val="left"/>
        <w:textAlignment w:val="center"/>
      </w:pPr>
      <w:r>
        <w:rPr>
          <w:rFonts w:ascii="宋体" w:hAnsi="宋体" w:eastAsia="宋体" w:cs="宋体"/>
          <w:b/>
          <w:color w:val="auto"/>
          <w:sz w:val="24"/>
        </w:rPr>
        <w:t>1．答卷前，考生务必将自己的姓名、准考证号填写在答题卡上。</w:t>
      </w:r>
    </w:p>
    <w:p w14:paraId="487DE973">
      <w:pPr>
        <w:spacing w:line="360" w:lineRule="auto"/>
        <w:jc w:val="left"/>
        <w:textAlignment w:val="center"/>
      </w:pPr>
      <w:r>
        <w:rPr>
          <w:rFonts w:ascii="宋体" w:hAnsi="宋体" w:eastAsia="宋体" w:cs="宋体"/>
          <w:b/>
          <w:color w:val="auto"/>
          <w:sz w:val="24"/>
        </w:rPr>
        <w:t>2．答选择题时，选出每小题答案后，用2B铅笔把答题卡对应题目的答案标号涂黑。如需改动，用橡皮擦干净后，再选涂其他答案标号。答非选择题时，将答案写在答题卡上。写在本试卷上无效。</w:t>
      </w:r>
    </w:p>
    <w:p w14:paraId="0407342A">
      <w:pPr>
        <w:spacing w:line="360" w:lineRule="auto"/>
        <w:jc w:val="left"/>
        <w:textAlignment w:val="center"/>
      </w:pPr>
      <w:r>
        <w:rPr>
          <w:rFonts w:ascii="宋体" w:hAnsi="宋体" w:eastAsia="宋体" w:cs="宋体"/>
          <w:b/>
          <w:color w:val="auto"/>
          <w:sz w:val="24"/>
        </w:rPr>
        <w:t>3．考试结束后，将本试卷和答题卡一并交回。</w:t>
      </w:r>
    </w:p>
    <w:p w14:paraId="24E2FB72">
      <w:pPr>
        <w:spacing w:line="360" w:lineRule="auto"/>
        <w:jc w:val="left"/>
        <w:textAlignment w:val="center"/>
      </w:pPr>
      <w:r>
        <w:rPr>
          <w:rFonts w:ascii="宋体" w:hAnsi="宋体" w:eastAsia="宋体" w:cs="宋体"/>
          <w:b/>
          <w:color w:val="auto"/>
          <w:sz w:val="24"/>
        </w:rPr>
        <w:t>为纪念长征胜利90周年，青玄中学开展“筑基·追寻·担当”主题校园文化活动。若梦作为校园文化站记者，开启了他的校园“新长征”之旅。</w:t>
      </w:r>
    </w:p>
    <w:p w14:paraId="6FCA9116">
      <w:pPr>
        <w:spacing w:line="360" w:lineRule="auto"/>
        <w:jc w:val="center"/>
        <w:textAlignment w:val="center"/>
      </w:pPr>
      <w:r>
        <w:rPr>
          <w:rFonts w:ascii="宋体" w:hAnsi="宋体" w:eastAsia="宋体" w:cs="宋体"/>
          <w:b/>
          <w:color w:val="auto"/>
          <w:sz w:val="24"/>
        </w:rPr>
        <w:t>第一站：筑文化之基</w:t>
      </w:r>
    </w:p>
    <w:p w14:paraId="3CE4CAC6">
      <w:pPr>
        <w:spacing w:line="360" w:lineRule="auto"/>
        <w:jc w:val="center"/>
        <w:textAlignment w:val="center"/>
      </w:pPr>
      <w:r>
        <w:rPr>
          <w:rFonts w:ascii="宋体" w:hAnsi="宋体" w:eastAsia="宋体" w:cs="宋体"/>
          <w:b/>
          <w:color w:val="auto"/>
          <w:sz w:val="24"/>
        </w:rPr>
        <w:t>（基础型学习 14分）</w:t>
      </w:r>
    </w:p>
    <w:p w14:paraId="7BFBFE0F">
      <w:pPr>
        <w:spacing w:line="360" w:lineRule="auto"/>
        <w:jc w:val="left"/>
        <w:textAlignment w:val="center"/>
      </w:pPr>
      <w:r>
        <w:rPr>
          <w:color w:val="auto"/>
        </w:rPr>
        <w:t xml:space="preserve">1. </w:t>
      </w:r>
      <w:r>
        <w:rPr>
          <w:rFonts w:ascii="宋体" w:hAnsi="宋体" w:eastAsia="宋体" w:cs="宋体"/>
          <w:color w:val="auto"/>
        </w:rPr>
        <w:t>下列词语中加点字的字音、字形完全正确的一项是（    ）</w:t>
      </w:r>
    </w:p>
    <w:p w14:paraId="5786EAFA">
      <w:pPr>
        <w:spacing w:line="360" w:lineRule="auto"/>
        <w:jc w:val="left"/>
        <w:textAlignment w:val="center"/>
        <w:rPr>
          <w:color w:val="auto"/>
        </w:rPr>
      </w:pPr>
      <w:r>
        <w:t xml:space="preserve">A. </w:t>
      </w:r>
      <w:r>
        <w:rPr>
          <w:rFonts w:ascii="宋体" w:hAnsi="宋体" w:eastAsia="宋体" w:cs="宋体"/>
          <w:color w:val="auto"/>
        </w:rPr>
        <w:t>古</w:t>
      </w:r>
      <w:r>
        <w:rPr>
          <w:rFonts w:ascii="宋体" w:hAnsi="宋体" w:eastAsia="宋体" w:cs="宋体"/>
          <w:color w:val="auto"/>
          <w:em w:val="dot"/>
          <w:lang w:eastAsia="zh-CN"/>
        </w:rPr>
        <w:t>朴</w:t>
      </w:r>
      <w:r>
        <w:rPr>
          <w:rFonts w:ascii="宋体" w:hAnsi="宋体" w:eastAsia="宋体" w:cs="宋体"/>
          <w:color w:val="auto"/>
        </w:rPr>
        <w:t>（</w:t>
      </w:r>
      <w:r>
        <w:rPr>
          <w:rFonts w:ascii="Times New Roman" w:hAnsi="Times New Roman" w:eastAsia="Times New Roman" w:cs="Times New Roman"/>
          <w:color w:val="auto"/>
        </w:rPr>
        <w:t>pǔ</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lang w:eastAsia="zh-CN"/>
        </w:rPr>
        <w:t>博</w:t>
      </w:r>
      <w:r>
        <w:rPr>
          <w:rFonts w:ascii="宋体" w:hAnsi="宋体" w:eastAsia="宋体" w:cs="宋体"/>
          <w:color w:val="auto"/>
        </w:rPr>
        <w:t>学（</w:t>
      </w:r>
      <w:r>
        <w:rPr>
          <w:rFonts w:ascii="Times New Roman" w:hAnsi="Times New Roman" w:eastAsia="Times New Roman" w:cs="Times New Roman"/>
          <w:color w:val="auto"/>
        </w:rPr>
        <w:t>bé</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lang w:eastAsia="zh-CN"/>
        </w:rPr>
        <w:t>棕</w:t>
      </w:r>
      <w:r>
        <w:rPr>
          <w:rFonts w:ascii="宋体" w:hAnsi="宋体" w:eastAsia="宋体" w:cs="宋体"/>
          <w:color w:val="auto"/>
        </w:rPr>
        <w:t>迹（</w:t>
      </w:r>
      <w:r>
        <w:rPr>
          <w:rFonts w:ascii="Times New Roman" w:hAnsi="Times New Roman" w:eastAsia="Times New Roman" w:cs="Times New Roman"/>
          <w:color w:val="auto"/>
        </w:rPr>
        <w:t>zōng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可歌可</w:t>
      </w:r>
      <w:r>
        <w:rPr>
          <w:rFonts w:ascii="宋体" w:hAnsi="宋体" w:eastAsia="宋体" w:cs="宋体"/>
          <w:color w:val="auto"/>
          <w:em w:val="dot"/>
          <w:lang w:eastAsia="zh-CN"/>
        </w:rPr>
        <w:t>泣</w:t>
      </w:r>
      <w:r>
        <w:rPr>
          <w:rFonts w:ascii="宋体" w:hAnsi="宋体" w:eastAsia="宋体" w:cs="宋体"/>
          <w:color w:val="auto"/>
        </w:rPr>
        <w:t>（</w:t>
      </w:r>
      <w:r>
        <w:rPr>
          <w:rFonts w:ascii="Times New Roman" w:hAnsi="Times New Roman" w:eastAsia="Times New Roman" w:cs="Times New Roman"/>
          <w:color w:val="auto"/>
        </w:rPr>
        <w:t>qì</w:t>
      </w:r>
      <w:r>
        <w:rPr>
          <w:rFonts w:ascii="宋体" w:hAnsi="宋体" w:eastAsia="宋体" w:cs="宋体"/>
          <w:color w:val="auto"/>
        </w:rPr>
        <w:t>）</w:t>
      </w:r>
    </w:p>
    <w:p w14:paraId="49F74C8F">
      <w:pPr>
        <w:spacing w:line="360" w:lineRule="auto"/>
        <w:jc w:val="left"/>
        <w:textAlignment w:val="center"/>
        <w:rPr>
          <w:color w:val="auto"/>
        </w:rPr>
      </w:pPr>
      <w:r>
        <w:t xml:space="preserve">B. </w:t>
      </w:r>
      <w:r>
        <w:rPr>
          <w:rFonts w:ascii="宋体" w:hAnsi="宋体" w:eastAsia="宋体" w:cs="宋体"/>
          <w:color w:val="auto"/>
        </w:rPr>
        <w:t>叮</w:t>
      </w:r>
      <w:r>
        <w:rPr>
          <w:rFonts w:ascii="宋体" w:hAnsi="宋体" w:eastAsia="宋体" w:cs="宋体"/>
          <w:color w:val="auto"/>
          <w:em w:val="dot"/>
          <w:lang w:eastAsia="zh-CN"/>
        </w:rPr>
        <w:t>嘱</w:t>
      </w:r>
      <w:r>
        <w:rPr>
          <w:rFonts w:ascii="宋体" w:hAnsi="宋体" w:eastAsia="宋体" w:cs="宋体"/>
          <w:color w:val="auto"/>
        </w:rPr>
        <w:t>（</w:t>
      </w:r>
      <w:r>
        <w:rPr>
          <w:rFonts w:ascii="Times New Roman" w:hAnsi="Times New Roman" w:eastAsia="Times New Roman" w:cs="Times New Roman"/>
          <w:color w:val="auto"/>
        </w:rPr>
        <w:t>zhǔ</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歌</w:t>
      </w:r>
      <w:r>
        <w:rPr>
          <w:rFonts w:ascii="宋体" w:hAnsi="宋体" w:eastAsia="宋体" w:cs="宋体"/>
          <w:color w:val="auto"/>
          <w:em w:val="dot"/>
          <w:lang w:eastAsia="zh-CN"/>
        </w:rPr>
        <w:t>谣</w:t>
      </w:r>
      <w:r>
        <w:rPr>
          <w:rFonts w:ascii="宋体" w:hAnsi="宋体" w:eastAsia="宋体" w:cs="宋体"/>
          <w:color w:val="auto"/>
        </w:rPr>
        <w:t>（</w:t>
      </w:r>
      <w:r>
        <w:rPr>
          <w:rFonts w:ascii="Times New Roman" w:hAnsi="Times New Roman" w:eastAsia="Times New Roman" w:cs="Times New Roman"/>
          <w:color w:val="auto"/>
        </w:rPr>
        <w:t>yáo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灌</w:t>
      </w:r>
      <w:r>
        <w:rPr>
          <w:rFonts w:ascii="宋体" w:hAnsi="宋体" w:eastAsia="宋体" w:cs="宋体"/>
          <w:color w:val="auto"/>
          <w:em w:val="dot"/>
          <w:lang w:eastAsia="zh-CN"/>
        </w:rPr>
        <w:t>溉</w:t>
      </w:r>
      <w:r>
        <w:rPr>
          <w:rFonts w:ascii="宋体" w:hAnsi="宋体" w:eastAsia="宋体" w:cs="宋体"/>
          <w:color w:val="auto"/>
        </w:rPr>
        <w:t>（</w:t>
      </w:r>
      <w:r>
        <w:rPr>
          <w:rFonts w:ascii="Times New Roman" w:hAnsi="Times New Roman" w:eastAsia="Times New Roman" w:cs="Times New Roman"/>
          <w:color w:val="auto"/>
        </w:rPr>
        <w:t>gài</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亭台楼</w:t>
      </w:r>
      <w:r>
        <w:rPr>
          <w:rFonts w:ascii="宋体" w:hAnsi="宋体" w:eastAsia="宋体" w:cs="宋体"/>
          <w:color w:val="auto"/>
          <w:em w:val="dot"/>
          <w:lang w:eastAsia="zh-CN"/>
        </w:rPr>
        <w:t>阁</w:t>
      </w:r>
      <w:r>
        <w:rPr>
          <w:rFonts w:ascii="宋体" w:hAnsi="宋体" w:eastAsia="宋体" w:cs="宋体"/>
          <w:color w:val="auto"/>
        </w:rPr>
        <w:t>（</w:t>
      </w:r>
      <w:r>
        <w:rPr>
          <w:rFonts w:ascii="Times New Roman" w:hAnsi="Times New Roman" w:eastAsia="Times New Roman" w:cs="Times New Roman"/>
          <w:color w:val="auto"/>
        </w:rPr>
        <w:t>gé</w:t>
      </w:r>
      <w:r>
        <w:rPr>
          <w:rFonts w:ascii="宋体" w:hAnsi="宋体" w:eastAsia="宋体" w:cs="宋体"/>
          <w:color w:val="auto"/>
        </w:rPr>
        <w:t>）</w:t>
      </w:r>
    </w:p>
    <w:p w14:paraId="6972C0BD">
      <w:pPr>
        <w:spacing w:line="360" w:lineRule="auto"/>
        <w:jc w:val="left"/>
        <w:textAlignment w:val="center"/>
        <w:rPr>
          <w:color w:val="auto"/>
        </w:rPr>
      </w:pPr>
      <w:r>
        <w:t xml:space="preserve">C. </w:t>
      </w:r>
      <w:r>
        <w:rPr>
          <w:rFonts w:ascii="宋体" w:hAnsi="宋体" w:eastAsia="宋体" w:cs="宋体"/>
          <w:color w:val="auto"/>
          <w:em w:val="dot"/>
          <w:lang w:eastAsia="zh-CN"/>
        </w:rPr>
        <w:t>绵</w:t>
      </w:r>
      <w:r>
        <w:rPr>
          <w:rFonts w:ascii="宋体" w:hAnsi="宋体" w:eastAsia="宋体" w:cs="宋体"/>
          <w:color w:val="auto"/>
        </w:rPr>
        <w:t>延（</w:t>
      </w:r>
      <w:r>
        <w:rPr>
          <w:rFonts w:ascii="Times New Roman" w:hAnsi="Times New Roman" w:eastAsia="Times New Roman" w:cs="Times New Roman"/>
          <w:color w:val="auto"/>
        </w:rPr>
        <w:t>mián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lang w:eastAsia="zh-CN"/>
        </w:rPr>
        <w:t>慈</w:t>
      </w:r>
      <w:r>
        <w:rPr>
          <w:rFonts w:ascii="宋体" w:hAnsi="宋体" w:eastAsia="宋体" w:cs="宋体"/>
          <w:color w:val="auto"/>
        </w:rPr>
        <w:t>善（</w:t>
      </w:r>
      <w:r>
        <w:rPr>
          <w:rFonts w:ascii="Times New Roman" w:hAnsi="Times New Roman" w:eastAsia="Times New Roman" w:cs="Times New Roman"/>
          <w:color w:val="auto"/>
        </w:rPr>
        <w:t>chí</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柠</w:t>
      </w:r>
      <w:r>
        <w:rPr>
          <w:rFonts w:ascii="宋体" w:hAnsi="宋体" w:eastAsia="宋体" w:cs="宋体"/>
          <w:color w:val="auto"/>
          <w:em w:val="dot"/>
          <w:lang w:eastAsia="zh-CN"/>
        </w:rPr>
        <w:t>檬</w:t>
      </w:r>
      <w:r>
        <w:rPr>
          <w:rFonts w:ascii="宋体" w:hAnsi="宋体" w:eastAsia="宋体" w:cs="宋体"/>
          <w:color w:val="auto"/>
        </w:rPr>
        <w:t>（</w:t>
      </w:r>
      <w:r>
        <w:rPr>
          <w:rFonts w:ascii="Times New Roman" w:hAnsi="Times New Roman" w:eastAsia="Times New Roman" w:cs="Times New Roman"/>
          <w:color w:val="auto"/>
        </w:rPr>
        <w:t>méng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lang w:eastAsia="zh-CN"/>
        </w:rPr>
        <w:t>洛</w:t>
      </w:r>
      <w:r>
        <w:rPr>
          <w:rFonts w:ascii="宋体" w:hAnsi="宋体" w:eastAsia="宋体" w:cs="宋体"/>
          <w:color w:val="auto"/>
        </w:rPr>
        <w:t>绎不绝（</w:t>
      </w:r>
      <w:r>
        <w:rPr>
          <w:rFonts w:ascii="Times New Roman" w:hAnsi="Times New Roman" w:eastAsia="Times New Roman" w:cs="Times New Roman"/>
          <w:color w:val="auto"/>
        </w:rPr>
        <w:t>luò</w:t>
      </w:r>
      <w:r>
        <w:rPr>
          <w:rFonts w:ascii="宋体" w:hAnsi="宋体" w:eastAsia="宋体" w:cs="宋体"/>
          <w:color w:val="auto"/>
        </w:rPr>
        <w:t>）</w:t>
      </w:r>
    </w:p>
    <w:p w14:paraId="754C19D8">
      <w:pPr>
        <w:spacing w:line="360" w:lineRule="auto"/>
        <w:jc w:val="left"/>
        <w:textAlignment w:val="center"/>
        <w:rPr>
          <w:color w:val="000000"/>
        </w:rPr>
      </w:pPr>
      <w:r>
        <w:t xml:space="preserve">D. </w:t>
      </w:r>
      <w:r>
        <w:rPr>
          <w:rFonts w:ascii="宋体" w:hAnsi="宋体" w:eastAsia="宋体" w:cs="宋体"/>
          <w:color w:val="auto"/>
        </w:rPr>
        <w:t>开</w:t>
      </w:r>
      <w:r>
        <w:rPr>
          <w:rFonts w:ascii="宋体" w:hAnsi="宋体" w:eastAsia="宋体" w:cs="宋体"/>
          <w:color w:val="auto"/>
          <w:em w:val="dot"/>
          <w:lang w:eastAsia="zh-CN"/>
        </w:rPr>
        <w:t>恳</w:t>
      </w:r>
      <w:r>
        <w:rPr>
          <w:rFonts w:ascii="宋体" w:hAnsi="宋体" w:eastAsia="宋体" w:cs="宋体"/>
          <w:color w:val="auto"/>
        </w:rPr>
        <w:t>（</w:t>
      </w:r>
      <w:r>
        <w:rPr>
          <w:rFonts w:ascii="Times New Roman" w:hAnsi="Times New Roman" w:eastAsia="Times New Roman" w:cs="Times New Roman"/>
          <w:color w:val="auto"/>
        </w:rPr>
        <w:t>kěn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lang w:eastAsia="zh-CN"/>
        </w:rPr>
        <w:t>谚</w:t>
      </w:r>
      <w:r>
        <w:rPr>
          <w:rFonts w:ascii="宋体" w:hAnsi="宋体" w:eastAsia="宋体" w:cs="宋体"/>
          <w:color w:val="auto"/>
        </w:rPr>
        <w:t>语（</w:t>
      </w:r>
      <w:r>
        <w:rPr>
          <w:rFonts w:ascii="Times New Roman" w:hAnsi="Times New Roman" w:eastAsia="Times New Roman" w:cs="Times New Roman"/>
          <w:color w:val="auto"/>
        </w:rPr>
        <w:t>yàn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酝</w:t>
      </w:r>
      <w:r>
        <w:rPr>
          <w:rFonts w:ascii="宋体" w:hAnsi="宋体" w:eastAsia="宋体" w:cs="宋体"/>
          <w:color w:val="auto"/>
          <w:em w:val="dot"/>
          <w:lang w:eastAsia="zh-CN"/>
        </w:rPr>
        <w:t>酿</w:t>
      </w:r>
      <w:r>
        <w:rPr>
          <w:rFonts w:ascii="宋体" w:hAnsi="宋体" w:eastAsia="宋体" w:cs="宋体"/>
          <w:color w:val="auto"/>
        </w:rPr>
        <w:t>（</w:t>
      </w:r>
      <w:r>
        <w:rPr>
          <w:rFonts w:ascii="Times New Roman" w:hAnsi="Times New Roman" w:eastAsia="Times New Roman" w:cs="Times New Roman"/>
          <w:color w:val="auto"/>
        </w:rPr>
        <w:t>liàng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人声鼎</w:t>
      </w:r>
      <w:r>
        <w:rPr>
          <w:rFonts w:ascii="宋体" w:hAnsi="宋体" w:eastAsia="宋体" w:cs="宋体"/>
          <w:color w:val="auto"/>
          <w:em w:val="dot"/>
          <w:lang w:eastAsia="zh-CN"/>
        </w:rPr>
        <w:t>沸</w:t>
      </w:r>
      <w:r>
        <w:rPr>
          <w:rFonts w:ascii="宋体" w:hAnsi="宋体" w:eastAsia="宋体" w:cs="宋体"/>
          <w:color w:val="auto"/>
        </w:rPr>
        <w:t>（</w:t>
      </w:r>
      <w:r>
        <w:rPr>
          <w:rFonts w:ascii="Times New Roman" w:hAnsi="Times New Roman" w:eastAsia="Times New Roman" w:cs="Times New Roman"/>
          <w:color w:val="auto"/>
        </w:rPr>
        <w:t>fèi</w:t>
      </w:r>
      <w:r>
        <w:rPr>
          <w:rFonts w:ascii="宋体" w:hAnsi="宋体" w:eastAsia="宋体" w:cs="宋体"/>
          <w:color w:val="auto"/>
        </w:rPr>
        <w:t>）</w:t>
      </w:r>
    </w:p>
    <w:p w14:paraId="74DB3272">
      <w:pPr>
        <w:spacing w:line="360" w:lineRule="auto"/>
        <w:jc w:val="left"/>
        <w:textAlignment w:val="center"/>
        <w:rPr>
          <w:color w:val="000000"/>
        </w:rPr>
      </w:pPr>
      <w:r>
        <w:rPr>
          <w:rFonts w:ascii="宋体" w:hAnsi="宋体" w:eastAsia="宋体" w:cs="宋体"/>
          <w:color w:val="000000"/>
        </w:rPr>
        <w:t>阅读下面语段，完成下面小题。</w:t>
      </w:r>
    </w:p>
    <w:p w14:paraId="5A5CD13F">
      <w:pPr>
        <w:spacing w:line="360" w:lineRule="auto"/>
        <w:ind w:firstLine="420"/>
        <w:jc w:val="left"/>
        <w:textAlignment w:val="center"/>
        <w:rPr>
          <w:color w:val="000000"/>
        </w:rPr>
      </w:pPr>
      <w:r>
        <w:rPr>
          <w:rFonts w:ascii="楷体" w:hAnsi="楷体" w:eastAsia="楷体" w:cs="楷体"/>
          <w:color w:val="000000"/>
        </w:rPr>
        <w:t>①在华夏文明的肌理中，山水从来不是简单的自然存在，__________地理坐标与精神文化的交融。②从上古文献的描摹，到</w:t>
      </w:r>
      <w:r>
        <w:rPr>
          <w:rFonts w:ascii="楷体" w:hAnsi="楷体" w:eastAsia="楷体" w:cs="楷体"/>
          <w:color w:val="000000"/>
          <w:em w:val="dot"/>
          <w:lang w:eastAsia="zh-CN"/>
        </w:rPr>
        <w:t>历代名家</w:t>
      </w:r>
      <w:r>
        <w:rPr>
          <w:rFonts w:ascii="楷体" w:hAnsi="楷体" w:eastAsia="楷体" w:cs="楷体"/>
          <w:color w:val="000000"/>
        </w:rPr>
        <w:t>的吟咏，</w:t>
      </w:r>
      <w:r>
        <w:rPr>
          <w:rFonts w:ascii="楷体" w:hAnsi="楷体" w:eastAsia="楷体" w:cs="楷体"/>
          <w:color w:val="000000"/>
          <w:u w:val="single"/>
        </w:rPr>
        <w:t>山水在文人笔下，完成了从景观到文化的升华。</w:t>
      </w:r>
      <w:r>
        <w:rPr>
          <w:rFonts w:ascii="楷体" w:hAnsi="楷体" w:eastAsia="楷体" w:cs="楷体"/>
          <w:color w:val="000000"/>
        </w:rPr>
        <w:t>③曹操东临碣石，在沧海横流间书写豪情壮志□陶渊明采菊东篱，于南山云气中觅得精神家园；李白挥</w:t>
      </w:r>
      <w:r>
        <w:rPr>
          <w:rFonts w:ascii="楷体" w:hAnsi="楷体" w:eastAsia="楷体" w:cs="楷体"/>
          <w:color w:val="000000"/>
          <w:em w:val="dot"/>
          <w:lang w:eastAsia="zh-CN"/>
        </w:rPr>
        <w:t>浪漫之笔</w:t>
      </w:r>
      <w:r>
        <w:rPr>
          <w:rFonts w:ascii="楷体" w:hAnsi="楷体" w:eastAsia="楷体" w:cs="楷体"/>
          <w:color w:val="000000"/>
        </w:rPr>
        <w:t>，让庐山瀑布获得__________生命</w:t>
      </w:r>
      <w:r>
        <w:rPr>
          <w:rFonts w:ascii="宋体" w:hAnsi="宋体" w:eastAsia="宋体" w:cs="宋体"/>
          <w:color w:val="000000"/>
        </w:rPr>
        <w:t>……</w:t>
      </w:r>
      <w:r>
        <w:rPr>
          <w:rFonts w:ascii="楷体" w:hAnsi="楷体" w:eastAsia="楷体" w:cs="楷体"/>
          <w:color w:val="000000"/>
        </w:rPr>
        <w:t>④江山胜迹长存，我辈__________，续写属于当代的文化篇章。⑤那些__________在诗文里的晨曦暮霭、飞瀑流泉，因为当代旅人的脚步而</w:t>
      </w:r>
      <w:r>
        <w:rPr>
          <w:rFonts w:ascii="楷体" w:hAnsi="楷体" w:eastAsia="楷体" w:cs="楷体"/>
          <w:color w:val="000000"/>
          <w:em w:val="dot"/>
          <w:lang w:eastAsia="zh-CN"/>
        </w:rPr>
        <w:t>重新流动</w:t>
      </w:r>
      <w:r>
        <w:rPr>
          <w:rFonts w:ascii="楷体" w:hAnsi="楷体" w:eastAsia="楷体" w:cs="楷体"/>
          <w:color w:val="000000"/>
        </w:rPr>
        <w:t>。⑥这或许是中国山水文化最深刻的隐喻：通过真正的旅行，能引起跨越古今的文化共鸣。</w:t>
      </w:r>
    </w:p>
    <w:p w14:paraId="49EA491D">
      <w:pPr>
        <w:spacing w:line="360" w:lineRule="auto"/>
        <w:jc w:val="left"/>
        <w:textAlignment w:val="center"/>
        <w:rPr>
          <w:color w:val="000000"/>
        </w:rPr>
      </w:pPr>
      <w:r>
        <w:rPr>
          <w:color w:val="000000"/>
        </w:rPr>
        <w:t xml:space="preserve">2. </w:t>
      </w:r>
      <w:r>
        <w:rPr>
          <w:rFonts w:ascii="宋体" w:hAnsi="宋体" w:eastAsia="宋体" w:cs="宋体"/>
          <w:color w:val="000000"/>
        </w:rPr>
        <w:t>依次填入上面语段横线处的词语最恰当的一项是（  ）</w:t>
      </w:r>
    </w:p>
    <w:p w14:paraId="1CDEB8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而是  永远  承上启下  停滞</w:t>
      </w:r>
      <w:r>
        <w:rPr>
          <w:color w:val="000000"/>
        </w:rPr>
        <w:tab/>
      </w:r>
      <w:r>
        <w:rPr>
          <w:color w:val="000000"/>
        </w:rPr>
        <w:t xml:space="preserve">B. </w:t>
      </w:r>
      <w:r>
        <w:rPr>
          <w:rFonts w:ascii="宋体" w:hAnsi="宋体" w:eastAsia="宋体" w:cs="宋体"/>
          <w:color w:val="000000"/>
        </w:rPr>
        <w:t>而是  永恒  承前启后  凝固</w:t>
      </w:r>
    </w:p>
    <w:p w14:paraId="210715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就是  永远  承前启后  停滞</w:t>
      </w:r>
      <w:r>
        <w:rPr>
          <w:color w:val="000000"/>
        </w:rPr>
        <w:tab/>
      </w:r>
      <w:r>
        <w:rPr>
          <w:color w:val="000000"/>
        </w:rPr>
        <w:t xml:space="preserve">D. </w:t>
      </w:r>
      <w:r>
        <w:rPr>
          <w:rFonts w:ascii="宋体" w:hAnsi="宋体" w:eastAsia="宋体" w:cs="宋体"/>
          <w:color w:val="000000"/>
        </w:rPr>
        <w:t>就是  永恒  承上启下  凝固</w:t>
      </w:r>
    </w:p>
    <w:p w14:paraId="45E01E83">
      <w:pPr>
        <w:spacing w:line="360" w:lineRule="auto"/>
        <w:jc w:val="left"/>
        <w:textAlignment w:val="center"/>
        <w:rPr>
          <w:color w:val="000000"/>
        </w:rPr>
      </w:pPr>
      <w:r>
        <w:rPr>
          <w:color w:val="000000"/>
        </w:rPr>
        <w:t xml:space="preserve">3. </w:t>
      </w:r>
      <w:r>
        <w:rPr>
          <w:rFonts w:ascii="宋体" w:hAnsi="宋体" w:eastAsia="宋体" w:cs="宋体"/>
          <w:color w:val="000000"/>
        </w:rPr>
        <w:t>下列各项中分析正确的一项是（  ）</w:t>
      </w:r>
    </w:p>
    <w:p w14:paraId="0D67636E">
      <w:pPr>
        <w:spacing w:line="360" w:lineRule="auto"/>
        <w:jc w:val="left"/>
        <w:textAlignment w:val="center"/>
        <w:rPr>
          <w:color w:val="000000"/>
        </w:rPr>
      </w:pPr>
      <w:r>
        <w:rPr>
          <w:color w:val="000000"/>
        </w:rPr>
        <w:t xml:space="preserve">A. </w:t>
      </w:r>
      <w:r>
        <w:rPr>
          <w:rFonts w:ascii="宋体" w:hAnsi="宋体" w:eastAsia="宋体" w:cs="宋体"/>
          <w:color w:val="000000"/>
        </w:rPr>
        <w:t>上面语段中加点的三个短语的结构相同。</w:t>
      </w:r>
    </w:p>
    <w:p w14:paraId="1F069923">
      <w:pPr>
        <w:spacing w:line="360" w:lineRule="auto"/>
        <w:jc w:val="left"/>
        <w:textAlignment w:val="center"/>
        <w:rPr>
          <w:color w:val="000000"/>
        </w:rPr>
      </w:pPr>
      <w:r>
        <w:rPr>
          <w:color w:val="000000"/>
        </w:rPr>
        <w:t xml:space="preserve">B. </w:t>
      </w:r>
      <w:r>
        <w:rPr>
          <w:rFonts w:ascii="宋体" w:hAnsi="宋体" w:eastAsia="宋体" w:cs="宋体"/>
          <w:color w:val="000000"/>
        </w:rPr>
        <w:t>句②中画直线句主干是“文人完成升华”。</w:t>
      </w:r>
    </w:p>
    <w:p w14:paraId="12B68EE1">
      <w:pPr>
        <w:spacing w:line="360" w:lineRule="auto"/>
        <w:jc w:val="left"/>
        <w:textAlignment w:val="center"/>
        <w:rPr>
          <w:color w:val="000000"/>
        </w:rPr>
      </w:pPr>
      <w:r>
        <w:rPr>
          <w:color w:val="000000"/>
        </w:rPr>
        <w:t xml:space="preserve">C. </w:t>
      </w:r>
      <w:r>
        <w:rPr>
          <w:rFonts w:ascii="宋体" w:hAnsi="宋体" w:eastAsia="宋体" w:cs="宋体"/>
          <w:color w:val="000000"/>
        </w:rPr>
        <w:t>句③方框中应填入的标点符号是逗号。</w:t>
      </w:r>
    </w:p>
    <w:p w14:paraId="22AE4AE6">
      <w:pPr>
        <w:spacing w:line="360" w:lineRule="auto"/>
        <w:jc w:val="left"/>
        <w:textAlignment w:val="center"/>
        <w:rPr>
          <w:color w:val="000000"/>
        </w:rPr>
      </w:pPr>
      <w:r>
        <w:rPr>
          <w:color w:val="000000"/>
        </w:rPr>
        <w:t xml:space="preserve">D. </w:t>
      </w:r>
      <w:r>
        <w:rPr>
          <w:rFonts w:ascii="宋体" w:hAnsi="宋体" w:eastAsia="宋体" w:cs="宋体"/>
          <w:color w:val="000000"/>
        </w:rPr>
        <w:t>句⑥有语病，将“通过”改为“经过”。</w:t>
      </w:r>
    </w:p>
    <w:p w14:paraId="7E315C26">
      <w:pPr>
        <w:spacing w:line="360" w:lineRule="auto"/>
        <w:jc w:val="left"/>
        <w:textAlignment w:val="center"/>
        <w:rPr>
          <w:color w:val="000000"/>
        </w:rPr>
      </w:pPr>
      <w:r>
        <w:rPr>
          <w:color w:val="000000"/>
        </w:rPr>
        <w:t xml:space="preserve">4. </w:t>
      </w:r>
      <w:r>
        <w:rPr>
          <w:rFonts w:ascii="宋体" w:hAnsi="宋体" w:eastAsia="宋体" w:cs="宋体"/>
          <w:color w:val="000000"/>
        </w:rPr>
        <w:t>下列各项中表述</w:t>
      </w:r>
      <w:r>
        <w:rPr>
          <w:rFonts w:ascii="宋体" w:hAnsi="宋体" w:eastAsia="宋体" w:cs="宋体"/>
          <w:color w:val="000000"/>
          <w:em w:val="dot"/>
          <w:lang w:eastAsia="zh-CN"/>
        </w:rPr>
        <w:t>不正确</w:t>
      </w:r>
      <w:r>
        <w:rPr>
          <w:rFonts w:ascii="宋体" w:hAnsi="宋体" w:eastAsia="宋体" w:cs="宋体"/>
          <w:color w:val="000000"/>
        </w:rPr>
        <w:t>的一项是（    ）</w:t>
      </w:r>
    </w:p>
    <w:p w14:paraId="0B54E196">
      <w:pPr>
        <w:spacing w:line="360" w:lineRule="auto"/>
        <w:jc w:val="left"/>
        <w:textAlignment w:val="center"/>
        <w:rPr>
          <w:color w:val="000000"/>
        </w:rPr>
      </w:pPr>
      <w:r>
        <w:rPr>
          <w:color w:val="000000"/>
        </w:rPr>
        <w:t xml:space="preserve">A. </w:t>
      </w:r>
      <w:r>
        <w:rPr>
          <w:rFonts w:ascii="宋体" w:hAnsi="宋体" w:eastAsia="宋体" w:cs="宋体"/>
          <w:color w:val="000000"/>
        </w:rPr>
        <w:t>《诗经》是我国最早的一部诗歌总集，也是我国诗歌现实主义传统的源头。</w:t>
      </w:r>
    </w:p>
    <w:p w14:paraId="0CAF8557">
      <w:pPr>
        <w:spacing w:line="360" w:lineRule="auto"/>
        <w:jc w:val="left"/>
        <w:textAlignment w:val="center"/>
        <w:rPr>
          <w:color w:val="000000"/>
        </w:rPr>
      </w:pPr>
      <w:r>
        <w:rPr>
          <w:color w:val="000000"/>
        </w:rPr>
        <w:t xml:space="preserve">B. </w:t>
      </w:r>
      <w:r>
        <w:rPr>
          <w:rFonts w:ascii="宋体" w:hAnsi="宋体" w:eastAsia="宋体" w:cs="宋体"/>
          <w:color w:val="000000"/>
        </w:rPr>
        <w:t>在古代器皿中，“箪”“豆”可用来盛放食物，“樽”“觥”可用来盛酒。</w:t>
      </w:r>
    </w:p>
    <w:p w14:paraId="0978CB94">
      <w:pPr>
        <w:spacing w:line="360" w:lineRule="auto"/>
        <w:jc w:val="left"/>
        <w:textAlignment w:val="center"/>
        <w:rPr>
          <w:color w:val="000000"/>
        </w:rPr>
      </w:pPr>
      <w:r>
        <w:rPr>
          <w:color w:val="000000"/>
        </w:rPr>
        <w:t xml:space="preserve">C. </w:t>
      </w:r>
      <w:r>
        <w:rPr>
          <w:rFonts w:ascii="宋体" w:hAnsi="宋体" w:eastAsia="宋体" w:cs="宋体"/>
          <w:color w:val="000000"/>
        </w:rPr>
        <w:t>朱自清的《背影》、茅盾的《白杨礼赞》、郭沫若的《屈原（节选）》，都是散文。</w:t>
      </w:r>
    </w:p>
    <w:p w14:paraId="74D65EB4">
      <w:pPr>
        <w:spacing w:line="360" w:lineRule="auto"/>
        <w:jc w:val="left"/>
        <w:textAlignment w:val="center"/>
        <w:rPr>
          <w:color w:val="000000"/>
        </w:rPr>
      </w:pPr>
      <w:r>
        <w:rPr>
          <w:color w:val="000000"/>
        </w:rPr>
        <w:t xml:space="preserve">D. </w:t>
      </w:r>
      <w:r>
        <w:rPr>
          <w:rFonts w:ascii="宋体" w:hAnsi="宋体" w:eastAsia="宋体" w:cs="宋体"/>
          <w:color w:val="000000"/>
        </w:rPr>
        <w:t>莫泊桑，法国作家，被誉为“短篇小说巨匠”，代表作有《项链》《羊脂球》等。</w:t>
      </w:r>
    </w:p>
    <w:p w14:paraId="4E1284DB">
      <w:pPr>
        <w:spacing w:line="360" w:lineRule="auto"/>
        <w:jc w:val="left"/>
        <w:textAlignment w:val="center"/>
        <w:rPr>
          <w:color w:val="000000"/>
        </w:rPr>
      </w:pPr>
      <w:r>
        <w:rPr>
          <w:color w:val="000000"/>
        </w:rPr>
        <w:t xml:space="preserve">5. </w:t>
      </w:r>
      <w:r>
        <w:rPr>
          <w:rFonts w:ascii="宋体" w:hAnsi="宋体" w:eastAsia="宋体" w:cs="宋体"/>
          <w:color w:val="000000"/>
        </w:rPr>
        <w:t>古诗文默写</w:t>
      </w:r>
    </w:p>
    <w:p w14:paraId="3DAFC4AF">
      <w:pPr>
        <w:spacing w:line="360" w:lineRule="auto"/>
        <w:jc w:val="left"/>
        <w:textAlignment w:val="center"/>
        <w:rPr>
          <w:color w:val="000000"/>
        </w:rPr>
      </w:pPr>
      <w:r>
        <w:rPr>
          <w:rFonts w:ascii="宋体" w:hAnsi="宋体" w:eastAsia="宋体" w:cs="宋体"/>
          <w:color w:val="000000"/>
        </w:rPr>
        <w:t>（1）苔痕上阶绿，</w:t>
      </w:r>
      <w:r>
        <w:rPr>
          <w:color w:val="000000"/>
        </w:rPr>
        <w:t>__________</w:t>
      </w:r>
      <w:r>
        <w:rPr>
          <w:rFonts w:ascii="宋体" w:hAnsi="宋体" w:eastAsia="宋体" w:cs="宋体"/>
          <w:color w:val="000000"/>
        </w:rPr>
        <w:t>。（刘禹锡《陋室铭》）</w:t>
      </w:r>
    </w:p>
    <w:p w14:paraId="1A426C2E">
      <w:pPr>
        <w:spacing w:line="360" w:lineRule="auto"/>
        <w:jc w:val="left"/>
        <w:textAlignment w:val="center"/>
        <w:rPr>
          <w:color w:val="000000"/>
        </w:rPr>
      </w:pPr>
      <w:r>
        <w:rPr>
          <w:rFonts w:ascii="宋体" w:hAnsi="宋体" w:eastAsia="宋体" w:cs="宋体"/>
          <w:color w:val="000000"/>
        </w:rPr>
        <w:t>（2）</w:t>
      </w:r>
      <w:r>
        <w:rPr>
          <w:color w:val="000000"/>
        </w:rPr>
        <w:t>__________</w:t>
      </w:r>
      <w:r>
        <w:rPr>
          <w:rFonts w:ascii="宋体" w:hAnsi="宋体" w:eastAsia="宋体" w:cs="宋体"/>
          <w:color w:val="000000"/>
        </w:rPr>
        <w:t>，千树万树梨花开。（岑参《白雪歌送武判官归京》）</w:t>
      </w:r>
    </w:p>
    <w:p w14:paraId="4060A50A">
      <w:pPr>
        <w:spacing w:line="360" w:lineRule="auto"/>
        <w:jc w:val="left"/>
        <w:textAlignment w:val="center"/>
        <w:rPr>
          <w:color w:val="000000"/>
        </w:rPr>
      </w:pPr>
      <w:r>
        <w:rPr>
          <w:rFonts w:ascii="宋体" w:hAnsi="宋体" w:eastAsia="宋体" w:cs="宋体"/>
          <w:color w:val="000000"/>
        </w:rPr>
        <w:t>（3）枯藤老树昏鸦，</w:t>
      </w:r>
      <w:r>
        <w:rPr>
          <w:color w:val="000000"/>
        </w:rPr>
        <w:t>__________</w:t>
      </w:r>
      <w:r>
        <w:rPr>
          <w:rFonts w:ascii="宋体" w:hAnsi="宋体" w:eastAsia="宋体" w:cs="宋体"/>
          <w:color w:val="000000"/>
        </w:rPr>
        <w:t>，古道西风瘦马。（马致远《天净沙·秋思》）</w:t>
      </w:r>
    </w:p>
    <w:p w14:paraId="0EE3379F">
      <w:pPr>
        <w:spacing w:line="360" w:lineRule="auto"/>
        <w:jc w:val="left"/>
        <w:textAlignment w:val="center"/>
        <w:rPr>
          <w:color w:val="000000"/>
        </w:rPr>
      </w:pPr>
      <w:r>
        <w:rPr>
          <w:rFonts w:ascii="宋体" w:hAnsi="宋体" w:eastAsia="宋体" w:cs="宋体"/>
          <w:color w:val="000000"/>
        </w:rPr>
        <w:t>（4）毕业在即，班级召开“感恩·启航”主题班会。</w:t>
      </w:r>
    </w:p>
    <w:p w14:paraId="069145F8">
      <w:pPr>
        <w:spacing w:line="360" w:lineRule="auto"/>
        <w:ind w:firstLine="420"/>
        <w:jc w:val="left"/>
        <w:textAlignment w:val="center"/>
        <w:rPr>
          <w:color w:val="000000"/>
        </w:rPr>
      </w:pPr>
      <w:r>
        <w:rPr>
          <w:rFonts w:ascii="宋体" w:hAnsi="宋体" w:eastAsia="宋体" w:cs="宋体"/>
          <w:color w:val="000000"/>
        </w:rPr>
        <w:t>若若：三年时光，正是老师们“</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”（李商隐《无题》）的无私奉献，助力我们成长。</w:t>
      </w:r>
    </w:p>
    <w:p w14:paraId="4F221F1F">
      <w:pPr>
        <w:spacing w:line="360" w:lineRule="auto"/>
        <w:ind w:firstLine="420"/>
        <w:jc w:val="left"/>
        <w:textAlignment w:val="center"/>
        <w:rPr>
          <w:color w:val="000000"/>
        </w:rPr>
      </w:pPr>
      <w:r>
        <w:rPr>
          <w:rFonts w:ascii="宋体" w:hAnsi="宋体" w:eastAsia="宋体" w:cs="宋体"/>
          <w:color w:val="000000"/>
        </w:rPr>
        <w:t>老师：同学们即将远行，愿你们心怀“</w:t>
      </w:r>
      <w:r>
        <w:rPr>
          <w:color w:val="000000"/>
        </w:rPr>
        <w:t>__________</w:t>
      </w:r>
      <w:r>
        <w:rPr>
          <w:rFonts w:ascii="宋体" w:hAnsi="宋体" w:eastAsia="宋体" w:cs="宋体"/>
          <w:color w:val="000000"/>
        </w:rPr>
        <w:t>”[李清照《渔家傲（天接云涛连晓雾）》]的壮志，乘势而上，俯瞰壮丽山河！</w:t>
      </w:r>
    </w:p>
    <w:p w14:paraId="203ED098">
      <w:pPr>
        <w:spacing w:line="360" w:lineRule="auto"/>
        <w:jc w:val="center"/>
        <w:textAlignment w:val="center"/>
        <w:rPr>
          <w:color w:val="000000"/>
        </w:rPr>
      </w:pPr>
      <w:r>
        <w:rPr>
          <w:rFonts w:ascii="宋体" w:hAnsi="宋体" w:eastAsia="宋体" w:cs="宋体"/>
          <w:b/>
          <w:color w:val="000000"/>
          <w:sz w:val="24"/>
        </w:rPr>
        <w:t>第二站：寻精神之光</w:t>
      </w:r>
    </w:p>
    <w:p w14:paraId="75528124">
      <w:pPr>
        <w:spacing w:line="360" w:lineRule="auto"/>
        <w:jc w:val="center"/>
        <w:textAlignment w:val="center"/>
        <w:rPr>
          <w:color w:val="000000"/>
        </w:rPr>
      </w:pPr>
      <w:r>
        <w:rPr>
          <w:rFonts w:ascii="宋体" w:hAnsi="宋体" w:eastAsia="宋体" w:cs="宋体"/>
          <w:b/>
          <w:color w:val="000000"/>
          <w:sz w:val="24"/>
        </w:rPr>
        <w:t>（拓展型学习 13分）</w:t>
      </w:r>
    </w:p>
    <w:p w14:paraId="78BD285C">
      <w:pPr>
        <w:spacing w:line="360" w:lineRule="auto"/>
        <w:jc w:val="both"/>
        <w:textAlignment w:val="center"/>
        <w:rPr>
          <w:color w:val="000000"/>
        </w:rPr>
      </w:pPr>
      <w:r>
        <w:rPr>
          <w:rFonts w:ascii="宋体" w:hAnsi="宋体" w:eastAsia="宋体" w:cs="宋体"/>
          <w:b/>
          <w:color w:val="000000"/>
          <w:sz w:val="24"/>
        </w:rPr>
        <w:t>活动一：整本书阅读（5分）</w:t>
      </w:r>
    </w:p>
    <w:p w14:paraId="6149658B">
      <w:pPr>
        <w:spacing w:line="360" w:lineRule="auto"/>
        <w:jc w:val="left"/>
        <w:textAlignment w:val="center"/>
        <w:rPr>
          <w:color w:val="000000"/>
        </w:rPr>
      </w:pPr>
      <w:r>
        <w:rPr>
          <w:color w:val="000000"/>
        </w:rPr>
        <w:t xml:space="preserve">6. </w:t>
      </w:r>
      <w:r>
        <w:rPr>
          <w:rFonts w:ascii="宋体" w:hAnsi="宋体" w:eastAsia="宋体" w:cs="宋体"/>
          <w:color w:val="000000"/>
        </w:rPr>
        <w:t>若若参加文学社“走近名著”活动，选出表述</w:t>
      </w:r>
      <w:r>
        <w:rPr>
          <w:rFonts w:ascii="宋体" w:hAnsi="宋体" w:eastAsia="宋体" w:cs="宋体"/>
          <w:color w:val="000000"/>
          <w:em w:val="dot"/>
          <w:lang w:eastAsia="zh-CN"/>
        </w:rPr>
        <w:t>不正确</w:t>
      </w:r>
      <w:r>
        <w:rPr>
          <w:rFonts w:ascii="宋体" w:hAnsi="宋体" w:eastAsia="宋体" w:cs="宋体"/>
          <w:color w:val="000000"/>
        </w:rPr>
        <w:t>的一项（    ）</w:t>
      </w:r>
    </w:p>
    <w:p w14:paraId="1A7418FC">
      <w:pPr>
        <w:spacing w:line="360" w:lineRule="auto"/>
        <w:jc w:val="left"/>
        <w:textAlignment w:val="center"/>
        <w:rPr>
          <w:color w:val="000000"/>
        </w:rPr>
      </w:pPr>
      <w:r>
        <w:rPr>
          <w:color w:val="000000"/>
        </w:rPr>
        <w:t xml:space="preserve">A. </w:t>
      </w:r>
      <w:r>
        <w:rPr>
          <w:rFonts w:ascii="宋体" w:hAnsi="宋体" w:eastAsia="宋体" w:cs="宋体"/>
          <w:color w:val="000000"/>
        </w:rPr>
        <w:t>艾青的诗歌不拘泥于形式，但又常常运用有规律的排比，读起来气韵通畅。</w:t>
      </w:r>
    </w:p>
    <w:p w14:paraId="638DB1AC">
      <w:pPr>
        <w:spacing w:line="360" w:lineRule="auto"/>
        <w:jc w:val="left"/>
        <w:textAlignment w:val="center"/>
        <w:rPr>
          <w:color w:val="000000"/>
        </w:rPr>
      </w:pPr>
      <w:r>
        <w:rPr>
          <w:color w:val="000000"/>
        </w:rPr>
        <w:t xml:space="preserve">B. </w:t>
      </w:r>
      <w:r>
        <w:rPr>
          <w:rFonts w:ascii="宋体" w:hAnsi="宋体" w:eastAsia="宋体" w:cs="宋体"/>
          <w:color w:val="000000"/>
        </w:rPr>
        <w:t>祥子一生最大的梦想就是能在车厂老板那里拉洋车，凭借自己的力气挣饭吃。</w:t>
      </w:r>
    </w:p>
    <w:p w14:paraId="5BE691BE">
      <w:pPr>
        <w:spacing w:line="360" w:lineRule="auto"/>
        <w:jc w:val="left"/>
        <w:textAlignment w:val="center"/>
        <w:rPr>
          <w:color w:val="000000"/>
        </w:rPr>
      </w:pPr>
      <w:r>
        <w:rPr>
          <w:color w:val="000000"/>
        </w:rPr>
        <w:t xml:space="preserve">C. </w:t>
      </w:r>
      <w:r>
        <w:rPr>
          <w:rFonts w:ascii="宋体" w:hAnsi="宋体" w:eastAsia="宋体" w:cs="宋体"/>
          <w:color w:val="000000"/>
        </w:rPr>
        <w:t>小说《西游记》塑造了栩栩如生的人物，比如桀骜不驯、爱憎分明的孙悟空。</w:t>
      </w:r>
    </w:p>
    <w:p w14:paraId="7B3F070E">
      <w:pPr>
        <w:spacing w:line="360" w:lineRule="auto"/>
        <w:jc w:val="left"/>
        <w:textAlignment w:val="center"/>
        <w:rPr>
          <w:color w:val="000000"/>
        </w:rPr>
      </w:pPr>
      <w:r>
        <w:rPr>
          <w:color w:val="000000"/>
        </w:rPr>
        <w:t xml:space="preserve">D. </w:t>
      </w:r>
      <w:r>
        <w:rPr>
          <w:rFonts w:ascii="宋体" w:hAnsi="宋体" w:eastAsia="宋体" w:cs="宋体"/>
          <w:color w:val="000000"/>
        </w:rPr>
        <w:t>阿长让鲁迅正月初一早晨吃“福橘”，因其名带有“福”字，有吉祥的寓意。</w:t>
      </w:r>
    </w:p>
    <w:p w14:paraId="69600E79">
      <w:pPr>
        <w:spacing w:line="360" w:lineRule="auto"/>
        <w:jc w:val="left"/>
        <w:textAlignment w:val="center"/>
        <w:rPr>
          <w:color w:val="000000"/>
        </w:rPr>
      </w:pPr>
      <w:r>
        <w:rPr>
          <w:color w:val="000000"/>
        </w:rPr>
        <w:t xml:space="preserve">7. </w:t>
      </w:r>
      <w:r>
        <w:rPr>
          <w:rFonts w:ascii="宋体" w:hAnsi="宋体" w:eastAsia="宋体" w:cs="宋体"/>
          <w:color w:val="000000"/>
        </w:rPr>
        <w:t>泥塑社为“名著人物美术展”创作了三件作品。作品中人物的造型分别是：把大虫嘴按下黄泥坑、手拿包裹走出桑菲尔德府边门、摆出英式拳击架势。观展结束，若若对参观者梦梦进行了采访，并完成采访记录。</w:t>
      </w:r>
    </w:p>
    <w:p w14:paraId="7EBC7C23">
      <w:pPr>
        <w:spacing w:line="360" w:lineRule="auto"/>
        <w:ind w:firstLine="420"/>
        <w:jc w:val="left"/>
        <w:textAlignment w:val="center"/>
        <w:rPr>
          <w:color w:val="000000"/>
        </w:rPr>
      </w:pPr>
      <w:r>
        <w:rPr>
          <w:rFonts w:ascii="宋体" w:hAnsi="宋体" w:eastAsia="宋体" w:cs="宋体"/>
          <w:color w:val="000000"/>
        </w:rPr>
        <w:t>若若：你最喜爱哪一件泥塑作品？塑造的人物是谁？</w:t>
      </w:r>
    </w:p>
    <w:p w14:paraId="03DBAE06">
      <w:pPr>
        <w:spacing w:line="360" w:lineRule="auto"/>
        <w:ind w:firstLine="420"/>
        <w:jc w:val="left"/>
        <w:textAlignment w:val="center"/>
        <w:rPr>
          <w:color w:val="000000"/>
        </w:rPr>
      </w:pPr>
      <w:r>
        <w:rPr>
          <w:rFonts w:ascii="宋体" w:hAnsi="宋体" w:eastAsia="宋体" w:cs="宋体"/>
          <w:color w:val="000000"/>
        </w:rPr>
        <w:t>梦梦：</w:t>
      </w:r>
      <w:r>
        <w:rPr>
          <w:color w:val="000000"/>
        </w:rPr>
        <w:t>_____________________________________________________</w:t>
      </w:r>
      <w:r>
        <w:rPr>
          <w:rFonts w:ascii="宋体" w:hAnsi="宋体" w:eastAsia="宋体" w:cs="宋体"/>
          <w:color w:val="000000"/>
        </w:rPr>
        <w:t>。</w:t>
      </w:r>
    </w:p>
    <w:p w14:paraId="034BC097">
      <w:pPr>
        <w:spacing w:line="360" w:lineRule="auto"/>
        <w:ind w:firstLine="420"/>
        <w:jc w:val="left"/>
        <w:textAlignment w:val="center"/>
        <w:rPr>
          <w:color w:val="000000"/>
        </w:rPr>
      </w:pPr>
      <w:r>
        <w:rPr>
          <w:rFonts w:ascii="宋体" w:hAnsi="宋体" w:eastAsia="宋体" w:cs="宋体"/>
          <w:color w:val="000000"/>
        </w:rPr>
        <w:t>若若：这件作品表现了与该人物相关的哪个情节？体现此人什么特点？</w:t>
      </w:r>
    </w:p>
    <w:p w14:paraId="45F7FD8A">
      <w:pPr>
        <w:spacing w:line="360" w:lineRule="auto"/>
        <w:ind w:firstLine="420"/>
        <w:jc w:val="left"/>
        <w:textAlignment w:val="center"/>
        <w:rPr>
          <w:color w:val="000000"/>
        </w:rPr>
      </w:pPr>
      <w:r>
        <w:rPr>
          <w:rFonts w:ascii="宋体" w:hAnsi="宋体" w:eastAsia="宋体" w:cs="宋体"/>
          <w:color w:val="000000"/>
        </w:rPr>
        <w:t>梦梦：</w:t>
      </w:r>
      <w:r>
        <w:rPr>
          <w:color w:val="000000"/>
        </w:rPr>
        <w:t>_____________________________________________________</w:t>
      </w:r>
    </w:p>
    <w:p w14:paraId="744EFFDF">
      <w:pPr>
        <w:spacing w:line="360" w:lineRule="auto"/>
        <w:jc w:val="both"/>
        <w:textAlignment w:val="center"/>
        <w:rPr>
          <w:color w:val="000000"/>
        </w:rPr>
      </w:pPr>
      <w:r>
        <w:rPr>
          <w:rFonts w:ascii="宋体" w:hAnsi="宋体" w:eastAsia="宋体" w:cs="宋体"/>
          <w:b/>
          <w:color w:val="000000"/>
          <w:sz w:val="24"/>
        </w:rPr>
        <w:t>活动二：跨学科学习（8分）</w:t>
      </w:r>
    </w:p>
    <w:p w14:paraId="0475D4EF">
      <w:pPr>
        <w:spacing w:line="360" w:lineRule="auto"/>
        <w:jc w:val="left"/>
        <w:textAlignment w:val="center"/>
        <w:rPr>
          <w:color w:val="000000"/>
        </w:rPr>
      </w:pPr>
      <w:r>
        <w:rPr>
          <w:rFonts w:ascii="宋体" w:hAnsi="宋体" w:eastAsia="宋体" w:cs="宋体"/>
          <w:color w:val="000000"/>
        </w:rPr>
        <w:t>学校“重走长征路”展览于2026年5月20日在励志楼一楼举办，若若前去观展并完成下列任务。</w:t>
      </w:r>
    </w:p>
    <w:p w14:paraId="6C513B19">
      <w:pPr>
        <w:spacing w:line="360" w:lineRule="auto"/>
        <w:jc w:val="left"/>
        <w:textAlignment w:val="center"/>
        <w:rPr>
          <w:color w:val="000000"/>
        </w:rPr>
      </w:pPr>
      <w:r>
        <w:rPr>
          <w:rFonts w:ascii="宋体" w:hAnsi="宋体" w:eastAsia="宋体" w:cs="宋体"/>
          <w:b/>
          <w:color w:val="000000"/>
        </w:rPr>
        <w:t>【展区一】</w:t>
      </w:r>
    </w:p>
    <w:tbl>
      <w:tblPr>
        <w:tblStyle w:val="4"/>
        <w:tblW w:w="6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0"/>
        <w:gridCol w:w="4320"/>
      </w:tblGrid>
      <w:tr w14:paraId="682B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F92EE">
            <w:pPr>
              <w:spacing w:line="360" w:lineRule="auto"/>
              <w:jc w:val="both"/>
              <w:textAlignment w:val="center"/>
              <w:rPr>
                <w:color w:val="000000"/>
              </w:rPr>
            </w:pPr>
            <w:r>
              <w:rPr>
                <w:color w:val="000000"/>
              </w:rPr>
              <w:drawing>
                <wp:inline distT="0" distB="0" distL="114300" distR="114300">
                  <wp:extent cx="103822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38225" cy="828675"/>
                          </a:xfrm>
                          <a:prstGeom prst="rect">
                            <a:avLst/>
                          </a:prstGeom>
                        </pic:spPr>
                      </pic:pic>
                    </a:graphicData>
                  </a:graphic>
                </wp:inline>
              </w:drawing>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032A9">
            <w:pPr>
              <w:spacing w:line="360" w:lineRule="auto"/>
              <w:jc w:val="center"/>
              <w:textAlignment w:val="center"/>
              <w:rPr>
                <w:color w:val="000000"/>
              </w:rPr>
            </w:pPr>
            <w:r>
              <w:rPr>
                <w:rFonts w:ascii="楷体" w:hAnsi="楷体" w:eastAsia="楷体" w:cs="楷体"/>
                <w:b/>
                <w:color w:val="000000"/>
              </w:rPr>
              <w:t>展品：红军钉鞋（仿制品）</w:t>
            </w:r>
          </w:p>
          <w:p w14:paraId="6F647AD1">
            <w:pPr>
              <w:spacing w:line="360" w:lineRule="auto"/>
              <w:ind w:firstLine="420"/>
              <w:jc w:val="both"/>
              <w:textAlignment w:val="center"/>
              <w:rPr>
                <w:color w:val="000000"/>
              </w:rPr>
            </w:pPr>
            <w:r>
              <w:rPr>
                <w:rFonts w:ascii="楷体" w:hAnsi="楷体" w:eastAsia="楷体" w:cs="楷体"/>
                <w:color w:val="000000"/>
              </w:rPr>
              <w:t>这双钉鞋的鞋底与鞋帮以麻、布、棉为原料。其整体由细密麻线缝制连接，底部镶嵌圆形平头铁钉。它成为当时红军应对雪山冰面的</w:t>
            </w:r>
            <w:r>
              <w:rPr>
                <w:rFonts w:ascii="宋体" w:hAnsi="宋体" w:eastAsia="宋体" w:cs="宋体"/>
                <w:color w:val="000000"/>
              </w:rPr>
              <w:t>“</w:t>
            </w:r>
            <w:r>
              <w:rPr>
                <w:rFonts w:ascii="楷体" w:hAnsi="楷体" w:eastAsia="楷体" w:cs="楷体"/>
                <w:color w:val="000000"/>
              </w:rPr>
              <w:t>防滑神器</w:t>
            </w:r>
            <w:r>
              <w:rPr>
                <w:rFonts w:ascii="宋体" w:hAnsi="宋体" w:eastAsia="宋体" w:cs="宋体"/>
                <w:color w:val="000000"/>
              </w:rPr>
              <w:t>”</w:t>
            </w:r>
            <w:r>
              <w:rPr>
                <w:rFonts w:ascii="楷体" w:hAnsi="楷体" w:eastAsia="楷体" w:cs="楷体"/>
                <w:color w:val="000000"/>
              </w:rPr>
              <w:t>，让战士们在光滑如镜的雪山小径上多了一分支撑，降低了跌倒滑落的风险。</w:t>
            </w:r>
          </w:p>
        </w:tc>
      </w:tr>
    </w:tbl>
    <w:p w14:paraId="13ACE4A4">
      <w:pPr>
        <w:spacing w:line="360" w:lineRule="auto"/>
        <w:jc w:val="right"/>
        <w:textAlignment w:val="center"/>
        <w:rPr>
          <w:color w:val="000000"/>
        </w:rPr>
      </w:pPr>
      <w:r>
        <w:rPr>
          <w:rFonts w:ascii="宋体" w:hAnsi="宋体" w:eastAsia="宋体" w:cs="宋体"/>
          <w:color w:val="000000"/>
        </w:rPr>
        <w:t>（选自《解放军报》，有删改）</w:t>
      </w:r>
    </w:p>
    <w:p w14:paraId="48BC0673">
      <w:pPr>
        <w:spacing w:line="360" w:lineRule="auto"/>
        <w:jc w:val="left"/>
        <w:textAlignment w:val="center"/>
        <w:rPr>
          <w:color w:val="000000"/>
        </w:rPr>
      </w:pPr>
      <w:r>
        <w:rPr>
          <w:rFonts w:ascii="宋体" w:hAnsi="宋体" w:eastAsia="宋体" w:cs="宋体"/>
          <w:b/>
          <w:color w:val="000000"/>
        </w:rPr>
        <w:t>【展区二】</w:t>
      </w:r>
    </w:p>
    <w:p w14:paraId="2A6FB3E0">
      <w:pPr>
        <w:spacing w:line="360" w:lineRule="auto"/>
        <w:ind w:firstLine="420"/>
        <w:jc w:val="left"/>
        <w:textAlignment w:val="center"/>
        <w:rPr>
          <w:color w:val="000000"/>
        </w:rPr>
      </w:pPr>
      <w:r>
        <w:rPr>
          <w:rFonts w:ascii="楷体" w:hAnsi="楷体" w:eastAsia="楷体" w:cs="楷体"/>
          <w:color w:val="000000"/>
        </w:rPr>
        <w:t>数字虚拟技术赋能学校思政教育，将长征这一伟大革命壮举进行了场景化还原。观众戴上VR设备的瞬间，便开始了一次奇妙的</w:t>
      </w:r>
      <w:r>
        <w:rPr>
          <w:rFonts w:ascii="宋体" w:hAnsi="宋体" w:eastAsia="宋体" w:cs="宋体"/>
          <w:color w:val="000000"/>
        </w:rPr>
        <w:t>“</w:t>
      </w:r>
      <w:r>
        <w:rPr>
          <w:rFonts w:ascii="楷体" w:hAnsi="楷体" w:eastAsia="楷体" w:cs="楷体"/>
          <w:color w:val="000000"/>
        </w:rPr>
        <w:t>时空穿越</w:t>
      </w:r>
      <w:r>
        <w:rPr>
          <w:rFonts w:ascii="宋体" w:hAnsi="宋体" w:eastAsia="宋体" w:cs="宋体"/>
          <w:color w:val="000000"/>
        </w:rPr>
        <w:t>”</w:t>
      </w:r>
      <w:r>
        <w:rPr>
          <w:rFonts w:ascii="楷体" w:hAnsi="楷体" w:eastAsia="楷体" w:cs="楷体"/>
          <w:color w:val="000000"/>
        </w:rPr>
        <w:t>。皑皑白雪覆盖的夹金山峰近在眼前，寒风呼啸的茫茫草地仿佛能让人感受到刺骨凉意</w:t>
      </w:r>
      <w:r>
        <w:rPr>
          <w:rFonts w:ascii="Times New Roman" w:hAnsi="Times New Roman" w:eastAsia="Times New Roman" w:cs="Times New Roman"/>
          <w:color w:val="000000"/>
        </w:rPr>
        <w:t>——</w:t>
      </w:r>
      <w:r>
        <w:rPr>
          <w:rFonts w:ascii="楷体" w:hAnsi="楷体" w:eastAsia="楷体" w:cs="楷体"/>
          <w:color w:val="000000"/>
        </w:rPr>
        <w:t>在这里，观众不再是历史的旁观者，而是化身为长征队伍中的一员。手持钢枪时沉甸甸的触感，与战友并肩前行时的脚步声，翻越雪山时急促的呼吸声，将红军爬雪山、过草地的艰辛具象化。在30分钟的体验过程中，不少人不自觉地握紧了拳头。</w:t>
      </w:r>
    </w:p>
    <w:p w14:paraId="1C812609">
      <w:pPr>
        <w:spacing w:line="360" w:lineRule="auto"/>
        <w:jc w:val="right"/>
        <w:textAlignment w:val="center"/>
        <w:rPr>
          <w:color w:val="000000"/>
        </w:rPr>
      </w:pPr>
      <w:r>
        <w:rPr>
          <w:rFonts w:ascii="宋体" w:hAnsi="宋体" w:eastAsia="宋体" w:cs="宋体"/>
          <w:color w:val="000000"/>
        </w:rPr>
        <w:t>（选自《北京青年报》，有删改）</w:t>
      </w:r>
    </w:p>
    <w:p w14:paraId="0E5AB34D">
      <w:pPr>
        <w:spacing w:line="360" w:lineRule="auto"/>
        <w:jc w:val="left"/>
        <w:textAlignment w:val="center"/>
        <w:rPr>
          <w:color w:val="000000"/>
        </w:rPr>
      </w:pPr>
      <w:r>
        <w:rPr>
          <w:rFonts w:ascii="宋体" w:hAnsi="宋体" w:eastAsia="宋体" w:cs="宋体"/>
          <w:b/>
          <w:color w:val="000000"/>
        </w:rPr>
        <w:t>【展区三】</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50"/>
        <w:gridCol w:w="3765"/>
      </w:tblGrid>
      <w:tr w14:paraId="2CFB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454CD">
            <w:pPr>
              <w:spacing w:line="360" w:lineRule="auto"/>
              <w:jc w:val="both"/>
              <w:textAlignment w:val="center"/>
              <w:rPr>
                <w:color w:val="000000"/>
              </w:rPr>
            </w:pPr>
            <w:r>
              <w:rPr>
                <w:color w:val="000000"/>
              </w:rPr>
              <w:drawing>
                <wp:inline distT="0" distB="0" distL="114300" distR="114300">
                  <wp:extent cx="1847850"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47850" cy="1352550"/>
                          </a:xfrm>
                          <a:prstGeom prst="rect">
                            <a:avLst/>
                          </a:prstGeom>
                        </pic:spPr>
                      </pic:pic>
                    </a:graphicData>
                  </a:graphic>
                </wp:inline>
              </w:drawing>
            </w:r>
          </w:p>
          <w:p w14:paraId="68A56F11">
            <w:pPr>
              <w:spacing w:line="360" w:lineRule="auto"/>
              <w:ind w:firstLine="420"/>
              <w:jc w:val="both"/>
              <w:textAlignment w:val="center"/>
              <w:rPr>
                <w:color w:val="000000"/>
              </w:rPr>
            </w:pPr>
            <w:r>
              <w:rPr>
                <w:rFonts w:ascii="楷体" w:hAnsi="楷体" w:eastAsia="楷体" w:cs="楷体"/>
                <w:color w:val="000000"/>
              </w:rPr>
              <w:t>剧照展示了红军战士在于都河畔集结出发时与百姓依依惜别的场景。</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F0D1C">
            <w:pPr>
              <w:spacing w:line="360" w:lineRule="auto"/>
              <w:jc w:val="both"/>
              <w:textAlignment w:val="center"/>
              <w:rPr>
                <w:color w:val="000000"/>
              </w:rPr>
            </w:pPr>
            <w:r>
              <w:rPr>
                <w:color w:val="000000"/>
              </w:rPr>
              <w:drawing>
                <wp:inline distT="0" distB="0" distL="114300" distR="114300">
                  <wp:extent cx="1609725" cy="1333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09725" cy="1333500"/>
                          </a:xfrm>
                          <a:prstGeom prst="rect">
                            <a:avLst/>
                          </a:prstGeom>
                        </pic:spPr>
                      </pic:pic>
                    </a:graphicData>
                  </a:graphic>
                </wp:inline>
              </w:drawing>
            </w:r>
          </w:p>
          <w:p w14:paraId="781389F2">
            <w:pPr>
              <w:spacing w:line="360" w:lineRule="auto"/>
              <w:ind w:firstLine="420"/>
              <w:jc w:val="both"/>
              <w:textAlignment w:val="center"/>
              <w:rPr>
                <w:color w:val="000000"/>
              </w:rPr>
            </w:pPr>
            <w:r>
              <w:rPr>
                <w:rFonts w:ascii="楷体" w:hAnsi="楷体" w:eastAsia="楷体" w:cs="楷体"/>
                <w:color w:val="000000"/>
              </w:rPr>
              <w:t>作品描绘了红军穿越草地时的画面：战士们用绑带、木棍营救陷入泥潭中的战友。</w:t>
            </w:r>
          </w:p>
        </w:tc>
      </w:tr>
    </w:tbl>
    <w:p w14:paraId="36877E41">
      <w:pPr>
        <w:spacing w:line="360" w:lineRule="auto"/>
        <w:jc w:val="right"/>
        <w:textAlignment w:val="center"/>
        <w:rPr>
          <w:color w:val="000000"/>
        </w:rPr>
      </w:pPr>
      <w:r>
        <w:rPr>
          <w:rFonts w:ascii="宋体" w:hAnsi="宋体" w:eastAsia="宋体" w:cs="宋体"/>
          <w:color w:val="000000"/>
        </w:rPr>
        <w:t>（选自《中国旅游报》《长征图志》，文字有删改）</w:t>
      </w:r>
    </w:p>
    <w:p w14:paraId="5E5CD36B">
      <w:pPr>
        <w:spacing w:line="360" w:lineRule="auto"/>
        <w:jc w:val="left"/>
        <w:textAlignment w:val="center"/>
        <w:rPr>
          <w:color w:val="000000"/>
        </w:rPr>
      </w:pPr>
      <w:r>
        <w:rPr>
          <w:rFonts w:ascii="宋体" w:hAnsi="宋体" w:eastAsia="宋体" w:cs="宋体"/>
          <w:b/>
          <w:color w:val="000000"/>
        </w:rPr>
        <w:t>【展区四】</w:t>
      </w:r>
    </w:p>
    <w:p w14:paraId="2B677711">
      <w:pPr>
        <w:spacing w:line="360" w:lineRule="auto"/>
        <w:ind w:firstLine="420"/>
        <w:jc w:val="left"/>
        <w:textAlignment w:val="center"/>
        <w:rPr>
          <w:color w:val="000000"/>
        </w:rPr>
      </w:pPr>
      <w:r>
        <w:rPr>
          <w:rFonts w:ascii="楷体" w:hAnsi="楷体" w:eastAsia="楷体" w:cs="楷体"/>
          <w:color w:val="000000"/>
        </w:rPr>
        <w:t>自长征一号运载火箭成功将我国第一颗人造地球卫星东方红一号送入太空以来，长征系列火箭已完成600余次飞行。</w:t>
      </w:r>
      <w:r>
        <w:rPr>
          <w:rFonts w:ascii="宋体" w:hAnsi="宋体" w:eastAsia="宋体" w:cs="宋体"/>
          <w:color w:val="000000"/>
        </w:rPr>
        <w:t>“</w:t>
      </w:r>
      <w:r>
        <w:rPr>
          <w:rFonts w:ascii="楷体" w:hAnsi="楷体" w:eastAsia="楷体" w:cs="楷体"/>
          <w:color w:val="000000"/>
        </w:rPr>
        <w:t>从0到100</w:t>
      </w:r>
      <w:r>
        <w:rPr>
          <w:rFonts w:ascii="宋体" w:hAnsi="宋体" w:eastAsia="宋体" w:cs="宋体"/>
          <w:color w:val="000000"/>
        </w:rPr>
        <w:t>”</w:t>
      </w:r>
      <w:r>
        <w:rPr>
          <w:rFonts w:ascii="楷体" w:hAnsi="楷体" w:eastAsia="楷体" w:cs="楷体"/>
          <w:color w:val="000000"/>
        </w:rPr>
        <w:t>，长征系列火箭用了37年。此后，每个百次发射之间的间隔都逐步缩短。</w:t>
      </w:r>
    </w:p>
    <w:p w14:paraId="6523292C">
      <w:pPr>
        <w:spacing w:line="360" w:lineRule="auto"/>
        <w:ind w:firstLine="420"/>
        <w:jc w:val="left"/>
        <w:textAlignment w:val="center"/>
        <w:rPr>
          <w:color w:val="000000"/>
        </w:rPr>
      </w:pPr>
      <w:r>
        <w:rPr>
          <w:rFonts w:ascii="楷体" w:hAnsi="楷体" w:eastAsia="楷体" w:cs="楷体"/>
          <w:color w:val="000000"/>
        </w:rPr>
        <w:t>1970年4月24日，长征一号将东方红一号送入预定轨道。2003年10月15日，长征二号F首次进行载人发射，将我国航天员杨利伟送入太空。2024年5月3日，长征五号迎着风雨腾空而起，托举着嫦娥六号探测器开启月面远征。</w:t>
      </w:r>
    </w:p>
    <w:p w14:paraId="4FD07524">
      <w:pPr>
        <w:spacing w:line="360" w:lineRule="auto"/>
        <w:jc w:val="right"/>
        <w:textAlignment w:val="center"/>
        <w:rPr>
          <w:color w:val="000000"/>
        </w:rPr>
      </w:pPr>
      <w:r>
        <w:rPr>
          <w:rFonts w:ascii="宋体" w:hAnsi="宋体" w:eastAsia="宋体" w:cs="宋体"/>
          <w:color w:val="000000"/>
        </w:rPr>
        <w:t>（选自《北京晚报》《人民日报》《科技日报》，有删改）</w:t>
      </w:r>
    </w:p>
    <w:p w14:paraId="08E2722E">
      <w:pPr>
        <w:spacing w:line="360" w:lineRule="auto"/>
        <w:jc w:val="left"/>
        <w:textAlignment w:val="center"/>
        <w:rPr>
          <w:color w:val="000000"/>
        </w:rPr>
      </w:pPr>
      <w:r>
        <w:rPr>
          <w:color w:val="000000"/>
        </w:rPr>
        <w:t xml:space="preserve">8. </w:t>
      </w:r>
      <w:r>
        <w:rPr>
          <w:rFonts w:ascii="宋体" w:hAnsi="宋体" w:eastAsia="宋体" w:cs="宋体"/>
          <w:color w:val="000000"/>
        </w:rPr>
        <w:t>若若在观展过程中写了四条摘要，其中与展览内容</w:t>
      </w:r>
      <w:r>
        <w:rPr>
          <w:rFonts w:ascii="宋体" w:hAnsi="宋体" w:eastAsia="宋体" w:cs="宋体"/>
          <w:color w:val="000000"/>
          <w:em w:val="dot"/>
          <w:lang w:eastAsia="zh-CN"/>
        </w:rPr>
        <w:t>不相符</w:t>
      </w:r>
      <w:r>
        <w:rPr>
          <w:rFonts w:ascii="宋体" w:hAnsi="宋体" w:eastAsia="宋体" w:cs="宋体"/>
          <w:color w:val="000000"/>
        </w:rPr>
        <w:t>的一项是（    ）</w:t>
      </w:r>
    </w:p>
    <w:p w14:paraId="52C75A88">
      <w:pPr>
        <w:spacing w:line="360" w:lineRule="auto"/>
        <w:jc w:val="left"/>
        <w:textAlignment w:val="center"/>
        <w:rPr>
          <w:color w:val="000000"/>
        </w:rPr>
      </w:pPr>
      <w:r>
        <w:rPr>
          <w:color w:val="000000"/>
        </w:rPr>
        <w:t xml:space="preserve">A. </w:t>
      </w:r>
      <w:r>
        <w:rPr>
          <w:rFonts w:ascii="宋体" w:hAnsi="宋体" w:eastAsia="宋体" w:cs="宋体"/>
          <w:color w:val="000000"/>
        </w:rPr>
        <w:t>数字虚拟技术将长征这一伟大革命壮举进行了场景化还原。</w:t>
      </w:r>
    </w:p>
    <w:p w14:paraId="63820F58">
      <w:pPr>
        <w:spacing w:line="360" w:lineRule="auto"/>
        <w:jc w:val="left"/>
        <w:textAlignment w:val="center"/>
        <w:rPr>
          <w:color w:val="000000"/>
        </w:rPr>
      </w:pPr>
      <w:r>
        <w:rPr>
          <w:color w:val="000000"/>
        </w:rPr>
        <w:t xml:space="preserve">B. </w:t>
      </w:r>
      <w:r>
        <w:rPr>
          <w:rFonts w:ascii="宋体" w:hAnsi="宋体" w:eastAsia="宋体" w:cs="宋体"/>
          <w:color w:val="000000"/>
        </w:rPr>
        <w:t>观众佩戴VR设备，能体验到红军爬雪山、过草地的艰辛。</w:t>
      </w:r>
    </w:p>
    <w:p w14:paraId="10647855">
      <w:pPr>
        <w:spacing w:line="360" w:lineRule="auto"/>
        <w:jc w:val="left"/>
        <w:textAlignment w:val="center"/>
        <w:rPr>
          <w:color w:val="000000"/>
        </w:rPr>
      </w:pPr>
      <w:r>
        <w:rPr>
          <w:color w:val="000000"/>
        </w:rPr>
        <w:t xml:space="preserve">C. </w:t>
      </w:r>
      <w:r>
        <w:rPr>
          <w:rFonts w:ascii="宋体" w:hAnsi="宋体" w:eastAsia="宋体" w:cs="宋体"/>
          <w:color w:val="000000"/>
        </w:rPr>
        <w:t>国画《泥潭救战友》表现了红军战士团结互助的品质。</w:t>
      </w:r>
    </w:p>
    <w:p w14:paraId="492204DF">
      <w:pPr>
        <w:spacing w:line="360" w:lineRule="auto"/>
        <w:jc w:val="left"/>
        <w:textAlignment w:val="center"/>
        <w:rPr>
          <w:color w:val="000000"/>
        </w:rPr>
      </w:pPr>
      <w:r>
        <w:rPr>
          <w:color w:val="000000"/>
        </w:rPr>
        <w:t xml:space="preserve">D. </w:t>
      </w:r>
      <w:r>
        <w:rPr>
          <w:rFonts w:ascii="宋体" w:hAnsi="宋体" w:eastAsia="宋体" w:cs="宋体"/>
          <w:color w:val="000000"/>
        </w:rPr>
        <w:t>长征系列火箭用37年完成了600余次飞行，功勋卓著。</w:t>
      </w:r>
    </w:p>
    <w:p w14:paraId="1B2ABE4B">
      <w:pPr>
        <w:spacing w:line="360" w:lineRule="auto"/>
        <w:jc w:val="left"/>
        <w:textAlignment w:val="center"/>
        <w:rPr>
          <w:color w:val="000000"/>
        </w:rPr>
      </w:pPr>
      <w:r>
        <w:rPr>
          <w:color w:val="000000"/>
        </w:rPr>
        <w:t xml:space="preserve">9. </w:t>
      </w:r>
      <w:r>
        <w:rPr>
          <w:rFonts w:ascii="宋体" w:hAnsi="宋体" w:eastAsia="宋体" w:cs="宋体"/>
          <w:color w:val="000000"/>
        </w:rPr>
        <w:t>若若在参观展区一后，完成下面的观展笔记。</w:t>
      </w:r>
    </w:p>
    <w:tbl>
      <w:tblPr>
        <w:tblStyle w:val="4"/>
        <w:tblW w:w="5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3"/>
        <w:gridCol w:w="4147"/>
      </w:tblGrid>
      <w:tr w14:paraId="70AE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48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43A0C">
            <w:pPr>
              <w:spacing w:line="360" w:lineRule="auto"/>
              <w:jc w:val="center"/>
              <w:textAlignment w:val="center"/>
              <w:rPr>
                <w:color w:val="000000"/>
              </w:rPr>
            </w:pPr>
            <w:r>
              <w:rPr>
                <w:rFonts w:ascii="宋体" w:hAnsi="宋体" w:eastAsia="宋体" w:cs="宋体"/>
                <w:color w:val="000000"/>
              </w:rPr>
              <w:t>【展区一】</w:t>
            </w:r>
          </w:p>
        </w:tc>
      </w:tr>
      <w:tr w14:paraId="76D5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22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E2603">
            <w:pPr>
              <w:spacing w:line="360" w:lineRule="auto"/>
              <w:jc w:val="left"/>
              <w:textAlignment w:val="center"/>
              <w:rPr>
                <w:color w:val="000000"/>
              </w:rPr>
            </w:pPr>
            <w:r>
              <w:rPr>
                <w:rFonts w:ascii="宋体" w:hAnsi="宋体" w:eastAsia="宋体" w:cs="宋体"/>
                <w:color w:val="000000"/>
              </w:rPr>
              <w:t>说明对象：</w:t>
            </w:r>
            <w:r>
              <w:rPr>
                <w:color w:val="000000"/>
              </w:rPr>
              <w:t>__________</w:t>
            </w:r>
          </w:p>
        </w:tc>
      </w:tr>
      <w:tr w14:paraId="5B58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AC45B">
            <w:pPr>
              <w:spacing w:line="360" w:lineRule="auto"/>
              <w:jc w:val="left"/>
              <w:textAlignment w:val="center"/>
              <w:rPr>
                <w:color w:val="000000"/>
              </w:rPr>
            </w:pPr>
            <w:r>
              <w:rPr>
                <w:rFonts w:ascii="宋体" w:hAnsi="宋体" w:eastAsia="宋体" w:cs="宋体"/>
                <w:color w:val="000000"/>
              </w:rPr>
              <w:t>三个方面：</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B8343">
            <w:pPr>
              <w:spacing w:line="360" w:lineRule="auto"/>
              <w:jc w:val="left"/>
              <w:textAlignment w:val="center"/>
              <w:rPr>
                <w:color w:val="000000"/>
              </w:rPr>
            </w:pPr>
            <w:r>
              <w:rPr>
                <w:color w:val="000000"/>
              </w:rPr>
              <w:t>_____</w:t>
            </w:r>
          </w:p>
          <w:p w14:paraId="11FE7911">
            <w:pPr>
              <w:spacing w:line="360" w:lineRule="auto"/>
              <w:jc w:val="left"/>
              <w:textAlignment w:val="center"/>
              <w:rPr>
                <w:color w:val="000000"/>
              </w:rPr>
            </w:pPr>
            <w:r>
              <w:rPr>
                <w:rFonts w:ascii="宋体" w:hAnsi="宋体" w:eastAsia="宋体" w:cs="宋体"/>
                <w:color w:val="000000"/>
                <w:u w:val="single"/>
              </w:rPr>
              <w:t xml:space="preserve">    工艺   </w:t>
            </w:r>
          </w:p>
          <w:p w14:paraId="26995BD5">
            <w:pPr>
              <w:spacing w:line="360" w:lineRule="auto"/>
              <w:jc w:val="left"/>
              <w:textAlignment w:val="center"/>
              <w:rPr>
                <w:color w:val="000000"/>
              </w:rPr>
            </w:pPr>
            <w:r>
              <w:rPr>
                <w:color w:val="000000"/>
              </w:rPr>
              <w:t>_____</w:t>
            </w:r>
          </w:p>
        </w:tc>
      </w:tr>
    </w:tbl>
    <w:p w14:paraId="2793D0F9">
      <w:pPr>
        <w:spacing w:line="360" w:lineRule="auto"/>
        <w:jc w:val="left"/>
        <w:textAlignment w:val="center"/>
        <w:rPr>
          <w:color w:val="000000"/>
        </w:rPr>
      </w:pPr>
    </w:p>
    <w:p w14:paraId="160A70CD">
      <w:pPr>
        <w:spacing w:line="360" w:lineRule="auto"/>
        <w:jc w:val="left"/>
        <w:textAlignment w:val="center"/>
        <w:rPr>
          <w:color w:val="000000"/>
        </w:rPr>
      </w:pPr>
      <w:r>
        <w:rPr>
          <w:color w:val="000000"/>
        </w:rPr>
        <w:t xml:space="preserve">10. </w:t>
      </w:r>
      <w:r>
        <w:rPr>
          <w:rFonts w:ascii="宋体" w:hAnsi="宋体" w:eastAsia="宋体" w:cs="宋体"/>
          <w:color w:val="000000"/>
        </w:rPr>
        <w:t>观展完毕，若若需要给校园广播站写一则消息，他从</w:t>
      </w:r>
      <w:r>
        <w:rPr>
          <w:rFonts w:ascii="宋体" w:hAnsi="宋体" w:eastAsia="宋体" w:cs="宋体"/>
          <w:color w:val="000000"/>
          <w:em w:val="dot"/>
          <w:lang w:eastAsia="zh-CN"/>
        </w:rPr>
        <w:t>展览内容</w:t>
      </w:r>
      <w:r>
        <w:rPr>
          <w:rFonts w:ascii="宋体" w:hAnsi="宋体" w:eastAsia="宋体" w:cs="宋体"/>
          <w:color w:val="000000"/>
        </w:rPr>
        <w:t>和</w:t>
      </w:r>
      <w:r>
        <w:rPr>
          <w:rFonts w:ascii="宋体" w:hAnsi="宋体" w:eastAsia="宋体" w:cs="宋体"/>
          <w:color w:val="000000"/>
          <w:em w:val="dot"/>
          <w:lang w:eastAsia="zh-CN"/>
        </w:rPr>
        <w:t>展览目的</w:t>
      </w:r>
      <w:r>
        <w:rPr>
          <w:rFonts w:ascii="宋体" w:hAnsi="宋体" w:eastAsia="宋体" w:cs="宋体"/>
          <w:color w:val="000000"/>
        </w:rPr>
        <w:t>两方面完成写作。</w:t>
      </w:r>
    </w:p>
    <w:p w14:paraId="4113A0FF">
      <w:pPr>
        <w:spacing w:line="360" w:lineRule="auto"/>
        <w:jc w:val="center"/>
        <w:textAlignment w:val="center"/>
        <w:rPr>
          <w:color w:val="000000"/>
        </w:rPr>
      </w:pPr>
      <w:r>
        <w:rPr>
          <w:rFonts w:ascii="宋体" w:hAnsi="宋体" w:eastAsia="宋体" w:cs="宋体"/>
          <w:b/>
          <w:color w:val="000000"/>
        </w:rPr>
        <w:t>“重走长征路”展览在青玄中学举办</w:t>
      </w:r>
    </w:p>
    <w:p w14:paraId="40FC8A90">
      <w:pPr>
        <w:spacing w:line="360" w:lineRule="auto"/>
        <w:ind w:firstLine="420"/>
        <w:jc w:val="left"/>
        <w:textAlignment w:val="center"/>
        <w:rPr>
          <w:color w:val="000000"/>
        </w:rPr>
      </w:pPr>
      <w:r>
        <w:rPr>
          <w:rFonts w:ascii="宋体" w:hAnsi="宋体" w:eastAsia="宋体" w:cs="宋体"/>
          <w:color w:val="000000"/>
        </w:rPr>
        <w:t>2026年5月20日，“重走长征路”展览在我校励志楼一楼举办。本次展览共设四个展区，内容分别是关于长征的展品、与长征相关的数字技术、</w:t>
      </w:r>
      <w:r>
        <w:rPr>
          <w:color w:val="000000"/>
        </w:rPr>
        <w:t>_______________________________________________</w:t>
      </w:r>
    </w:p>
    <w:p w14:paraId="04B6850A">
      <w:pPr>
        <w:spacing w:line="360" w:lineRule="auto"/>
        <w:jc w:val="center"/>
        <w:textAlignment w:val="center"/>
        <w:rPr>
          <w:color w:val="000000"/>
        </w:rPr>
      </w:pPr>
      <w:r>
        <w:rPr>
          <w:rFonts w:ascii="宋体" w:hAnsi="宋体" w:eastAsia="宋体" w:cs="宋体"/>
          <w:b/>
          <w:color w:val="000000"/>
          <w:sz w:val="24"/>
        </w:rPr>
        <w:t>第三站：担家国之任</w:t>
      </w:r>
    </w:p>
    <w:p w14:paraId="5536C9F7">
      <w:pPr>
        <w:spacing w:line="360" w:lineRule="auto"/>
        <w:jc w:val="center"/>
        <w:textAlignment w:val="center"/>
        <w:rPr>
          <w:color w:val="000000"/>
        </w:rPr>
      </w:pPr>
      <w:r>
        <w:rPr>
          <w:rFonts w:ascii="宋体" w:hAnsi="宋体" w:eastAsia="宋体" w:cs="宋体"/>
          <w:b/>
          <w:color w:val="000000"/>
          <w:sz w:val="24"/>
        </w:rPr>
        <w:t>（发展型学习 43分）</w:t>
      </w:r>
    </w:p>
    <w:p w14:paraId="00DA9016">
      <w:pPr>
        <w:spacing w:line="360" w:lineRule="auto"/>
        <w:jc w:val="both"/>
        <w:textAlignment w:val="center"/>
        <w:rPr>
          <w:color w:val="000000"/>
        </w:rPr>
      </w:pPr>
      <w:r>
        <w:rPr>
          <w:rFonts w:ascii="宋体" w:hAnsi="宋体" w:eastAsia="宋体" w:cs="宋体"/>
          <w:b/>
          <w:color w:val="000000"/>
          <w:sz w:val="24"/>
        </w:rPr>
        <w:t>一、古诗文阅读（17分）</w:t>
      </w:r>
    </w:p>
    <w:p w14:paraId="5A79669E">
      <w:pPr>
        <w:spacing w:line="360" w:lineRule="auto"/>
        <w:jc w:val="both"/>
        <w:textAlignment w:val="center"/>
        <w:rPr>
          <w:color w:val="000000"/>
        </w:rPr>
      </w:pPr>
      <w:r>
        <w:rPr>
          <w:rFonts w:ascii="宋体" w:hAnsi="宋体" w:eastAsia="宋体" w:cs="宋体"/>
          <w:b/>
          <w:color w:val="000000"/>
          <w:sz w:val="24"/>
        </w:rPr>
        <w:t>（一）（3分）</w:t>
      </w:r>
    </w:p>
    <w:p w14:paraId="65A59C32">
      <w:pPr>
        <w:spacing w:line="360" w:lineRule="auto"/>
        <w:jc w:val="both"/>
        <w:textAlignment w:val="center"/>
        <w:rPr>
          <w:color w:val="000000"/>
        </w:rPr>
      </w:pPr>
      <w:r>
        <w:rPr>
          <w:color w:val="000000"/>
        </w:rPr>
        <w:t xml:space="preserve">11. </w:t>
      </w:r>
      <w:r>
        <w:rPr>
          <w:rFonts w:ascii="宋体" w:hAnsi="宋体" w:eastAsia="宋体" w:cs="宋体"/>
          <w:b/>
          <w:color w:val="000000"/>
        </w:rPr>
        <w:t>阅读下面两首诗，完成小题。</w:t>
      </w:r>
    </w:p>
    <w:tbl>
      <w:tblPr>
        <w:tblStyle w:val="4"/>
        <w:tblW w:w="6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2"/>
        <w:gridCol w:w="3263"/>
      </w:tblGrid>
      <w:tr w14:paraId="43A8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834CA">
            <w:pPr>
              <w:spacing w:line="360" w:lineRule="auto"/>
              <w:jc w:val="center"/>
              <w:textAlignment w:val="center"/>
              <w:rPr>
                <w:color w:val="000000"/>
              </w:rPr>
            </w:pPr>
            <w:r>
              <w:rPr>
                <w:rFonts w:ascii="宋体" w:hAnsi="宋体" w:eastAsia="宋体" w:cs="宋体"/>
                <w:b/>
                <w:color w:val="000000"/>
              </w:rPr>
              <w:t>【甲】</w:t>
            </w:r>
          </w:p>
          <w:p w14:paraId="5E0A6B9F">
            <w:pPr>
              <w:spacing w:line="360" w:lineRule="auto"/>
              <w:jc w:val="center"/>
              <w:textAlignment w:val="center"/>
              <w:rPr>
                <w:color w:val="000000"/>
              </w:rPr>
            </w:pPr>
            <w:r>
              <w:rPr>
                <w:rFonts w:ascii="楷体" w:hAnsi="楷体" w:eastAsia="楷体" w:cs="楷体"/>
                <w:b/>
                <w:color w:val="000000"/>
              </w:rPr>
              <w:t>木兰诗（节选）</w:t>
            </w:r>
          </w:p>
          <w:p w14:paraId="25139FE3">
            <w:pPr>
              <w:spacing w:line="360" w:lineRule="auto"/>
              <w:jc w:val="center"/>
              <w:textAlignment w:val="center"/>
              <w:rPr>
                <w:color w:val="000000"/>
              </w:rPr>
            </w:pPr>
            <w:r>
              <w:rPr>
                <w:rFonts w:ascii="楷体" w:hAnsi="楷体" w:eastAsia="楷体" w:cs="楷体"/>
                <w:color w:val="000000"/>
              </w:rPr>
              <w:t>北朝民歌</w:t>
            </w:r>
          </w:p>
          <w:p w14:paraId="654FE590">
            <w:pPr>
              <w:spacing w:line="360" w:lineRule="auto"/>
              <w:ind w:firstLine="420"/>
              <w:jc w:val="both"/>
              <w:textAlignment w:val="center"/>
              <w:rPr>
                <w:color w:val="000000"/>
              </w:rPr>
            </w:pPr>
            <w:r>
              <w:rPr>
                <w:rFonts w:ascii="楷体" w:hAnsi="楷体" w:eastAsia="楷体" w:cs="楷体"/>
                <w:color w:val="000000"/>
              </w:rPr>
              <w:t>旦辞黄河去，暮至黑山头，不闻爷娘唤女声，但闻燕山胡骑鸣啾啾。</w:t>
            </w:r>
          </w:p>
          <w:p w14:paraId="38A273B8">
            <w:pPr>
              <w:spacing w:line="360" w:lineRule="auto"/>
              <w:ind w:firstLine="420"/>
              <w:jc w:val="both"/>
              <w:textAlignment w:val="center"/>
              <w:rPr>
                <w:color w:val="000000"/>
              </w:rPr>
            </w:pPr>
            <w:r>
              <w:rPr>
                <w:rFonts w:ascii="楷体" w:hAnsi="楷体" w:eastAsia="楷体" w:cs="楷体"/>
                <w:color w:val="000000"/>
              </w:rPr>
              <w:t>万里赴戎机，关山度若飞。朔气传金柝，寒光照铁衣。将军百战死，壮士十年归。</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4A768">
            <w:pPr>
              <w:spacing w:line="360" w:lineRule="auto"/>
              <w:jc w:val="center"/>
              <w:textAlignment w:val="center"/>
              <w:rPr>
                <w:color w:val="000000"/>
              </w:rPr>
            </w:pPr>
            <w:r>
              <w:rPr>
                <w:rFonts w:ascii="宋体" w:hAnsi="宋体" w:eastAsia="宋体" w:cs="宋体"/>
                <w:b/>
                <w:color w:val="000000"/>
              </w:rPr>
              <w:t>【乙】</w:t>
            </w:r>
          </w:p>
          <w:p w14:paraId="538F4DF4">
            <w:pPr>
              <w:spacing w:line="360" w:lineRule="auto"/>
              <w:jc w:val="center"/>
              <w:textAlignment w:val="center"/>
              <w:rPr>
                <w:color w:val="000000"/>
              </w:rPr>
            </w:pPr>
            <w:r>
              <w:rPr>
                <w:rFonts w:ascii="楷体" w:hAnsi="楷体" w:eastAsia="楷体" w:cs="楷体"/>
                <w:b/>
                <w:color w:val="000000"/>
              </w:rPr>
              <w:t>后出塞五首（其二）</w:t>
            </w:r>
          </w:p>
          <w:p w14:paraId="4E15963D">
            <w:pPr>
              <w:spacing w:line="360" w:lineRule="auto"/>
              <w:jc w:val="center"/>
              <w:textAlignment w:val="center"/>
              <w:rPr>
                <w:color w:val="000000"/>
              </w:rPr>
            </w:pPr>
            <w:r>
              <w:rPr>
                <w:rFonts w:ascii="楷体" w:hAnsi="楷体" w:eastAsia="楷体" w:cs="楷体"/>
                <w:color w:val="000000"/>
              </w:rPr>
              <w:t>[唐]杜甫</w:t>
            </w:r>
          </w:p>
          <w:p w14:paraId="58CE78BD">
            <w:pPr>
              <w:spacing w:line="360" w:lineRule="auto"/>
              <w:jc w:val="center"/>
              <w:textAlignment w:val="center"/>
              <w:rPr>
                <w:color w:val="000000"/>
              </w:rPr>
            </w:pPr>
            <w:r>
              <w:rPr>
                <w:rFonts w:ascii="楷体" w:hAnsi="楷体" w:eastAsia="楷体" w:cs="楷体"/>
                <w:color w:val="000000"/>
              </w:rPr>
              <w:t>朝进东门营，暮上河阳桥。</w:t>
            </w:r>
          </w:p>
          <w:p w14:paraId="41AB225D">
            <w:pPr>
              <w:spacing w:line="360" w:lineRule="auto"/>
              <w:jc w:val="center"/>
              <w:textAlignment w:val="center"/>
              <w:rPr>
                <w:color w:val="000000"/>
              </w:rPr>
            </w:pPr>
            <w:r>
              <w:rPr>
                <w:rFonts w:ascii="楷体" w:hAnsi="楷体" w:eastAsia="楷体" w:cs="楷体"/>
                <w:color w:val="000000"/>
              </w:rPr>
              <w:t>落日照大旗，马鸣风萧萧。</w:t>
            </w:r>
          </w:p>
          <w:p w14:paraId="6310ADD7">
            <w:pPr>
              <w:spacing w:line="360" w:lineRule="auto"/>
              <w:jc w:val="center"/>
              <w:textAlignment w:val="center"/>
              <w:rPr>
                <w:color w:val="000000"/>
              </w:rPr>
            </w:pPr>
            <w:r>
              <w:rPr>
                <w:rFonts w:ascii="楷体" w:hAnsi="楷体" w:eastAsia="楷体" w:cs="楷体"/>
                <w:color w:val="000000"/>
              </w:rPr>
              <w:t>平沙列万幕，部伍各见招。</w:t>
            </w:r>
          </w:p>
          <w:p w14:paraId="0721CAE6">
            <w:pPr>
              <w:spacing w:line="360" w:lineRule="auto"/>
              <w:jc w:val="center"/>
              <w:textAlignment w:val="center"/>
              <w:rPr>
                <w:color w:val="000000"/>
              </w:rPr>
            </w:pPr>
            <w:r>
              <w:rPr>
                <w:rFonts w:ascii="楷体" w:hAnsi="楷体" w:eastAsia="楷体" w:cs="楷体"/>
                <w:color w:val="000000"/>
              </w:rPr>
              <w:t>中天悬明月，令严夜寂寥。</w:t>
            </w:r>
          </w:p>
          <w:p w14:paraId="4C4D6A56">
            <w:pPr>
              <w:spacing w:line="360" w:lineRule="auto"/>
              <w:jc w:val="center"/>
              <w:textAlignment w:val="center"/>
              <w:rPr>
                <w:color w:val="000000"/>
              </w:rPr>
            </w:pPr>
            <w:r>
              <w:rPr>
                <w:rFonts w:ascii="楷体" w:hAnsi="楷体" w:eastAsia="楷体" w:cs="楷体"/>
                <w:color w:val="000000"/>
              </w:rPr>
              <w:t>悲笳数声动，壮士惨不骄。借问大将谁，恐是霍嫖姚</w:t>
            </w:r>
            <w:r>
              <w:rPr>
                <w:rFonts w:ascii="Cambria Math" w:hAnsi="Cambria Math" w:eastAsia="Cambria Math" w:cs="Cambria Math"/>
                <w:color w:val="000000"/>
                <w:vertAlign w:val="superscript"/>
              </w:rPr>
              <w:t>①</w:t>
            </w:r>
            <w:r>
              <w:rPr>
                <w:rFonts w:ascii="楷体" w:hAnsi="楷体" w:eastAsia="楷体" w:cs="楷体"/>
                <w:color w:val="000000"/>
              </w:rPr>
              <w:t>。</w:t>
            </w:r>
          </w:p>
        </w:tc>
      </w:tr>
    </w:tbl>
    <w:p w14:paraId="6E8835A9">
      <w:pPr>
        <w:spacing w:line="360" w:lineRule="auto"/>
        <w:jc w:val="left"/>
        <w:textAlignment w:val="center"/>
        <w:rPr>
          <w:color w:val="000000"/>
        </w:rPr>
      </w:pPr>
      <w:r>
        <w:rPr>
          <w:rFonts w:ascii="宋体" w:hAnsi="宋体" w:eastAsia="宋体" w:cs="宋体"/>
          <w:color w:val="000000"/>
        </w:rPr>
        <w:t>【注】①霍嫖姚：西汉名将霍去病，有的作品中也写作“霍骠姚”。</w:t>
      </w:r>
    </w:p>
    <w:p w14:paraId="3D864476">
      <w:pPr>
        <w:spacing w:line="360" w:lineRule="auto"/>
        <w:jc w:val="left"/>
        <w:textAlignment w:val="center"/>
        <w:rPr>
          <w:color w:val="000000"/>
        </w:rPr>
      </w:pPr>
      <w:r>
        <w:rPr>
          <w:rFonts w:ascii="宋体" w:hAnsi="宋体" w:eastAsia="宋体" w:cs="宋体"/>
          <w:color w:val="000000"/>
        </w:rPr>
        <w:t>下面对两首诗的理解和分析</w:t>
      </w:r>
      <w:r>
        <w:rPr>
          <w:rFonts w:ascii="宋体" w:hAnsi="宋体" w:eastAsia="宋体" w:cs="宋体"/>
          <w:color w:val="000000"/>
          <w:em w:val="dot"/>
          <w:lang w:eastAsia="zh-CN"/>
        </w:rPr>
        <w:t>不正确</w:t>
      </w:r>
      <w:r>
        <w:rPr>
          <w:rFonts w:ascii="宋体" w:hAnsi="宋体" w:eastAsia="宋体" w:cs="宋体"/>
          <w:color w:val="000000"/>
        </w:rPr>
        <w:t>的一项是（    ）</w:t>
      </w:r>
    </w:p>
    <w:p w14:paraId="2EC4671E">
      <w:pPr>
        <w:spacing w:line="360" w:lineRule="auto"/>
        <w:jc w:val="left"/>
        <w:textAlignment w:val="center"/>
        <w:rPr>
          <w:color w:val="000000"/>
        </w:rPr>
      </w:pPr>
      <w:r>
        <w:rPr>
          <w:color w:val="000000"/>
        </w:rPr>
        <w:t xml:space="preserve">A. </w:t>
      </w:r>
      <w:r>
        <w:rPr>
          <w:rFonts w:ascii="宋体" w:hAnsi="宋体" w:eastAsia="宋体" w:cs="宋体"/>
          <w:color w:val="000000"/>
        </w:rPr>
        <w:t>甲诗中“将军百战死，壮士十年归”两句概述了战争旷日持久，战斗激烈悲壮。</w:t>
      </w:r>
    </w:p>
    <w:p w14:paraId="74A731AA">
      <w:pPr>
        <w:spacing w:line="360" w:lineRule="auto"/>
        <w:jc w:val="left"/>
        <w:textAlignment w:val="center"/>
        <w:rPr>
          <w:color w:val="000000"/>
        </w:rPr>
      </w:pPr>
      <w:r>
        <w:rPr>
          <w:color w:val="000000"/>
        </w:rPr>
        <w:t xml:space="preserve">B. </w:t>
      </w:r>
      <w:r>
        <w:rPr>
          <w:rFonts w:ascii="宋体" w:hAnsi="宋体" w:eastAsia="宋体" w:cs="宋体"/>
          <w:color w:val="000000"/>
        </w:rPr>
        <w:t>乙诗中“列”“万”二字写出帐幕排列整齐和数量之多，展现军营的壮阔气势。</w:t>
      </w:r>
    </w:p>
    <w:p w14:paraId="6AC9BF1D">
      <w:pPr>
        <w:spacing w:line="360" w:lineRule="auto"/>
        <w:jc w:val="left"/>
        <w:textAlignment w:val="center"/>
        <w:rPr>
          <w:color w:val="000000"/>
        </w:rPr>
      </w:pPr>
      <w:r>
        <w:rPr>
          <w:color w:val="000000"/>
        </w:rPr>
        <w:t xml:space="preserve">C. </w:t>
      </w:r>
      <w:r>
        <w:rPr>
          <w:rFonts w:ascii="宋体" w:hAnsi="宋体" w:eastAsia="宋体" w:cs="宋体"/>
          <w:color w:val="000000"/>
        </w:rPr>
        <w:t>两诗都有时间和地点的转换，甲诗表现木兰行进神速，乙诗表现军旅生活紧张多变。</w:t>
      </w:r>
    </w:p>
    <w:p w14:paraId="5B8B0D21">
      <w:pPr>
        <w:spacing w:line="360" w:lineRule="auto"/>
        <w:jc w:val="left"/>
        <w:textAlignment w:val="center"/>
        <w:rPr>
          <w:color w:val="000000"/>
        </w:rPr>
      </w:pPr>
      <w:r>
        <w:rPr>
          <w:color w:val="000000"/>
        </w:rPr>
        <w:t xml:space="preserve">D. </w:t>
      </w:r>
      <w:r>
        <w:rPr>
          <w:rFonts w:ascii="宋体" w:hAnsi="宋体" w:eastAsia="宋体" w:cs="宋体"/>
          <w:color w:val="000000"/>
        </w:rPr>
        <w:t>两诗都运用正面描写刻画人物，甲诗中木兰英勇善战，乙诗中大将军刚正不阿。</w:t>
      </w:r>
    </w:p>
    <w:p w14:paraId="11A3206E">
      <w:pPr>
        <w:spacing w:line="360" w:lineRule="auto"/>
        <w:jc w:val="both"/>
        <w:textAlignment w:val="center"/>
        <w:rPr>
          <w:color w:val="000000"/>
        </w:rPr>
      </w:pPr>
      <w:r>
        <w:rPr>
          <w:rFonts w:ascii="宋体" w:hAnsi="宋体" w:eastAsia="宋体" w:cs="宋体"/>
          <w:b/>
          <w:color w:val="000000"/>
          <w:sz w:val="24"/>
        </w:rPr>
        <w:t>（二）（14分）</w:t>
      </w:r>
    </w:p>
    <w:p w14:paraId="1E531515">
      <w:pPr>
        <w:spacing w:line="360" w:lineRule="auto"/>
        <w:jc w:val="both"/>
        <w:textAlignment w:val="center"/>
        <w:rPr>
          <w:color w:val="000000"/>
        </w:rPr>
      </w:pPr>
      <w:r>
        <w:rPr>
          <w:rFonts w:ascii="宋体" w:hAnsi="宋体" w:eastAsia="宋体" w:cs="宋体"/>
          <w:b/>
          <w:color w:val="000000"/>
        </w:rPr>
        <w:t>阅读下面选文，完成下面小题。</w:t>
      </w:r>
    </w:p>
    <w:p w14:paraId="3A8AD98F">
      <w:pPr>
        <w:spacing w:line="360" w:lineRule="auto"/>
        <w:jc w:val="center"/>
        <w:textAlignment w:val="center"/>
        <w:rPr>
          <w:color w:val="000000"/>
        </w:rPr>
      </w:pPr>
      <w:r>
        <w:rPr>
          <w:rFonts w:ascii="宋体" w:hAnsi="宋体" w:eastAsia="宋体" w:cs="宋体"/>
          <w:b/>
          <w:color w:val="000000"/>
        </w:rPr>
        <w:t>【甲】</w:t>
      </w:r>
    </w:p>
    <w:p w14:paraId="6E28FA02">
      <w:pPr>
        <w:spacing w:line="360" w:lineRule="auto"/>
        <w:ind w:firstLine="420"/>
        <w:jc w:val="left"/>
        <w:textAlignment w:val="center"/>
        <w:rPr>
          <w:color w:val="000000"/>
        </w:rPr>
      </w:pPr>
      <w:r>
        <w:rPr>
          <w:rFonts w:ascii="楷体" w:hAnsi="楷体" w:eastAsia="楷体" w:cs="楷体"/>
          <w:color w:val="000000"/>
        </w:rPr>
        <w:t>天时不如地利，地利不如人和。三里之城，七里之郭，环而攻之而不胜。夫环而攻之，必有得天时者矣，然而不胜者，是天时不如地利也。城非不高也，池非不深也，兵革非不坚利也，米粟非不多也，委而去之，是地利不如人和也。故曰：域民不以封疆之界，固</w:t>
      </w:r>
      <w:r>
        <w:rPr>
          <w:rFonts w:ascii="楷体" w:hAnsi="楷体" w:eastAsia="楷体" w:cs="楷体"/>
          <w:color w:val="000000"/>
          <w:em w:val="dot"/>
          <w:lang w:eastAsia="zh-CN"/>
        </w:rPr>
        <w:t>国</w:t>
      </w:r>
      <w:r>
        <w:rPr>
          <w:rFonts w:ascii="楷体" w:hAnsi="楷体" w:eastAsia="楷体" w:cs="楷体"/>
          <w:color w:val="000000"/>
        </w:rPr>
        <w:t>不以山溪之险，威天下不以兵革之利。得道者多助，失道者寡助。寡助之至，亲戚畔之；</w:t>
      </w:r>
      <w:r>
        <w:rPr>
          <w:rFonts w:ascii="楷体" w:hAnsi="楷体" w:eastAsia="楷体" w:cs="楷体"/>
          <w:color w:val="000000"/>
          <w:u w:val="single"/>
        </w:rPr>
        <w:t>多助之至，天下顺之。</w:t>
      </w:r>
      <w:r>
        <w:rPr>
          <w:rFonts w:ascii="楷体" w:hAnsi="楷体" w:eastAsia="楷体" w:cs="楷体"/>
          <w:color w:val="000000"/>
          <w:em w:val="dot"/>
          <w:lang w:eastAsia="zh-CN"/>
        </w:rPr>
        <w:t>以</w:t>
      </w:r>
      <w:r>
        <w:rPr>
          <w:rFonts w:ascii="楷体" w:hAnsi="楷体" w:eastAsia="楷体" w:cs="楷体"/>
          <w:color w:val="000000"/>
        </w:rPr>
        <w:t>天下之所顺，攻亲戚之所畔，故君子有不战，战必胜矣。</w:t>
      </w:r>
    </w:p>
    <w:p w14:paraId="15F01BD6">
      <w:pPr>
        <w:spacing w:line="360" w:lineRule="auto"/>
        <w:jc w:val="right"/>
        <w:textAlignment w:val="center"/>
        <w:rPr>
          <w:color w:val="000000"/>
        </w:rPr>
      </w:pPr>
      <w:r>
        <w:rPr>
          <w:rFonts w:ascii="宋体" w:hAnsi="宋体" w:eastAsia="宋体" w:cs="宋体"/>
          <w:color w:val="000000"/>
        </w:rPr>
        <w:t>（节选自《孟子》）</w:t>
      </w:r>
    </w:p>
    <w:p w14:paraId="790BB4A1">
      <w:pPr>
        <w:spacing w:line="360" w:lineRule="auto"/>
        <w:jc w:val="center"/>
        <w:textAlignment w:val="center"/>
        <w:rPr>
          <w:color w:val="000000"/>
        </w:rPr>
      </w:pPr>
      <w:r>
        <w:rPr>
          <w:rFonts w:ascii="宋体" w:hAnsi="宋体" w:eastAsia="宋体" w:cs="宋体"/>
          <w:b/>
          <w:color w:val="000000"/>
        </w:rPr>
        <w:t>【乙】</w:t>
      </w:r>
    </w:p>
    <w:p w14:paraId="2FBC3156">
      <w:pPr>
        <w:spacing w:line="360" w:lineRule="auto"/>
        <w:ind w:firstLine="420"/>
        <w:jc w:val="left"/>
        <w:textAlignment w:val="center"/>
        <w:rPr>
          <w:color w:val="000000"/>
        </w:rPr>
      </w:pPr>
      <w:r>
        <w:rPr>
          <w:rFonts w:ascii="楷体" w:hAnsi="楷体" w:eastAsia="楷体" w:cs="楷体"/>
          <w:color w:val="000000"/>
        </w:rPr>
        <w:t>齐景公尝赏赐及后宫，文绣被台榭，菽粟</w:t>
      </w:r>
      <w:r>
        <w:rPr>
          <w:rFonts w:ascii="楷体" w:hAnsi="楷体" w:eastAsia="楷体" w:cs="楷体"/>
          <w:color w:val="000000"/>
          <w:em w:val="dot"/>
          <w:lang w:eastAsia="zh-CN"/>
        </w:rPr>
        <w:t>食</w:t>
      </w:r>
      <w:r>
        <w:rPr>
          <w:rFonts w:ascii="楷体" w:hAnsi="楷体" w:eastAsia="楷体" w:cs="楷体"/>
          <w:color w:val="000000"/>
        </w:rPr>
        <w:t>凫雁。出而见殣</w:t>
      </w:r>
      <w:r>
        <w:rPr>
          <w:rFonts w:ascii="Cambria Math" w:hAnsi="Cambria Math" w:eastAsia="Cambria Math" w:cs="Cambria Math"/>
          <w:color w:val="000000"/>
          <w:vertAlign w:val="superscript"/>
        </w:rPr>
        <w:t>①</w:t>
      </w:r>
      <w:r>
        <w:rPr>
          <w:rFonts w:ascii="楷体" w:hAnsi="楷体" w:eastAsia="楷体" w:cs="楷体"/>
          <w:color w:val="000000"/>
        </w:rPr>
        <w:t>，</w:t>
      </w:r>
      <w:r>
        <w:rPr>
          <w:rFonts w:ascii="楷体" w:hAnsi="楷体" w:eastAsia="楷体" w:cs="楷体"/>
          <w:color w:val="000000"/>
          <w:em w:val="dot"/>
          <w:lang w:eastAsia="zh-CN"/>
        </w:rPr>
        <w:t>谓</w:t>
      </w:r>
      <w:r>
        <w:rPr>
          <w:rFonts w:ascii="楷体" w:hAnsi="楷体" w:eastAsia="楷体" w:cs="楷体"/>
          <w:color w:val="000000"/>
        </w:rPr>
        <w:t>晏子曰：</w:t>
      </w:r>
      <w:r>
        <w:rPr>
          <w:rFonts w:ascii="宋体" w:hAnsi="宋体" w:eastAsia="宋体" w:cs="宋体"/>
          <w:color w:val="000000"/>
        </w:rPr>
        <w:t>“</w:t>
      </w:r>
      <w:r>
        <w:rPr>
          <w:rFonts w:ascii="楷体" w:hAnsi="楷体" w:eastAsia="楷体" w:cs="楷体"/>
          <w:color w:val="000000"/>
        </w:rPr>
        <w:t>此何为死？</w:t>
      </w:r>
      <w:r>
        <w:rPr>
          <w:rFonts w:ascii="宋体" w:hAnsi="宋体" w:eastAsia="宋体" w:cs="宋体"/>
          <w:color w:val="000000"/>
        </w:rPr>
        <w:t>”</w:t>
      </w:r>
      <w:r>
        <w:rPr>
          <w:rFonts w:ascii="楷体" w:hAnsi="楷体" w:eastAsia="楷体" w:cs="楷体"/>
          <w:color w:val="000000"/>
        </w:rPr>
        <w:t>晏子对曰：</w:t>
      </w:r>
      <w:r>
        <w:rPr>
          <w:rFonts w:ascii="宋体" w:hAnsi="宋体" w:eastAsia="宋体" w:cs="宋体"/>
          <w:color w:val="000000"/>
        </w:rPr>
        <w:t>“</w:t>
      </w:r>
      <w:r>
        <w:rPr>
          <w:rFonts w:ascii="楷体" w:hAnsi="楷体" w:eastAsia="楷体" w:cs="楷体"/>
          <w:color w:val="000000"/>
        </w:rPr>
        <w:t>此馁而死。</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rPr>
        <w:t>嘻！寡人之无德也何甚矣！</w:t>
      </w:r>
      <w:r>
        <w:rPr>
          <w:rFonts w:ascii="宋体" w:hAnsi="宋体" w:eastAsia="宋体" w:cs="宋体"/>
          <w:color w:val="000000"/>
        </w:rPr>
        <w:t>”</w:t>
      </w:r>
      <w:r>
        <w:rPr>
          <w:rFonts w:ascii="楷体" w:hAnsi="楷体" w:eastAsia="楷体" w:cs="楷体"/>
          <w:color w:val="000000"/>
        </w:rPr>
        <w:t>晏子对曰：</w:t>
      </w:r>
      <w:r>
        <w:rPr>
          <w:rFonts w:ascii="宋体" w:hAnsi="宋体" w:eastAsia="宋体" w:cs="宋体"/>
          <w:color w:val="000000"/>
        </w:rPr>
        <w:t>“</w:t>
      </w:r>
      <w:r>
        <w:rPr>
          <w:rFonts w:ascii="楷体" w:hAnsi="楷体" w:eastAsia="楷体" w:cs="楷体"/>
          <w:color w:val="000000"/>
        </w:rPr>
        <w:t>君之德著而彰，何为无德也？</w:t>
      </w:r>
      <w:r>
        <w:rPr>
          <w:rFonts w:ascii="宋体" w:hAnsi="宋体" w:eastAsia="宋体" w:cs="宋体"/>
          <w:color w:val="000000"/>
        </w:rPr>
        <w:t>”</w:t>
      </w:r>
      <w:r>
        <w:rPr>
          <w:rFonts w:ascii="楷体" w:hAnsi="楷体" w:eastAsia="楷体" w:cs="楷体"/>
          <w:color w:val="000000"/>
        </w:rPr>
        <w:t>景公曰：</w:t>
      </w:r>
      <w:r>
        <w:rPr>
          <w:rFonts w:ascii="宋体" w:hAnsi="宋体" w:eastAsia="宋体" w:cs="宋体"/>
          <w:color w:val="000000"/>
        </w:rPr>
        <w:t>“</w:t>
      </w:r>
      <w:r>
        <w:rPr>
          <w:rFonts w:ascii="楷体" w:hAnsi="楷体" w:eastAsia="楷体" w:cs="楷体"/>
          <w:color w:val="000000"/>
        </w:rPr>
        <w:t>何谓也？</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君之营内</w:t>
      </w:r>
      <w:r>
        <w:rPr>
          <w:rFonts w:ascii="Cambria Math" w:hAnsi="Cambria Math" w:eastAsia="Cambria Math" w:cs="Cambria Math"/>
          <w:color w:val="000000"/>
          <w:vertAlign w:val="superscript"/>
        </w:rPr>
        <w:t>②</w:t>
      </w:r>
      <w:r>
        <w:rPr>
          <w:rFonts w:ascii="楷体" w:hAnsi="楷体" w:eastAsia="楷体" w:cs="楷体"/>
          <w:color w:val="000000"/>
        </w:rPr>
        <w:t>自乐，延及后宫之族，何为其无德也！顾</w:t>
      </w:r>
      <w:r>
        <w:rPr>
          <w:rFonts w:ascii="Cambria Math" w:hAnsi="Cambria Math" w:eastAsia="Cambria Math" w:cs="Cambria Math"/>
          <w:color w:val="000000"/>
          <w:vertAlign w:val="superscript"/>
        </w:rPr>
        <w:t>③</w:t>
      </w:r>
      <w:r>
        <w:rPr>
          <w:rFonts w:ascii="楷体" w:hAnsi="楷体" w:eastAsia="楷体" w:cs="楷体"/>
          <w:color w:val="000000"/>
        </w:rPr>
        <w:t>臣愿有请于君：由君之意，</w:t>
      </w:r>
      <w:r>
        <w:rPr>
          <w:rFonts w:ascii="楷体" w:hAnsi="楷体" w:eastAsia="楷体" w:cs="楷体"/>
          <w:color w:val="000000"/>
          <w:u w:val="single"/>
        </w:rPr>
        <w:t>自乐之心，推而与百姓同之，则何殣之有？</w:t>
      </w:r>
      <w:r>
        <w:rPr>
          <w:rFonts w:ascii="楷体" w:hAnsi="楷体" w:eastAsia="楷体" w:cs="楷体"/>
          <w:color w:val="000000"/>
        </w:rPr>
        <w:t>君不推此，惠不遍加于百姓，公心不周乎万国，则桀、纣之所以亡也。夫士民之所以叛，由偏之也。</w:t>
      </w:r>
      <w:r>
        <w:rPr>
          <w:rFonts w:ascii="楷体" w:hAnsi="楷体" w:eastAsia="楷体" w:cs="楷体"/>
          <w:color w:val="000000"/>
          <w:u w:val="wave"/>
        </w:rPr>
        <w:t>君如察臣婴</w:t>
      </w:r>
      <w:r>
        <w:rPr>
          <w:rFonts w:ascii="Cambria Math" w:hAnsi="Cambria Math" w:eastAsia="Cambria Math" w:cs="Cambria Math"/>
          <w:color w:val="000000"/>
          <w:vertAlign w:val="superscript"/>
        </w:rPr>
        <w:t>④</w:t>
      </w:r>
      <w:r>
        <w:rPr>
          <w:rFonts w:ascii="楷体" w:hAnsi="楷体" w:eastAsia="楷体" w:cs="楷体"/>
          <w:color w:val="000000"/>
          <w:u w:val="wave"/>
        </w:rPr>
        <w:t>之言推君之盛德公布之于天下</w:t>
      </w:r>
      <w:r>
        <w:rPr>
          <w:rFonts w:ascii="楷体" w:hAnsi="楷体" w:eastAsia="楷体" w:cs="楷体"/>
          <w:color w:val="000000"/>
        </w:rPr>
        <w:t>，则汤、武可为之</w:t>
      </w:r>
      <w:r>
        <w:rPr>
          <w:rFonts w:ascii="宋体" w:hAnsi="宋体" w:eastAsia="宋体" w:cs="宋体"/>
          <w:color w:val="000000"/>
        </w:rPr>
        <w:t>……”</w:t>
      </w:r>
    </w:p>
    <w:p w14:paraId="557BE742">
      <w:pPr>
        <w:spacing w:line="360" w:lineRule="auto"/>
        <w:jc w:val="right"/>
        <w:textAlignment w:val="center"/>
        <w:rPr>
          <w:color w:val="000000"/>
        </w:rPr>
      </w:pPr>
      <w:r>
        <w:rPr>
          <w:rFonts w:ascii="宋体" w:hAnsi="宋体" w:eastAsia="宋体" w:cs="宋体"/>
          <w:color w:val="000000"/>
        </w:rPr>
        <w:t>（节选自《说苑》，有删减）</w:t>
      </w:r>
    </w:p>
    <w:p w14:paraId="7FB3B6C9">
      <w:pPr>
        <w:spacing w:line="360" w:lineRule="auto"/>
        <w:jc w:val="left"/>
        <w:textAlignment w:val="center"/>
        <w:rPr>
          <w:color w:val="000000"/>
        </w:rPr>
      </w:pPr>
      <w:r>
        <w:rPr>
          <w:rFonts w:ascii="宋体" w:hAnsi="宋体" w:eastAsia="宋体" w:cs="宋体"/>
          <w:color w:val="000000"/>
        </w:rPr>
        <w:t>【注】①殣：饿死的人。②营内：经营内宫。③顾：不过，只是。④婴：晏子，名婴。</w:t>
      </w:r>
    </w:p>
    <w:p w14:paraId="6FEC2D6B">
      <w:pPr>
        <w:spacing w:line="360" w:lineRule="auto"/>
        <w:jc w:val="left"/>
        <w:textAlignment w:val="center"/>
        <w:rPr>
          <w:color w:val="000000"/>
        </w:rPr>
      </w:pPr>
      <w:r>
        <w:rPr>
          <w:color w:val="000000"/>
        </w:rPr>
        <w:t xml:space="preserve">12. </w:t>
      </w:r>
      <w:r>
        <w:rPr>
          <w:rFonts w:ascii="宋体" w:hAnsi="宋体" w:eastAsia="宋体" w:cs="宋体"/>
          <w:color w:val="000000"/>
        </w:rPr>
        <w:t>下列加点词语意思相同的一项是（    ）</w:t>
      </w:r>
    </w:p>
    <w:p w14:paraId="0A35ED70">
      <w:pPr>
        <w:spacing w:line="360" w:lineRule="auto"/>
        <w:jc w:val="left"/>
        <w:textAlignment w:val="center"/>
        <w:rPr>
          <w:color w:val="000000"/>
        </w:rPr>
      </w:pPr>
      <w:r>
        <w:rPr>
          <w:color w:val="000000"/>
        </w:rPr>
        <w:t xml:space="preserve">A. </w:t>
      </w:r>
      <w:r>
        <w:rPr>
          <w:rFonts w:ascii="宋体" w:hAnsi="宋体" w:eastAsia="宋体" w:cs="宋体"/>
          <w:color w:val="000000"/>
        </w:rPr>
        <w:t>固</w:t>
      </w:r>
      <w:r>
        <w:rPr>
          <w:rFonts w:ascii="宋体" w:hAnsi="宋体" w:eastAsia="宋体" w:cs="宋体"/>
          <w:color w:val="000000"/>
          <w:em w:val="dot"/>
          <w:lang w:eastAsia="zh-CN"/>
        </w:rPr>
        <w:t>国</w:t>
      </w:r>
      <w:r>
        <w:rPr>
          <w:rFonts w:ascii="宋体" w:hAnsi="宋体" w:eastAsia="宋体" w:cs="宋体"/>
          <w:color w:val="000000"/>
        </w:rPr>
        <w:t>不以山溪之险  则有去</w:t>
      </w:r>
      <w:r>
        <w:rPr>
          <w:rFonts w:ascii="宋体" w:hAnsi="宋体" w:eastAsia="宋体" w:cs="宋体"/>
          <w:color w:val="000000"/>
          <w:em w:val="dot"/>
          <w:lang w:eastAsia="zh-CN"/>
        </w:rPr>
        <w:t>国</w:t>
      </w:r>
      <w:r>
        <w:rPr>
          <w:rFonts w:ascii="宋体" w:hAnsi="宋体" w:eastAsia="宋体" w:cs="宋体"/>
          <w:color w:val="000000"/>
        </w:rPr>
        <w:t>怀乡（《岳阳楼记》）</w:t>
      </w:r>
    </w:p>
    <w:p w14:paraId="45D8E966">
      <w:pPr>
        <w:spacing w:line="360" w:lineRule="auto"/>
        <w:jc w:val="left"/>
        <w:textAlignment w:val="center"/>
        <w:rPr>
          <w:color w:val="000000"/>
        </w:rPr>
      </w:pPr>
      <w:r>
        <w:rPr>
          <w:color w:val="000000"/>
        </w:rPr>
        <w:t xml:space="preserve">B. </w:t>
      </w:r>
      <w:r>
        <w:rPr>
          <w:rFonts w:ascii="宋体" w:hAnsi="宋体" w:eastAsia="宋体" w:cs="宋体"/>
          <w:color w:val="000000"/>
          <w:em w:val="dot"/>
          <w:lang w:eastAsia="zh-CN"/>
        </w:rPr>
        <w:t>以</w:t>
      </w:r>
      <w:r>
        <w:rPr>
          <w:rFonts w:ascii="宋体" w:hAnsi="宋体" w:eastAsia="宋体" w:cs="宋体"/>
          <w:color w:val="000000"/>
        </w:rPr>
        <w:t>天下之所顺  皆</w:t>
      </w:r>
      <w:r>
        <w:rPr>
          <w:rFonts w:ascii="宋体" w:hAnsi="宋体" w:eastAsia="宋体" w:cs="宋体"/>
          <w:color w:val="000000"/>
          <w:em w:val="dot"/>
          <w:lang w:eastAsia="zh-CN"/>
        </w:rPr>
        <w:t>以</w:t>
      </w:r>
      <w:r>
        <w:rPr>
          <w:rFonts w:ascii="宋体" w:hAnsi="宋体" w:eastAsia="宋体" w:cs="宋体"/>
          <w:color w:val="000000"/>
        </w:rPr>
        <w:t>美于徐公（《邹忌讽齐王纳谏》）</w:t>
      </w:r>
    </w:p>
    <w:p w14:paraId="725F747A">
      <w:pPr>
        <w:spacing w:line="360" w:lineRule="auto"/>
        <w:jc w:val="left"/>
        <w:textAlignment w:val="center"/>
        <w:rPr>
          <w:color w:val="000000"/>
        </w:rPr>
      </w:pPr>
      <w:r>
        <w:rPr>
          <w:color w:val="000000"/>
        </w:rPr>
        <w:t xml:space="preserve">C. </w:t>
      </w:r>
      <w:r>
        <w:rPr>
          <w:rFonts w:ascii="宋体" w:hAnsi="宋体" w:eastAsia="宋体" w:cs="宋体"/>
          <w:color w:val="000000"/>
        </w:rPr>
        <w:t>菽粟</w:t>
      </w:r>
      <w:r>
        <w:rPr>
          <w:rFonts w:ascii="宋体" w:hAnsi="宋体" w:eastAsia="宋体" w:cs="宋体"/>
          <w:color w:val="000000"/>
          <w:em w:val="dot"/>
          <w:lang w:eastAsia="zh-CN"/>
        </w:rPr>
        <w:t>食</w:t>
      </w:r>
      <w:r>
        <w:rPr>
          <w:rFonts w:ascii="宋体" w:hAnsi="宋体" w:eastAsia="宋体" w:cs="宋体"/>
          <w:color w:val="000000"/>
        </w:rPr>
        <w:t xml:space="preserve">凫雁  </w:t>
      </w:r>
      <w:r>
        <w:rPr>
          <w:rFonts w:ascii="宋体" w:hAnsi="宋体" w:eastAsia="宋体" w:cs="宋体"/>
          <w:color w:val="000000"/>
          <w:em w:val="dot"/>
          <w:lang w:eastAsia="zh-CN"/>
        </w:rPr>
        <w:t>食</w:t>
      </w:r>
      <w:r>
        <w:rPr>
          <w:rFonts w:ascii="宋体" w:hAnsi="宋体" w:eastAsia="宋体" w:cs="宋体"/>
          <w:color w:val="000000"/>
        </w:rPr>
        <w:t>之不能尽其材[《杂说（四）》]</w:t>
      </w:r>
    </w:p>
    <w:p w14:paraId="0F485E39">
      <w:pPr>
        <w:spacing w:line="360" w:lineRule="auto"/>
        <w:jc w:val="left"/>
        <w:textAlignment w:val="center"/>
        <w:rPr>
          <w:color w:val="000000"/>
        </w:rPr>
      </w:pPr>
      <w:r>
        <w:rPr>
          <w:color w:val="000000"/>
        </w:rPr>
        <w:t xml:space="preserve">D. </w:t>
      </w:r>
      <w:r>
        <w:rPr>
          <w:rFonts w:ascii="宋体" w:hAnsi="宋体" w:eastAsia="宋体" w:cs="宋体"/>
          <w:color w:val="000000"/>
          <w:em w:val="dot"/>
          <w:lang w:eastAsia="zh-CN"/>
        </w:rPr>
        <w:t>谓</w:t>
      </w:r>
      <w:r>
        <w:rPr>
          <w:rFonts w:ascii="宋体" w:hAnsi="宋体" w:eastAsia="宋体" w:cs="宋体"/>
          <w:color w:val="000000"/>
        </w:rPr>
        <w:t>晏子曰  予</w:t>
      </w:r>
      <w:r>
        <w:rPr>
          <w:rFonts w:ascii="宋体" w:hAnsi="宋体" w:eastAsia="宋体" w:cs="宋体"/>
          <w:color w:val="000000"/>
          <w:em w:val="dot"/>
          <w:lang w:eastAsia="zh-CN"/>
        </w:rPr>
        <w:t>谓</w:t>
      </w:r>
      <w:r>
        <w:rPr>
          <w:rFonts w:ascii="宋体" w:hAnsi="宋体" w:eastAsia="宋体" w:cs="宋体"/>
          <w:color w:val="000000"/>
        </w:rPr>
        <w:t>菊，花之隐逸者也（《爱莲说》）</w:t>
      </w:r>
    </w:p>
    <w:p w14:paraId="792FEB65">
      <w:pPr>
        <w:spacing w:line="360" w:lineRule="auto"/>
        <w:jc w:val="left"/>
        <w:textAlignment w:val="center"/>
        <w:rPr>
          <w:color w:val="000000"/>
        </w:rPr>
      </w:pPr>
      <w:r>
        <w:rPr>
          <w:color w:val="000000"/>
        </w:rPr>
        <w:t xml:space="preserve">13. </w:t>
      </w:r>
      <w:r>
        <w:rPr>
          <w:rFonts w:ascii="宋体" w:hAnsi="宋体" w:eastAsia="宋体" w:cs="宋体"/>
          <w:color w:val="000000"/>
        </w:rPr>
        <w:t>把选文中画直线的句子翻译成现代汉语。</w:t>
      </w:r>
    </w:p>
    <w:p w14:paraId="2F7E035B">
      <w:pPr>
        <w:spacing w:line="360" w:lineRule="auto"/>
        <w:jc w:val="left"/>
        <w:textAlignment w:val="center"/>
        <w:rPr>
          <w:color w:val="000000"/>
        </w:rPr>
      </w:pPr>
      <w:r>
        <w:rPr>
          <w:rFonts w:ascii="宋体" w:hAnsi="宋体" w:eastAsia="宋体" w:cs="宋体"/>
          <w:color w:val="000000"/>
        </w:rPr>
        <w:t>（1）多助之至，天下顺之。</w:t>
      </w:r>
    </w:p>
    <w:p w14:paraId="345AC2C3">
      <w:pPr>
        <w:spacing w:line="360" w:lineRule="auto"/>
        <w:jc w:val="left"/>
        <w:textAlignment w:val="center"/>
        <w:rPr>
          <w:color w:val="000000"/>
        </w:rPr>
      </w:pPr>
      <w:r>
        <w:rPr>
          <w:rFonts w:ascii="宋体" w:hAnsi="宋体" w:eastAsia="宋体" w:cs="宋体"/>
          <w:color w:val="000000"/>
        </w:rPr>
        <w:t>（2）自乐之心，推而与百姓同之，则何殣之有？</w:t>
      </w:r>
    </w:p>
    <w:p w14:paraId="15192A7C">
      <w:pPr>
        <w:spacing w:line="360" w:lineRule="auto"/>
        <w:jc w:val="left"/>
        <w:textAlignment w:val="center"/>
        <w:rPr>
          <w:color w:val="000000"/>
        </w:rPr>
      </w:pPr>
      <w:r>
        <w:rPr>
          <w:color w:val="000000"/>
        </w:rPr>
        <w:t xml:space="preserve">14. </w:t>
      </w:r>
      <w:r>
        <w:rPr>
          <w:rFonts w:ascii="宋体" w:hAnsi="宋体" w:eastAsia="宋体" w:cs="宋体"/>
          <w:color w:val="000000"/>
        </w:rPr>
        <w:t>用“/”给乙文画波浪线的句子断句（断两处）。</w:t>
      </w:r>
    </w:p>
    <w:p w14:paraId="3A6BD68E">
      <w:pPr>
        <w:spacing w:line="360" w:lineRule="auto"/>
        <w:jc w:val="left"/>
        <w:textAlignment w:val="center"/>
        <w:rPr>
          <w:color w:val="000000"/>
        </w:rPr>
      </w:pPr>
      <w:r>
        <w:rPr>
          <w:rFonts w:ascii="宋体" w:hAnsi="宋体" w:eastAsia="宋体" w:cs="宋体"/>
          <w:color w:val="000000"/>
        </w:rPr>
        <w:t>君 如 察 臣 婴 之 言 推 君 之 盛 德 公 布 之 于 天 下</w:t>
      </w:r>
    </w:p>
    <w:p w14:paraId="5FE3F411">
      <w:pPr>
        <w:spacing w:line="360" w:lineRule="auto"/>
        <w:jc w:val="left"/>
        <w:textAlignment w:val="center"/>
        <w:rPr>
          <w:color w:val="000000"/>
        </w:rPr>
      </w:pPr>
      <w:r>
        <w:rPr>
          <w:color w:val="000000"/>
        </w:rPr>
        <w:t xml:space="preserve">15. </w:t>
      </w:r>
      <w:r>
        <w:rPr>
          <w:rFonts w:ascii="宋体" w:hAnsi="宋体" w:eastAsia="宋体" w:cs="宋体"/>
          <w:color w:val="000000"/>
        </w:rPr>
        <w:t>阅读两篇选文后，填写下面的学习任务卡。</w:t>
      </w:r>
    </w:p>
    <w:p w14:paraId="3AD02BF9">
      <w:pPr>
        <w:spacing w:line="360" w:lineRule="auto"/>
        <w:jc w:val="left"/>
        <w:textAlignment w:val="center"/>
        <w:rPr>
          <w:color w:val="000000"/>
        </w:rPr>
      </w:pPr>
      <w:r>
        <w:rPr>
          <w:color w:val="000000"/>
        </w:rPr>
        <w:drawing>
          <wp:inline distT="0" distB="0" distL="114300" distR="114300">
            <wp:extent cx="5162550" cy="2066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62550" cy="2066925"/>
                    </a:xfrm>
                    <a:prstGeom prst="rect">
                      <a:avLst/>
                    </a:prstGeom>
                  </pic:spPr>
                </pic:pic>
              </a:graphicData>
            </a:graphic>
          </wp:inline>
        </w:drawing>
      </w:r>
    </w:p>
    <w:p w14:paraId="6B1F823B">
      <w:pPr>
        <w:spacing w:line="360" w:lineRule="auto"/>
        <w:jc w:val="both"/>
        <w:textAlignment w:val="center"/>
        <w:rPr>
          <w:color w:val="000000"/>
        </w:rPr>
      </w:pPr>
      <w:r>
        <w:rPr>
          <w:rFonts w:ascii="宋体" w:hAnsi="宋体" w:eastAsia="宋体" w:cs="宋体"/>
          <w:b/>
          <w:color w:val="000000"/>
          <w:sz w:val="24"/>
        </w:rPr>
        <w:t>二、记叙文阅读（15分）</w:t>
      </w:r>
    </w:p>
    <w:p w14:paraId="605782EE">
      <w:pPr>
        <w:spacing w:line="360" w:lineRule="auto"/>
        <w:jc w:val="left"/>
        <w:textAlignment w:val="center"/>
        <w:rPr>
          <w:color w:val="000000"/>
        </w:rPr>
      </w:pPr>
      <w:r>
        <w:rPr>
          <w:rFonts w:ascii="宋体" w:hAnsi="宋体" w:eastAsia="宋体" w:cs="宋体"/>
          <w:color w:val="000000"/>
        </w:rPr>
        <w:t>阅读下面选文《星灿乞力马扎罗》，完成下面小题。</w:t>
      </w:r>
    </w:p>
    <w:p w14:paraId="773C3D0C">
      <w:pPr>
        <w:spacing w:line="360" w:lineRule="auto"/>
        <w:jc w:val="center"/>
        <w:textAlignment w:val="center"/>
        <w:rPr>
          <w:color w:val="000000"/>
        </w:rPr>
      </w:pPr>
      <w:r>
        <w:rPr>
          <w:rFonts w:ascii="楷体" w:hAnsi="楷体" w:eastAsia="楷体" w:cs="楷体"/>
          <w:b/>
          <w:color w:val="000000"/>
        </w:rPr>
        <w:t>星灿乞力马扎罗</w:t>
      </w:r>
      <w:r>
        <w:rPr>
          <w:rFonts w:ascii="Cambria Math" w:hAnsi="Cambria Math" w:eastAsia="Cambria Math" w:cs="Cambria Math"/>
          <w:color w:val="000000"/>
          <w:vertAlign w:val="superscript"/>
        </w:rPr>
        <w:t>①</w:t>
      </w:r>
    </w:p>
    <w:p w14:paraId="78DC05AE">
      <w:pPr>
        <w:spacing w:line="360" w:lineRule="auto"/>
        <w:jc w:val="center"/>
        <w:textAlignment w:val="center"/>
        <w:rPr>
          <w:color w:val="000000"/>
        </w:rPr>
      </w:pPr>
      <w:r>
        <w:rPr>
          <w:rFonts w:ascii="楷体" w:hAnsi="楷体" w:eastAsia="楷体" w:cs="楷体"/>
          <w:color w:val="000000"/>
        </w:rPr>
        <w:t>梁振华</w:t>
      </w:r>
    </w:p>
    <w:p w14:paraId="000172C2">
      <w:pPr>
        <w:spacing w:line="360" w:lineRule="auto"/>
        <w:ind w:firstLine="420"/>
        <w:jc w:val="left"/>
        <w:textAlignment w:val="center"/>
        <w:rPr>
          <w:color w:val="000000"/>
        </w:rPr>
      </w:pPr>
      <w:r>
        <w:rPr>
          <w:rFonts w:ascii="楷体" w:hAnsi="楷体" w:eastAsia="楷体" w:cs="楷体"/>
          <w:color w:val="000000"/>
        </w:rPr>
        <w:t>①肯尼亚与坦桑尼亚交界处，乞力马扎罗山在璀璨的星光之下，静静地注视着非洲这片辽阔的土地。1963年，随着中国第一支援非医疗队的到达，一条国际援助之路，跨越山海，铺展开来</w:t>
      </w:r>
      <w:r>
        <w:rPr>
          <w:rFonts w:ascii="宋体" w:hAnsi="宋体" w:eastAsia="宋体" w:cs="宋体"/>
          <w:color w:val="000000"/>
        </w:rPr>
        <w:t>……</w:t>
      </w:r>
    </w:p>
    <w:p w14:paraId="752B0250">
      <w:pPr>
        <w:spacing w:line="360" w:lineRule="auto"/>
        <w:ind w:firstLine="420"/>
        <w:jc w:val="left"/>
        <w:textAlignment w:val="center"/>
        <w:rPr>
          <w:color w:val="000000"/>
        </w:rPr>
      </w:pPr>
      <w:r>
        <w:rPr>
          <w:rFonts w:ascii="楷体" w:hAnsi="楷体" w:eastAsia="楷体" w:cs="楷体"/>
          <w:color w:val="000000"/>
        </w:rPr>
        <w:t>②2023年，我们来到坦桑尼亚寻找他们的故事。</w:t>
      </w:r>
    </w:p>
    <w:p w14:paraId="30981987">
      <w:pPr>
        <w:spacing w:line="360" w:lineRule="auto"/>
        <w:ind w:firstLine="420"/>
        <w:jc w:val="left"/>
        <w:textAlignment w:val="center"/>
        <w:rPr>
          <w:color w:val="000000"/>
        </w:rPr>
      </w:pPr>
      <w:r>
        <w:rPr>
          <w:rFonts w:ascii="楷体" w:hAnsi="楷体" w:eastAsia="楷体" w:cs="楷体"/>
          <w:color w:val="000000"/>
        </w:rPr>
        <w:t>③奔巴岛和桑给巴尔岛在达累斯萨拉姆的东北方向。奔巴岛上医疗资源非常紧张。清明时候，郭医生正在进行一台手术。铁盘上的工具，有的缺齿，有的钝了。他拿起手术刀，泰然自若，早就处变不惊。正要动手，突然发现氧气瓶不够，赶紧叫当地护士重新准备。手术进行中，突然一只飞蛾落在郭医生肩上。郭医生目不斜视，只是示意护士赶紧把飞蛾粘掉。在这里，无菌环境难以保障，医生缝合伤口时必须够快够稳，才能尽量减少感染的风险。</w:t>
      </w:r>
    </w:p>
    <w:p w14:paraId="5CD4EE73">
      <w:pPr>
        <w:spacing w:line="360" w:lineRule="auto"/>
        <w:ind w:firstLine="420"/>
        <w:jc w:val="left"/>
        <w:textAlignment w:val="center"/>
        <w:rPr>
          <w:color w:val="000000"/>
        </w:rPr>
      </w:pPr>
      <w:r>
        <w:rPr>
          <w:rFonts w:ascii="楷体" w:hAnsi="楷体" w:eastAsia="楷体" w:cs="楷体"/>
          <w:color w:val="000000"/>
        </w:rPr>
        <w:t>④盛医生正在忙碌着，一个女人坐了近八个小时的船来找他。女人的丈夫是盛医生诊治过的病人，如今已痊愈。她掏出一只五花大绑的活鸡，坚持让盛医生收下。对于当地普通人来说，可能几个月也舍不得吃一只鸡。盛医生坚决拒绝了这么贵重的礼物。当地人珍珠般的真诚，温润了医生们的心。</w:t>
      </w:r>
    </w:p>
    <w:p w14:paraId="154B1C89">
      <w:pPr>
        <w:spacing w:line="360" w:lineRule="auto"/>
        <w:ind w:firstLine="420"/>
        <w:jc w:val="left"/>
        <w:textAlignment w:val="center"/>
        <w:rPr>
          <w:color w:val="000000"/>
        </w:rPr>
      </w:pPr>
      <w:r>
        <w:rPr>
          <w:rFonts w:ascii="楷体" w:hAnsi="楷体" w:eastAsia="楷体" w:cs="楷体"/>
          <w:color w:val="000000"/>
        </w:rPr>
        <w:t>⑤谈起中非友谊，我们去拜访了桑给巴尔岛上的哈吉老院长。</w:t>
      </w:r>
      <w:r>
        <w:rPr>
          <w:rFonts w:ascii="楷体" w:hAnsi="楷体" w:eastAsia="楷体" w:cs="楷体"/>
          <w:color w:val="000000"/>
          <w:u w:val="single"/>
        </w:rPr>
        <w:t>远远地，就看见院长在门前向我们招手，他戴着眼镜，白色衬衫扎进腰里，打扮得很正式。</w:t>
      </w:r>
      <w:r>
        <w:rPr>
          <w:rFonts w:ascii="楷体" w:hAnsi="楷体" w:eastAsia="楷体" w:cs="楷体"/>
          <w:color w:val="000000"/>
        </w:rPr>
        <w:t>客厅里，最显眼的位置挂着他在中国和老师同学们的合影。二十世纪七十年代，哈吉曾到南京学医，回到坦桑尼亚后，他又进入医院跟着中国医疗队实习。中国医生亲切地叫他</w:t>
      </w:r>
      <w:r>
        <w:rPr>
          <w:rFonts w:ascii="宋体" w:hAnsi="宋体" w:eastAsia="宋体" w:cs="宋体"/>
          <w:color w:val="000000"/>
        </w:rPr>
        <w:t>“</w:t>
      </w:r>
      <w:r>
        <w:rPr>
          <w:rFonts w:ascii="楷体" w:hAnsi="楷体" w:eastAsia="楷体" w:cs="楷体"/>
          <w:color w:val="000000"/>
        </w:rPr>
        <w:t>小哈吉</w:t>
      </w:r>
      <w:r>
        <w:rPr>
          <w:rFonts w:ascii="宋体" w:hAnsi="宋体" w:eastAsia="宋体" w:cs="宋体"/>
          <w:color w:val="000000"/>
        </w:rPr>
        <w:t>”</w:t>
      </w:r>
      <w:r>
        <w:rPr>
          <w:rFonts w:ascii="楷体" w:hAnsi="楷体" w:eastAsia="楷体" w:cs="楷体"/>
          <w:color w:val="000000"/>
        </w:rPr>
        <w:t>，后来他成了哈吉院长。</w:t>
      </w:r>
    </w:p>
    <w:p w14:paraId="0CE83E42">
      <w:pPr>
        <w:spacing w:line="360" w:lineRule="auto"/>
        <w:ind w:firstLine="420"/>
        <w:jc w:val="left"/>
        <w:textAlignment w:val="center"/>
        <w:rPr>
          <w:color w:val="000000"/>
        </w:rPr>
      </w:pPr>
      <w:r>
        <w:rPr>
          <w:rFonts w:ascii="楷体" w:hAnsi="楷体" w:eastAsia="楷体" w:cs="楷体"/>
          <w:color w:val="000000"/>
        </w:rPr>
        <w:t>⑥他给我们表演中国歌曲。一首《洪湖水浪打浪》唱完，又唱了一首改编版《南泥湾》：</w:t>
      </w:r>
      <w:r>
        <w:rPr>
          <w:rFonts w:ascii="宋体" w:hAnsi="宋体" w:eastAsia="宋体" w:cs="宋体"/>
          <w:color w:val="000000"/>
        </w:rPr>
        <w:t>“</w:t>
      </w:r>
      <w:r>
        <w:rPr>
          <w:rFonts w:ascii="楷体" w:hAnsi="楷体" w:eastAsia="楷体" w:cs="楷体"/>
          <w:color w:val="000000"/>
        </w:rPr>
        <w:t>桑给巴尔好地方，好呀地方，好地方来好风光</w:t>
      </w:r>
      <w:r>
        <w:rPr>
          <w:rFonts w:ascii="宋体" w:hAnsi="宋体" w:eastAsia="宋体" w:cs="宋体"/>
          <w:color w:val="000000"/>
        </w:rPr>
        <w:t>……”</w:t>
      </w:r>
      <w:r>
        <w:rPr>
          <w:rFonts w:ascii="楷体" w:hAnsi="楷体" w:eastAsia="楷体" w:cs="楷体"/>
          <w:color w:val="000000"/>
        </w:rPr>
        <w:t>歌声暗哑，中文也不太标准，但我们都听得心里湿漉漉的。</w:t>
      </w:r>
    </w:p>
    <w:p w14:paraId="3C60A2C6">
      <w:pPr>
        <w:spacing w:line="360" w:lineRule="auto"/>
        <w:ind w:firstLine="420"/>
        <w:jc w:val="left"/>
        <w:textAlignment w:val="center"/>
        <w:rPr>
          <w:color w:val="000000"/>
        </w:rPr>
      </w:pPr>
      <w:r>
        <w:rPr>
          <w:rFonts w:ascii="楷体" w:hAnsi="楷体" w:eastAsia="楷体" w:cs="楷体"/>
          <w:color w:val="000000"/>
        </w:rPr>
        <w:t>⑦我们回到医疗队驻扎的小院。如今，小院里住的已经是第三十二期医疗队了。一个房间里放着医疗队当年使用过的物品，靠墙的桌上有奔巴岛的地图、义诊时用过的煤油灯等，还有一面面从旧到新整齐叠放的五星红旗</w:t>
      </w:r>
      <w:r>
        <w:rPr>
          <w:rFonts w:ascii="宋体" w:hAnsi="宋体" w:eastAsia="宋体" w:cs="宋体"/>
          <w:color w:val="000000"/>
        </w:rPr>
        <w:t>……</w:t>
      </w:r>
      <w:r>
        <w:rPr>
          <w:rFonts w:ascii="楷体" w:hAnsi="楷体" w:eastAsia="楷体" w:cs="楷体"/>
          <w:color w:val="000000"/>
        </w:rPr>
        <w:t>从书柜里，我随意拿出一本封面残缺的笔记本，扉页上写着：我是高洁，认识你很高兴，莫愁前路无知己，天下谁人不识君。</w:t>
      </w:r>
    </w:p>
    <w:p w14:paraId="7D006D8A">
      <w:pPr>
        <w:spacing w:line="360" w:lineRule="auto"/>
        <w:ind w:firstLine="420"/>
        <w:jc w:val="left"/>
        <w:textAlignment w:val="center"/>
        <w:rPr>
          <w:color w:val="000000"/>
        </w:rPr>
      </w:pPr>
      <w:r>
        <w:rPr>
          <w:rFonts w:ascii="楷体" w:hAnsi="楷体" w:eastAsia="楷体" w:cs="楷体"/>
          <w:color w:val="000000"/>
        </w:rPr>
        <w:t>⑧我的目光在这笔迹上摩挲，一字一字。第一次，我如此虔诚地品读着唐人的诗句。前路，知己，天下，谁人！</w:t>
      </w:r>
    </w:p>
    <w:p w14:paraId="5416FCC5">
      <w:pPr>
        <w:spacing w:line="360" w:lineRule="auto"/>
        <w:ind w:firstLine="420"/>
        <w:jc w:val="left"/>
        <w:textAlignment w:val="center"/>
        <w:rPr>
          <w:color w:val="000000"/>
        </w:rPr>
      </w:pPr>
      <w:r>
        <w:rPr>
          <w:rFonts w:ascii="楷体" w:hAnsi="楷体" w:eastAsia="楷体" w:cs="楷体"/>
          <w:color w:val="000000"/>
        </w:rPr>
        <w:t>⑨六十年，七十六个国家和地区，中国派出医疗队队员三万余人次，诊治患者近三亿人次。这迢迢长路，何其艰辛，又何其伟大！</w:t>
      </w:r>
    </w:p>
    <w:p w14:paraId="11DFE542">
      <w:pPr>
        <w:spacing w:line="360" w:lineRule="auto"/>
        <w:ind w:firstLine="420"/>
        <w:jc w:val="left"/>
        <w:textAlignment w:val="center"/>
        <w:rPr>
          <w:color w:val="000000"/>
        </w:rPr>
      </w:pPr>
      <w:r>
        <w:rPr>
          <w:rFonts w:ascii="楷体" w:hAnsi="楷体" w:eastAsia="楷体" w:cs="楷体"/>
          <w:color w:val="000000"/>
        </w:rPr>
        <w:t>⑩我们从达累斯萨拉姆市出城西行二十多公里，繁华转入荒凉。</w:t>
      </w:r>
      <w:r>
        <w:rPr>
          <w:rFonts w:ascii="宋体" w:hAnsi="宋体" w:eastAsia="宋体" w:cs="宋体"/>
          <w:color w:val="000000"/>
        </w:rPr>
        <w:t>“</w:t>
      </w:r>
      <w:r>
        <w:rPr>
          <w:rFonts w:ascii="楷体" w:hAnsi="楷体" w:eastAsia="楷体" w:cs="楷体"/>
          <w:color w:val="000000"/>
        </w:rPr>
        <w:t>中国专家公墓</w:t>
      </w:r>
      <w:r>
        <w:rPr>
          <w:rFonts w:ascii="宋体" w:hAnsi="宋体" w:eastAsia="宋体" w:cs="宋体"/>
          <w:color w:val="000000"/>
        </w:rPr>
        <w:t>”</w:t>
      </w:r>
      <w:r>
        <w:rPr>
          <w:rFonts w:ascii="楷体" w:hAnsi="楷体" w:eastAsia="楷体" w:cs="楷体"/>
          <w:color w:val="000000"/>
        </w:rPr>
        <w:t>六个大字，撞入眼眸。五十一名因修建坦赞铁路而客死他乡的中国专家、技术人员、工人以及十八名在援坦项目中牺牲的中国人长眠于此。林荫掩映下，这些援非牺牲者的墓碑前有祭扫过的痕迹</w:t>
      </w:r>
      <w:r>
        <w:rPr>
          <w:rFonts w:ascii="宋体" w:hAnsi="宋体" w:eastAsia="宋体" w:cs="宋体"/>
          <w:color w:val="000000"/>
        </w:rPr>
        <w:t>……</w:t>
      </w:r>
    </w:p>
    <w:p w14:paraId="5327907D">
      <w:pPr>
        <w:spacing w:line="360" w:lineRule="auto"/>
        <w:ind w:firstLine="420"/>
        <w:jc w:val="left"/>
        <w:textAlignment w:val="center"/>
        <w:rPr>
          <w:color w:val="000000"/>
        </w:rPr>
      </w:pPr>
      <w:r>
        <w:rPr>
          <w:rFonts w:ascii="楷体" w:hAnsi="楷体" w:eastAsia="楷体" w:cs="楷体"/>
          <w:color w:val="000000"/>
        </w:rPr>
        <w:t>⑪坦赞铁路由东向西，修建历时八年，有五万多名中国工程技术人员参与其中，打通了非洲内陆向外输送矿石原料的通道，还在沿线聚集了商业城镇，带动了城与城、镇与镇的繁荣。一千八百多公里长的铁路，枕木上</w:t>
      </w:r>
      <w:r>
        <w:rPr>
          <w:rFonts w:ascii="宋体" w:hAnsi="宋体" w:eastAsia="宋体" w:cs="宋体"/>
          <w:color w:val="000000"/>
        </w:rPr>
        <w:t>“</w:t>
      </w:r>
      <w:r>
        <w:rPr>
          <w:rFonts w:ascii="楷体" w:hAnsi="楷体" w:eastAsia="楷体" w:cs="楷体"/>
          <w:color w:val="000000"/>
        </w:rPr>
        <w:t>中华人民共和国制</w:t>
      </w:r>
      <w:r>
        <w:rPr>
          <w:rFonts w:ascii="宋体" w:hAnsi="宋体" w:eastAsia="宋体" w:cs="宋体"/>
          <w:color w:val="000000"/>
        </w:rPr>
        <w:t>”</w:t>
      </w:r>
      <w:r>
        <w:rPr>
          <w:rFonts w:ascii="楷体" w:hAnsi="楷体" w:eastAsia="楷体" w:cs="楷体"/>
          <w:color w:val="000000"/>
        </w:rPr>
        <w:t>字样依旧清晰可见。铁轨的哐哐声在耳畔响起，火车鸣笛如同悠长的</w:t>
      </w:r>
      <w:r>
        <w:rPr>
          <w:rFonts w:ascii="楷体" w:hAnsi="楷体" w:eastAsia="楷体" w:cs="楷体"/>
          <w:color w:val="000000"/>
          <w:em w:val="dot"/>
          <w:lang w:eastAsia="zh-CN"/>
        </w:rPr>
        <w:t>呜咽</w:t>
      </w:r>
      <w:r>
        <w:rPr>
          <w:rFonts w:ascii="楷体" w:hAnsi="楷体" w:eastAsia="楷体" w:cs="楷体"/>
          <w:color w:val="000000"/>
        </w:rPr>
        <w:t>，在空中久久盘旋，又像是沿途百姓的</w:t>
      </w:r>
      <w:r>
        <w:rPr>
          <w:rFonts w:ascii="楷体" w:hAnsi="楷体" w:eastAsia="楷体" w:cs="楷体"/>
          <w:color w:val="000000"/>
          <w:em w:val="dot"/>
          <w:lang w:eastAsia="zh-CN"/>
        </w:rPr>
        <w:t>欢呼</w:t>
      </w:r>
      <w:r>
        <w:rPr>
          <w:rFonts w:ascii="楷体" w:hAnsi="楷体" w:eastAsia="楷体" w:cs="楷体"/>
          <w:color w:val="000000"/>
        </w:rPr>
        <w:t>。</w:t>
      </w:r>
    </w:p>
    <w:p w14:paraId="63849BD8">
      <w:pPr>
        <w:spacing w:line="360" w:lineRule="auto"/>
        <w:ind w:firstLine="420"/>
        <w:jc w:val="left"/>
        <w:textAlignment w:val="center"/>
        <w:rPr>
          <w:color w:val="000000"/>
        </w:rPr>
      </w:pPr>
      <w:r>
        <w:rPr>
          <w:rFonts w:ascii="楷体" w:hAnsi="楷体" w:eastAsia="楷体" w:cs="楷体"/>
          <w:color w:val="000000"/>
        </w:rPr>
        <w:t>⑫落日熔金，候鸟群飞，乞力马扎罗山沐浴着晚霞而眠，群星灿灿。</w:t>
      </w:r>
    </w:p>
    <w:p w14:paraId="7969346D">
      <w:pPr>
        <w:spacing w:line="360" w:lineRule="auto"/>
        <w:ind w:firstLine="420"/>
        <w:jc w:val="left"/>
        <w:textAlignment w:val="center"/>
        <w:rPr>
          <w:color w:val="000000"/>
        </w:rPr>
      </w:pPr>
      <w:r>
        <w:rPr>
          <w:rFonts w:ascii="楷体" w:hAnsi="楷体" w:eastAsia="楷体" w:cs="楷体"/>
          <w:color w:val="000000"/>
        </w:rPr>
        <w:t>⑬东有启明</w:t>
      </w:r>
      <w:r>
        <w:rPr>
          <w:rFonts w:ascii="Cambria Math" w:hAnsi="Cambria Math" w:eastAsia="Cambria Math" w:cs="Cambria Math"/>
          <w:color w:val="000000"/>
          <w:vertAlign w:val="superscript"/>
        </w:rPr>
        <w:t>②</w:t>
      </w:r>
      <w:r>
        <w:rPr>
          <w:rFonts w:ascii="楷体" w:hAnsi="楷体" w:eastAsia="楷体" w:cs="楷体"/>
          <w:color w:val="000000"/>
        </w:rPr>
        <w:t>，西有长庚。一路走来，持着火种，我们与世界各地的同行者相遇，一步一步照亮夜空。星垂平野，夜色茫茫，伴着篝火，各样肤色的面庞抬头仰望同一片星空，篝火倒映在泪光与酒窝中，又是另一条人间星河</w:t>
      </w:r>
      <w:r>
        <w:rPr>
          <w:rFonts w:ascii="宋体" w:hAnsi="宋体" w:eastAsia="宋体" w:cs="宋体"/>
          <w:color w:val="000000"/>
        </w:rPr>
        <w:t>……</w:t>
      </w:r>
    </w:p>
    <w:p w14:paraId="5F3E15E9">
      <w:pPr>
        <w:spacing w:line="360" w:lineRule="auto"/>
        <w:jc w:val="right"/>
        <w:textAlignment w:val="center"/>
        <w:rPr>
          <w:color w:val="000000"/>
        </w:rPr>
      </w:pPr>
      <w:r>
        <w:rPr>
          <w:rFonts w:ascii="宋体" w:hAnsi="宋体" w:eastAsia="宋体" w:cs="宋体"/>
          <w:color w:val="000000"/>
        </w:rPr>
        <w:t>（选自《人民文学》，有删改）</w:t>
      </w:r>
    </w:p>
    <w:p w14:paraId="7D712A4C">
      <w:pPr>
        <w:spacing w:line="360" w:lineRule="auto"/>
        <w:jc w:val="left"/>
        <w:textAlignment w:val="center"/>
        <w:rPr>
          <w:color w:val="000000"/>
        </w:rPr>
      </w:pPr>
      <w:r>
        <w:rPr>
          <w:rFonts w:ascii="宋体" w:hAnsi="宋体" w:eastAsia="宋体" w:cs="宋体"/>
          <w:color w:val="000000"/>
        </w:rPr>
        <w:t>【注】①文章原标题为《雪落乞力马扎罗》。②启明：与下文的“长庚”，是我国古代对金星的不同称谓。日出前出现在东方称“启明”，傍晚出现在西方称“长庚”。</w:t>
      </w:r>
    </w:p>
    <w:p w14:paraId="45CFFCAB">
      <w:pPr>
        <w:spacing w:line="360" w:lineRule="auto"/>
        <w:jc w:val="left"/>
        <w:textAlignment w:val="center"/>
        <w:rPr>
          <w:color w:val="000000"/>
        </w:rPr>
      </w:pPr>
      <w:r>
        <w:rPr>
          <w:color w:val="000000"/>
        </w:rPr>
        <w:t xml:space="preserve">16. </w:t>
      </w:r>
      <w:r>
        <w:rPr>
          <w:rFonts w:ascii="宋体" w:hAnsi="宋体" w:eastAsia="宋体" w:cs="宋体"/>
          <w:color w:val="000000"/>
        </w:rPr>
        <w:t>“我们”寻找到了中国援非医疗队队员的故事。依据选文，填写下表。</w:t>
      </w:r>
    </w:p>
    <w:tbl>
      <w:tblPr>
        <w:tblStyle w:val="4"/>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2550"/>
        <w:gridCol w:w="2700"/>
      </w:tblGrid>
      <w:tr w14:paraId="43D8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BF6C1">
            <w:pPr>
              <w:spacing w:line="360" w:lineRule="auto"/>
              <w:jc w:val="center"/>
              <w:textAlignment w:val="center"/>
              <w:rPr>
                <w:color w:val="000000"/>
              </w:rPr>
            </w:pPr>
            <w:r>
              <w:rPr>
                <w:rFonts w:ascii="宋体" w:hAnsi="宋体" w:eastAsia="宋体" w:cs="宋体"/>
                <w:color w:val="000000"/>
              </w:rPr>
              <w:t>人物</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D1292">
            <w:pPr>
              <w:spacing w:line="360" w:lineRule="auto"/>
              <w:jc w:val="center"/>
              <w:textAlignment w:val="center"/>
              <w:rPr>
                <w:color w:val="000000"/>
              </w:rPr>
            </w:pPr>
            <w:r>
              <w:rPr>
                <w:rFonts w:ascii="宋体" w:hAnsi="宋体" w:eastAsia="宋体" w:cs="宋体"/>
                <w:color w:val="000000"/>
              </w:rPr>
              <w:t>事件</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2E119">
            <w:pPr>
              <w:spacing w:line="360" w:lineRule="auto"/>
              <w:jc w:val="center"/>
              <w:textAlignment w:val="center"/>
              <w:rPr>
                <w:color w:val="000000"/>
              </w:rPr>
            </w:pPr>
            <w:r>
              <w:rPr>
                <w:rFonts w:ascii="宋体" w:hAnsi="宋体" w:eastAsia="宋体" w:cs="宋体"/>
                <w:color w:val="000000"/>
              </w:rPr>
              <w:t>品质</w:t>
            </w:r>
          </w:p>
        </w:tc>
      </w:tr>
      <w:tr w14:paraId="4067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4DB9C">
            <w:pPr>
              <w:spacing w:line="360" w:lineRule="auto"/>
              <w:jc w:val="both"/>
              <w:textAlignment w:val="center"/>
              <w:rPr>
                <w:color w:val="000000"/>
              </w:rPr>
            </w:pPr>
            <w:r>
              <w:rPr>
                <w:rFonts w:ascii="宋体" w:hAnsi="宋体" w:eastAsia="宋体" w:cs="宋体"/>
                <w:color w:val="000000"/>
              </w:rPr>
              <w:t>郭医生</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90895">
            <w:pPr>
              <w:spacing w:line="360" w:lineRule="auto"/>
              <w:jc w:val="both"/>
              <w:textAlignment w:val="center"/>
              <w:rPr>
                <w:color w:val="000000"/>
              </w:rPr>
            </w:pPr>
            <w:r>
              <w:rPr>
                <w:rFonts w:ascii="宋体" w:hAnsi="宋体" w:eastAsia="宋体" w:cs="宋体"/>
                <w:color w:val="000000"/>
              </w:rPr>
              <w:t>（1）</w:t>
            </w:r>
            <w:r>
              <w:rPr>
                <w:color w:val="000000"/>
              </w:rPr>
              <w:t>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D5C11">
            <w:pPr>
              <w:spacing w:line="360" w:lineRule="auto"/>
              <w:jc w:val="both"/>
              <w:textAlignment w:val="center"/>
              <w:rPr>
                <w:color w:val="000000"/>
              </w:rPr>
            </w:pPr>
            <w:r>
              <w:rPr>
                <w:rFonts w:ascii="宋体" w:hAnsi="宋体" w:eastAsia="宋体" w:cs="宋体"/>
                <w:color w:val="000000"/>
              </w:rPr>
              <w:t>认真专注</w:t>
            </w:r>
          </w:p>
        </w:tc>
      </w:tr>
      <w:tr w14:paraId="0FE7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C2217">
            <w:pPr>
              <w:spacing w:line="360" w:lineRule="auto"/>
              <w:jc w:val="both"/>
              <w:textAlignment w:val="center"/>
              <w:rPr>
                <w:color w:val="000000"/>
              </w:rPr>
            </w:pPr>
            <w:r>
              <w:rPr>
                <w:rFonts w:ascii="宋体" w:hAnsi="宋体" w:eastAsia="宋体" w:cs="宋体"/>
                <w:color w:val="000000"/>
              </w:rPr>
              <w:t>盛医生</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3FC3C">
            <w:pPr>
              <w:spacing w:line="360" w:lineRule="auto"/>
              <w:jc w:val="both"/>
              <w:textAlignment w:val="center"/>
              <w:rPr>
                <w:color w:val="000000"/>
              </w:rPr>
            </w:pPr>
            <w:r>
              <w:rPr>
                <w:rFonts w:ascii="宋体" w:hAnsi="宋体" w:eastAsia="宋体" w:cs="宋体"/>
                <w:color w:val="000000"/>
              </w:rPr>
              <w:t>（2）</w:t>
            </w:r>
            <w:r>
              <w:rPr>
                <w:color w:val="000000"/>
              </w:rPr>
              <w:t>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12342">
            <w:pPr>
              <w:spacing w:line="360" w:lineRule="auto"/>
              <w:jc w:val="both"/>
              <w:textAlignment w:val="center"/>
              <w:rPr>
                <w:color w:val="000000"/>
              </w:rPr>
            </w:pPr>
            <w:r>
              <w:rPr>
                <w:rFonts w:ascii="宋体" w:hAnsi="宋体" w:eastAsia="宋体" w:cs="宋体"/>
                <w:color w:val="000000"/>
              </w:rPr>
              <w:t>（3）</w:t>
            </w:r>
            <w:r>
              <w:rPr>
                <w:color w:val="000000"/>
              </w:rPr>
              <w:t>____________</w:t>
            </w:r>
          </w:p>
        </w:tc>
      </w:tr>
      <w:tr w14:paraId="68B5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C4E55">
            <w:pPr>
              <w:spacing w:line="360" w:lineRule="auto"/>
              <w:jc w:val="both"/>
              <w:textAlignment w:val="center"/>
              <w:rPr>
                <w:color w:val="000000"/>
              </w:rPr>
            </w:pPr>
            <w:r>
              <w:rPr>
                <w:rFonts w:ascii="宋体" w:hAnsi="宋体" w:eastAsia="宋体" w:cs="宋体"/>
                <w:color w:val="000000"/>
              </w:rPr>
              <w:t>高洁</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6188A">
            <w:pPr>
              <w:spacing w:line="360" w:lineRule="auto"/>
              <w:jc w:val="both"/>
              <w:textAlignment w:val="center"/>
              <w:rPr>
                <w:color w:val="000000"/>
              </w:rPr>
            </w:pPr>
            <w:r>
              <w:rPr>
                <w:rFonts w:ascii="宋体" w:hAnsi="宋体" w:eastAsia="宋体" w:cs="宋体"/>
                <w:color w:val="000000"/>
              </w:rPr>
              <w:t>（4）</w:t>
            </w:r>
            <w:r>
              <w:rPr>
                <w:color w:val="000000"/>
              </w:rPr>
              <w:t>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EF405">
            <w:pPr>
              <w:spacing w:line="360" w:lineRule="auto"/>
              <w:jc w:val="both"/>
              <w:textAlignment w:val="center"/>
              <w:rPr>
                <w:color w:val="000000"/>
              </w:rPr>
            </w:pPr>
            <w:r>
              <w:rPr>
                <w:rFonts w:ascii="宋体" w:hAnsi="宋体" w:eastAsia="宋体" w:cs="宋体"/>
                <w:color w:val="000000"/>
              </w:rPr>
              <w:t>豁达乐观</w:t>
            </w:r>
          </w:p>
        </w:tc>
      </w:tr>
    </w:tbl>
    <w:p w14:paraId="1D50EB41">
      <w:pPr>
        <w:spacing w:line="360" w:lineRule="auto"/>
        <w:jc w:val="left"/>
        <w:textAlignment w:val="center"/>
        <w:rPr>
          <w:color w:val="000000"/>
        </w:rPr>
      </w:pPr>
    </w:p>
    <w:p w14:paraId="5EB1316A">
      <w:pPr>
        <w:spacing w:line="360" w:lineRule="auto"/>
        <w:jc w:val="left"/>
        <w:textAlignment w:val="center"/>
        <w:rPr>
          <w:color w:val="000000"/>
        </w:rPr>
      </w:pPr>
      <w:r>
        <w:rPr>
          <w:color w:val="000000"/>
        </w:rPr>
        <w:t xml:space="preserve">17. </w:t>
      </w:r>
      <w:r>
        <w:rPr>
          <w:rFonts w:ascii="宋体" w:hAnsi="宋体" w:eastAsia="宋体" w:cs="宋体"/>
          <w:color w:val="000000"/>
        </w:rPr>
        <w:t>从描写的角度，赏析第⑤段画直线的句子。</w:t>
      </w:r>
    </w:p>
    <w:p w14:paraId="0EEEC868">
      <w:pPr>
        <w:spacing w:line="360" w:lineRule="auto"/>
        <w:ind w:firstLine="420"/>
        <w:jc w:val="left"/>
        <w:textAlignment w:val="center"/>
        <w:rPr>
          <w:color w:val="000000"/>
        </w:rPr>
      </w:pPr>
      <w:r>
        <w:rPr>
          <w:rFonts w:ascii="楷体" w:hAnsi="楷体" w:eastAsia="楷体" w:cs="楷体"/>
          <w:color w:val="000000"/>
        </w:rPr>
        <w:t>远远地，就看见院长在门前向我们招手，他戴着眼镜，白色衬衫扎进腰里，打扮得很正式。</w:t>
      </w:r>
    </w:p>
    <w:p w14:paraId="64DDEFB7">
      <w:pPr>
        <w:spacing w:line="360" w:lineRule="auto"/>
        <w:jc w:val="left"/>
        <w:textAlignment w:val="center"/>
        <w:rPr>
          <w:color w:val="000000"/>
        </w:rPr>
      </w:pPr>
      <w:r>
        <w:rPr>
          <w:color w:val="000000"/>
        </w:rPr>
        <w:t xml:space="preserve">18. </w:t>
      </w:r>
      <w:r>
        <w:rPr>
          <w:rFonts w:ascii="宋体" w:hAnsi="宋体" w:eastAsia="宋体" w:cs="宋体"/>
          <w:color w:val="000000"/>
        </w:rPr>
        <w:t>选文第⑪段中，加点词语表达的情感不同，作者却将其并用。请简要分析。</w:t>
      </w:r>
    </w:p>
    <w:p w14:paraId="78A47B71">
      <w:pPr>
        <w:spacing w:line="360" w:lineRule="auto"/>
        <w:ind w:firstLine="420"/>
        <w:jc w:val="left"/>
        <w:textAlignment w:val="center"/>
        <w:rPr>
          <w:color w:val="000000"/>
        </w:rPr>
      </w:pPr>
      <w:r>
        <w:rPr>
          <w:rFonts w:ascii="楷体" w:hAnsi="楷体" w:eastAsia="楷体" w:cs="楷体"/>
          <w:color w:val="000000"/>
        </w:rPr>
        <w:t>铁轨的哐哐声在耳畔响起，火车鸣笛如同悠长的</w:t>
      </w:r>
      <w:r>
        <w:rPr>
          <w:rFonts w:ascii="楷体" w:hAnsi="楷体" w:eastAsia="楷体" w:cs="楷体"/>
          <w:color w:val="000000"/>
          <w:em w:val="dot"/>
          <w:lang w:eastAsia="zh-CN"/>
        </w:rPr>
        <w:t>呜咽</w:t>
      </w:r>
      <w:r>
        <w:rPr>
          <w:rFonts w:ascii="楷体" w:hAnsi="楷体" w:eastAsia="楷体" w:cs="楷体"/>
          <w:color w:val="000000"/>
        </w:rPr>
        <w:t>，在空中久久盘旋，又像是沿途百姓的</w:t>
      </w:r>
      <w:r>
        <w:rPr>
          <w:rFonts w:ascii="楷体" w:hAnsi="楷体" w:eastAsia="楷体" w:cs="楷体"/>
          <w:color w:val="000000"/>
          <w:em w:val="dot"/>
          <w:lang w:eastAsia="zh-CN"/>
        </w:rPr>
        <w:t>欢呼</w:t>
      </w:r>
      <w:r>
        <w:rPr>
          <w:rFonts w:ascii="楷体" w:hAnsi="楷体" w:eastAsia="楷体" w:cs="楷体"/>
          <w:color w:val="000000"/>
        </w:rPr>
        <w:t>。</w:t>
      </w:r>
    </w:p>
    <w:p w14:paraId="5EA2A94C">
      <w:pPr>
        <w:spacing w:line="360" w:lineRule="auto"/>
        <w:jc w:val="left"/>
        <w:textAlignment w:val="center"/>
        <w:rPr>
          <w:color w:val="000000"/>
        </w:rPr>
      </w:pPr>
      <w:r>
        <w:rPr>
          <w:color w:val="000000"/>
        </w:rPr>
        <w:t xml:space="preserve">19. </w:t>
      </w:r>
      <w:r>
        <w:rPr>
          <w:rFonts w:ascii="宋体" w:hAnsi="宋体" w:eastAsia="宋体" w:cs="宋体"/>
          <w:color w:val="000000"/>
        </w:rPr>
        <w:t>选文第⑬段，作者选取</w:t>
      </w:r>
      <w:r>
        <w:rPr>
          <w:rFonts w:ascii="宋体" w:hAnsi="宋体" w:eastAsia="宋体" w:cs="宋体"/>
          <w:color w:val="000000"/>
          <w:em w:val="dot"/>
          <w:lang w:eastAsia="zh-CN"/>
        </w:rPr>
        <w:t>具有层次性的事物</w:t>
      </w:r>
      <w:r>
        <w:rPr>
          <w:rFonts w:ascii="宋体" w:hAnsi="宋体" w:eastAsia="宋体" w:cs="宋体"/>
          <w:color w:val="000000"/>
        </w:rPr>
        <w:t>，实现</w:t>
      </w:r>
      <w:r>
        <w:rPr>
          <w:rFonts w:ascii="宋体" w:hAnsi="宋体" w:eastAsia="宋体" w:cs="宋体"/>
          <w:color w:val="000000"/>
          <w:em w:val="dot"/>
          <w:lang w:eastAsia="zh-CN"/>
        </w:rPr>
        <w:t>象征意义的递进</w:t>
      </w:r>
      <w:r>
        <w:rPr>
          <w:rFonts w:ascii="宋体" w:hAnsi="宋体" w:eastAsia="宋体" w:cs="宋体"/>
          <w:color w:val="000000"/>
        </w:rPr>
        <w:t>，</w:t>
      </w:r>
      <w:r>
        <w:rPr>
          <w:rFonts w:ascii="宋体" w:hAnsi="宋体" w:eastAsia="宋体" w:cs="宋体"/>
          <w:color w:val="000000"/>
          <w:em w:val="dot"/>
          <w:lang w:eastAsia="zh-CN"/>
        </w:rPr>
        <w:t>完成主题升华</w:t>
      </w:r>
      <w:r>
        <w:rPr>
          <w:rFonts w:ascii="宋体" w:hAnsi="宋体" w:eastAsia="宋体" w:cs="宋体"/>
          <w:color w:val="000000"/>
        </w:rPr>
        <w:t>。请简要分析。</w:t>
      </w:r>
    </w:p>
    <w:p w14:paraId="00B9E013">
      <w:pPr>
        <w:spacing w:line="360" w:lineRule="auto"/>
        <w:jc w:val="both"/>
        <w:textAlignment w:val="center"/>
        <w:rPr>
          <w:color w:val="000000"/>
        </w:rPr>
      </w:pPr>
      <w:r>
        <w:rPr>
          <w:rFonts w:ascii="宋体" w:hAnsi="宋体" w:eastAsia="宋体" w:cs="宋体"/>
          <w:b/>
          <w:color w:val="000000"/>
          <w:sz w:val="24"/>
        </w:rPr>
        <w:t>三、议论文阅读（11分）</w:t>
      </w:r>
    </w:p>
    <w:p w14:paraId="1E82DBDC">
      <w:pPr>
        <w:spacing w:line="360" w:lineRule="auto"/>
        <w:jc w:val="left"/>
        <w:textAlignment w:val="center"/>
        <w:rPr>
          <w:color w:val="000000"/>
        </w:rPr>
      </w:pPr>
      <w:r>
        <w:rPr>
          <w:rFonts w:ascii="宋体" w:hAnsi="宋体" w:eastAsia="宋体" w:cs="宋体"/>
          <w:color w:val="000000"/>
        </w:rPr>
        <w:t>阅读下面选文《跨越人生道道“坎”》，完成下面小题。</w:t>
      </w:r>
    </w:p>
    <w:p w14:paraId="54EB88B2">
      <w:pPr>
        <w:spacing w:line="360" w:lineRule="auto"/>
        <w:jc w:val="center"/>
        <w:textAlignment w:val="center"/>
        <w:rPr>
          <w:color w:val="000000"/>
        </w:rPr>
      </w:pPr>
      <w:r>
        <w:rPr>
          <w:rFonts w:ascii="楷体" w:hAnsi="楷体" w:eastAsia="楷体" w:cs="楷体"/>
          <w:b/>
          <w:color w:val="000000"/>
        </w:rPr>
        <w:t>跨越人生道道</w:t>
      </w:r>
      <w:r>
        <w:rPr>
          <w:rFonts w:ascii="宋体" w:hAnsi="宋体" w:eastAsia="宋体" w:cs="宋体"/>
          <w:b/>
          <w:color w:val="000000"/>
        </w:rPr>
        <w:t>“</w:t>
      </w:r>
      <w:r>
        <w:rPr>
          <w:rFonts w:ascii="楷体" w:hAnsi="楷体" w:eastAsia="楷体" w:cs="楷体"/>
          <w:b/>
          <w:color w:val="000000"/>
        </w:rPr>
        <w:t>坎</w:t>
      </w:r>
      <w:r>
        <w:rPr>
          <w:rFonts w:ascii="宋体" w:hAnsi="宋体" w:eastAsia="宋体" w:cs="宋体"/>
          <w:b/>
          <w:color w:val="000000"/>
        </w:rPr>
        <w:t>”</w:t>
      </w:r>
    </w:p>
    <w:p w14:paraId="6D66D274">
      <w:pPr>
        <w:spacing w:line="360" w:lineRule="auto"/>
        <w:jc w:val="center"/>
        <w:textAlignment w:val="center"/>
        <w:rPr>
          <w:color w:val="000000"/>
        </w:rPr>
      </w:pPr>
      <w:r>
        <w:rPr>
          <w:rFonts w:ascii="楷体" w:hAnsi="楷体" w:eastAsia="楷体" w:cs="楷体"/>
          <w:color w:val="000000"/>
        </w:rPr>
        <w:t>乐其 万萌森</w:t>
      </w:r>
    </w:p>
    <w:p w14:paraId="4751E563">
      <w:pPr>
        <w:spacing w:line="360" w:lineRule="auto"/>
        <w:ind w:firstLine="420"/>
        <w:jc w:val="left"/>
        <w:textAlignment w:val="center"/>
        <w:rPr>
          <w:color w:val="000000"/>
        </w:rPr>
      </w:pPr>
      <w:r>
        <w:rPr>
          <w:rFonts w:ascii="楷体" w:hAnsi="楷体" w:eastAsia="楷体" w:cs="楷体"/>
          <w:color w:val="000000"/>
        </w:rPr>
        <w:t>①</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，在《说文解字》中释义为</w:t>
      </w:r>
      <w:r>
        <w:rPr>
          <w:rFonts w:ascii="宋体" w:hAnsi="宋体" w:eastAsia="宋体" w:cs="宋体"/>
          <w:color w:val="000000"/>
        </w:rPr>
        <w:t>“</w:t>
      </w:r>
      <w:r>
        <w:rPr>
          <w:rFonts w:ascii="楷体" w:hAnsi="楷体" w:eastAsia="楷体" w:cs="楷体"/>
          <w:color w:val="000000"/>
        </w:rPr>
        <w:t>陷也</w:t>
      </w:r>
      <w:r>
        <w:rPr>
          <w:rFonts w:ascii="宋体" w:hAnsi="宋体" w:eastAsia="宋体" w:cs="宋体"/>
          <w:color w:val="000000"/>
        </w:rPr>
        <w:t>”</w:t>
      </w:r>
      <w:r>
        <w:rPr>
          <w:rFonts w:ascii="楷体" w:hAnsi="楷体" w:eastAsia="楷体" w:cs="楷体"/>
          <w:color w:val="000000"/>
        </w:rPr>
        <w:t>，指低陷不平的地方。常被用来比喻不容易克服的困难。它或许是追梦路上的阻碍，或许是前行路上的困顿，或许是成功路上的考验。如果止步于这些</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，向困难低头，就看不到更辽阔的人生风景。跨越一道道</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，方能成就更坚韧的自己，走向更开阔的人生。</w:t>
      </w:r>
    </w:p>
    <w:p w14:paraId="480FBA70">
      <w:pPr>
        <w:spacing w:line="360" w:lineRule="auto"/>
        <w:ind w:firstLine="420"/>
        <w:jc w:val="left"/>
        <w:textAlignment w:val="center"/>
        <w:rPr>
          <w:color w:val="000000"/>
        </w:rPr>
      </w:pPr>
      <w:r>
        <w:rPr>
          <w:rFonts w:ascii="楷体" w:hAnsi="楷体" w:eastAsia="楷体" w:cs="楷体"/>
          <w:color w:val="000000"/>
        </w:rPr>
        <w:t>②跨越道道</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须有坚定不移的目标。这目标是指引方向的灯塔，是不懈追求的信念。中国自由式滑雪空中技巧运动员徐梦桃，很早就立下了为国争光的目标。她曾经多次韧带断裂，腿上被植入三根钢钉，伤病严重影响了职业生涯。她毅然选择不退役，把经历的每一道</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都当作成长的阶梯，跌倒，爬起，再出发！五战奥运，她两次登上冬奥会冠军的领奖台。徐梦桃的故事告诉我们：信念足够坚定、训练足够刻苦，再高的</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也可能被跨过，再远的目标也可能被实现。</w:t>
      </w:r>
    </w:p>
    <w:p w14:paraId="170B6848">
      <w:pPr>
        <w:spacing w:line="360" w:lineRule="auto"/>
        <w:ind w:firstLine="420"/>
        <w:jc w:val="left"/>
        <w:textAlignment w:val="center"/>
        <w:rPr>
          <w:color w:val="000000"/>
        </w:rPr>
      </w:pPr>
      <w:r>
        <w:rPr>
          <w:rFonts w:ascii="楷体" w:hAnsi="楷体" w:eastAsia="楷体" w:cs="楷体"/>
          <w:color w:val="000000"/>
        </w:rPr>
        <w:t>③跨越道道</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，须有百折不挠的意志。这意志是咬牙坚持的韧劲，是永不言弃的坚守。</w:t>
      </w:r>
      <w:r>
        <w:rPr>
          <w:rFonts w:ascii="宋体" w:hAnsi="宋体" w:eastAsia="宋体" w:cs="宋体"/>
          <w:color w:val="000000"/>
        </w:rPr>
        <w:t>“</w:t>
      </w:r>
      <w:r>
        <w:rPr>
          <w:rFonts w:ascii="楷体" w:hAnsi="楷体" w:eastAsia="楷体" w:cs="楷体"/>
          <w:color w:val="000000"/>
        </w:rPr>
        <w:t>排雷英雄战士</w:t>
      </w:r>
      <w:r>
        <w:rPr>
          <w:rFonts w:ascii="宋体" w:hAnsi="宋体" w:eastAsia="宋体" w:cs="宋体"/>
          <w:color w:val="000000"/>
        </w:rPr>
        <w:t>”</w:t>
      </w:r>
      <w:r>
        <w:rPr>
          <w:rFonts w:ascii="楷体" w:hAnsi="楷体" w:eastAsia="楷体" w:cs="楷体"/>
          <w:color w:val="000000"/>
        </w:rPr>
        <w:t>杜富国，在一次排雷中为掩护战友被严重炸伤，永远失去了双眼和双手。面对人生路上遇到的</w:t>
      </w:r>
      <w:r>
        <w:rPr>
          <w:rFonts w:ascii="宋体" w:hAnsi="宋体" w:eastAsia="宋体" w:cs="宋体"/>
          <w:color w:val="000000"/>
        </w:rPr>
        <w:t>“</w:t>
      </w:r>
      <w:r>
        <w:rPr>
          <w:rFonts w:ascii="楷体" w:hAnsi="楷体" w:eastAsia="楷体" w:cs="楷体"/>
          <w:color w:val="000000"/>
        </w:rPr>
        <w:t>大坎</w:t>
      </w:r>
      <w:r>
        <w:rPr>
          <w:rFonts w:ascii="宋体" w:hAnsi="宋体" w:eastAsia="宋体" w:cs="宋体"/>
          <w:color w:val="000000"/>
        </w:rPr>
        <w:t>”</w:t>
      </w:r>
      <w:r>
        <w:rPr>
          <w:rFonts w:ascii="楷体" w:hAnsi="楷体" w:eastAsia="楷体" w:cs="楷体"/>
          <w:color w:val="000000"/>
        </w:rPr>
        <w:t>，他说，新的人生已经开始，但是心中的热血没有改变，重新学会吃饭、穿衣、洗漱，就是自己新的长征路。他用钢铁般的意志积极配合治疗，康复后学习播音，克服了常人难以想象的困难，成为军队广播节目的播音员。杜富国用行动表明：自身强大的意志就是一束光，能驱散内心的阴霾，让世界五彩缤纷。</w:t>
      </w:r>
    </w:p>
    <w:p w14:paraId="0A1CAD8E">
      <w:pPr>
        <w:spacing w:line="360" w:lineRule="auto"/>
        <w:ind w:firstLine="420"/>
        <w:jc w:val="left"/>
        <w:textAlignment w:val="center"/>
        <w:rPr>
          <w:color w:val="000000"/>
        </w:rPr>
      </w:pPr>
      <w:r>
        <w:rPr>
          <w:rFonts w:ascii="楷体" w:hAnsi="楷体" w:eastAsia="楷体" w:cs="楷体"/>
          <w:color w:val="000000"/>
        </w:rPr>
        <w:t>④跨越道道</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，须有克服困难的智慧。这智慧是披荆斩棘的利刃，是成功破局的决断。</w:t>
      </w:r>
      <w:r>
        <w:rPr>
          <w:rFonts w:ascii="宋体" w:hAnsi="宋体" w:eastAsia="宋体" w:cs="宋体"/>
          <w:color w:val="000000"/>
        </w:rPr>
        <w:t>“</w:t>
      </w:r>
      <w:r>
        <w:rPr>
          <w:rFonts w:ascii="楷体" w:hAnsi="楷体" w:eastAsia="楷体" w:cs="楷体"/>
          <w:color w:val="000000"/>
        </w:rPr>
        <w:t>杂交水稻之父</w:t>
      </w:r>
      <w:r>
        <w:rPr>
          <w:rFonts w:ascii="宋体" w:hAnsi="宋体" w:eastAsia="宋体" w:cs="宋体"/>
          <w:color w:val="000000"/>
        </w:rPr>
        <w:t>”</w:t>
      </w:r>
      <w:r>
        <w:rPr>
          <w:rFonts w:ascii="楷体" w:hAnsi="楷体" w:eastAsia="楷体" w:cs="楷体"/>
          <w:color w:val="000000"/>
        </w:rPr>
        <w:t>袁隆平，用智慧践行了一代中国知识分子对国家命运的情怀与担当。为了得到可以提高产量的杂交水稻，袁隆平做了三千多组杂交组合实验，以超越常人的智慧攻坚克难，以</w:t>
      </w:r>
      <w:r>
        <w:rPr>
          <w:rFonts w:ascii="宋体" w:hAnsi="宋体" w:eastAsia="宋体" w:cs="宋体"/>
          <w:color w:val="000000"/>
        </w:rPr>
        <w:t>“</w:t>
      </w:r>
      <w:r>
        <w:rPr>
          <w:rFonts w:ascii="楷体" w:hAnsi="楷体" w:eastAsia="楷体" w:cs="楷体"/>
          <w:color w:val="000000"/>
        </w:rPr>
        <w:t>拉大实验材料之间的亲缘关系</w:t>
      </w:r>
      <w:r>
        <w:rPr>
          <w:rFonts w:ascii="宋体" w:hAnsi="宋体" w:eastAsia="宋体" w:cs="宋体"/>
          <w:color w:val="000000"/>
        </w:rPr>
        <w:t>”</w:t>
      </w:r>
      <w:r>
        <w:rPr>
          <w:rFonts w:ascii="楷体" w:hAnsi="楷体" w:eastAsia="楷体" w:cs="楷体"/>
          <w:color w:val="000000"/>
        </w:rPr>
        <w:t>作为突破口，最终攻克了杂交水稻</w:t>
      </w:r>
      <w:r>
        <w:rPr>
          <w:rFonts w:ascii="宋体" w:hAnsi="宋体" w:eastAsia="宋体" w:cs="宋体"/>
          <w:color w:val="000000"/>
        </w:rPr>
        <w:t>“</w:t>
      </w:r>
      <w:r>
        <w:rPr>
          <w:rFonts w:ascii="楷体" w:hAnsi="楷体" w:eastAsia="楷体" w:cs="楷体"/>
          <w:color w:val="000000"/>
        </w:rPr>
        <w:t>三系</w:t>
      </w:r>
      <w:r>
        <w:rPr>
          <w:rFonts w:ascii="宋体" w:hAnsi="宋体" w:eastAsia="宋体" w:cs="宋体"/>
          <w:color w:val="000000"/>
        </w:rPr>
        <w:t>”</w:t>
      </w:r>
      <w:r>
        <w:rPr>
          <w:rFonts w:ascii="楷体" w:hAnsi="楷体" w:eastAsia="楷体" w:cs="楷体"/>
          <w:color w:val="000000"/>
        </w:rPr>
        <w:t>配套难关。1976年起杂交水稻技术在全国被大面积推广应用，目前已被推广应用到全球数十个国家和地区。袁隆平的事迹证明：跨越困难不仅需要埋头实干，更需要巧思创新的智慧。</w:t>
      </w:r>
    </w:p>
    <w:p w14:paraId="0BDD777D">
      <w:pPr>
        <w:spacing w:line="360" w:lineRule="auto"/>
        <w:ind w:firstLine="420"/>
        <w:jc w:val="left"/>
        <w:textAlignment w:val="center"/>
        <w:rPr>
          <w:color w:val="000000"/>
        </w:rPr>
      </w:pPr>
      <w:r>
        <w:rPr>
          <w:rFonts w:ascii="楷体" w:hAnsi="楷体" w:eastAsia="楷体" w:cs="楷体"/>
          <w:color w:val="000000"/>
        </w:rPr>
        <w:t>⑤人生路远，风景无限。以目标引领前行，以意志驱散阴霾，以智慧践行担当。跨越道道</w:t>
      </w:r>
      <w:r>
        <w:rPr>
          <w:rFonts w:ascii="宋体" w:hAnsi="宋体" w:eastAsia="宋体" w:cs="宋体"/>
          <w:color w:val="000000"/>
        </w:rPr>
        <w:t>“</w:t>
      </w:r>
      <w:r>
        <w:rPr>
          <w:rFonts w:ascii="楷体" w:hAnsi="楷体" w:eastAsia="楷体" w:cs="楷体"/>
          <w:color w:val="000000"/>
        </w:rPr>
        <w:t>坎</w:t>
      </w:r>
      <w:r>
        <w:rPr>
          <w:rFonts w:ascii="宋体" w:hAnsi="宋体" w:eastAsia="宋体" w:cs="宋体"/>
          <w:color w:val="000000"/>
        </w:rPr>
        <w:t>”</w:t>
      </w:r>
      <w:r>
        <w:rPr>
          <w:rFonts w:ascii="楷体" w:hAnsi="楷体" w:eastAsia="楷体" w:cs="楷体"/>
          <w:color w:val="000000"/>
        </w:rPr>
        <w:t>，克服重重难，心怀热爱，步履铿锵！</w:t>
      </w:r>
    </w:p>
    <w:p w14:paraId="6541D95E">
      <w:pPr>
        <w:spacing w:line="360" w:lineRule="auto"/>
        <w:jc w:val="right"/>
        <w:textAlignment w:val="center"/>
        <w:rPr>
          <w:color w:val="000000"/>
        </w:rPr>
      </w:pPr>
      <w:r>
        <w:rPr>
          <w:rFonts w:ascii="宋体" w:hAnsi="宋体" w:eastAsia="宋体" w:cs="宋体"/>
          <w:color w:val="000000"/>
        </w:rPr>
        <w:t>（选自《解放军报》，有删改）</w:t>
      </w:r>
    </w:p>
    <w:p w14:paraId="5CB6E8A4">
      <w:pPr>
        <w:spacing w:line="360" w:lineRule="auto"/>
        <w:jc w:val="left"/>
        <w:textAlignment w:val="center"/>
        <w:rPr>
          <w:color w:val="000000"/>
        </w:rPr>
      </w:pPr>
      <w:r>
        <w:rPr>
          <w:color w:val="000000"/>
        </w:rPr>
        <w:t xml:space="preserve">20. </w:t>
      </w:r>
      <w:r>
        <w:rPr>
          <w:rFonts w:ascii="宋体" w:hAnsi="宋体" w:eastAsia="宋体" w:cs="宋体"/>
          <w:color w:val="000000"/>
        </w:rPr>
        <w:t>厘清选文第①段的思路，填写下表。</w:t>
      </w:r>
    </w:p>
    <w:tbl>
      <w:tblPr>
        <w:tblStyle w:val="4"/>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9"/>
        <w:gridCol w:w="450"/>
        <w:gridCol w:w="853"/>
        <w:gridCol w:w="450"/>
        <w:gridCol w:w="1133"/>
        <w:gridCol w:w="568"/>
        <w:gridCol w:w="1547"/>
      </w:tblGrid>
      <w:tr w14:paraId="5C42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D93E4">
            <w:pPr>
              <w:spacing w:line="360" w:lineRule="auto"/>
              <w:jc w:val="both"/>
              <w:textAlignment w:val="center"/>
              <w:rPr>
                <w:color w:val="000000"/>
              </w:rPr>
            </w:pPr>
            <w:r>
              <w:rPr>
                <w:rFonts w:ascii="宋体" w:hAnsi="宋体" w:eastAsia="宋体" w:cs="宋体"/>
                <w:color w:val="000000"/>
              </w:rPr>
              <w:t>引用《说文解字》解释</w:t>
            </w:r>
            <w:r>
              <w:rPr>
                <w:rFonts w:ascii="宋体" w:hAnsi="宋体" w:eastAsia="宋体" w:cs="宋体"/>
                <w:color w:val="000000"/>
                <w:u w:val="single"/>
              </w:rPr>
              <w:t>（1）</w:t>
            </w:r>
            <w:r>
              <w:rPr>
                <w:rFonts w:ascii="宋体" w:hAnsi="宋体" w:eastAsia="宋体" w:cs="宋体"/>
                <w:color w:val="000000"/>
              </w:rPr>
              <w:t>的本义</w:t>
            </w: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7AFBC">
            <w:pPr>
              <w:spacing w:line="360" w:lineRule="auto"/>
              <w:jc w:val="both"/>
              <w:textAlignment w:val="center"/>
              <w:rPr>
                <w:color w:val="000000"/>
              </w:rPr>
            </w:pPr>
            <w:r>
              <w:rPr>
                <w:rFonts w:ascii="宋体" w:hAnsi="宋体" w:eastAsia="宋体" w:cs="宋体"/>
                <w:color w:val="000000"/>
              </w:rPr>
              <w:t>→</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C66FE">
            <w:pPr>
              <w:spacing w:line="360" w:lineRule="auto"/>
              <w:jc w:val="center"/>
              <w:textAlignment w:val="center"/>
              <w:rPr>
                <w:color w:val="000000"/>
              </w:rPr>
            </w:pPr>
            <w:r>
              <w:rPr>
                <w:rFonts w:ascii="宋体" w:hAnsi="宋体" w:eastAsia="宋体" w:cs="宋体"/>
                <w:color w:val="000000"/>
              </w:rPr>
              <w:t>阐释了</w:t>
            </w:r>
            <w:r>
              <w:rPr>
                <w:rFonts w:ascii="宋体" w:hAnsi="宋体" w:eastAsia="宋体" w:cs="宋体"/>
                <w:color w:val="000000"/>
                <w:u w:val="single"/>
              </w:rPr>
              <w:t>（2）</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A6B28">
            <w:pPr>
              <w:spacing w:line="360" w:lineRule="auto"/>
              <w:jc w:val="both"/>
              <w:textAlignment w:val="center"/>
              <w:rPr>
                <w:color w:val="000000"/>
              </w:rPr>
            </w:pPr>
            <w:r>
              <w:rPr>
                <w:rFonts w:ascii="宋体" w:hAnsi="宋体" w:eastAsia="宋体" w:cs="宋体"/>
                <w:color w:val="000000"/>
              </w:rPr>
              <w:t>→</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520B0">
            <w:pPr>
              <w:spacing w:line="360" w:lineRule="auto"/>
              <w:jc w:val="center"/>
              <w:textAlignment w:val="center"/>
              <w:rPr>
                <w:color w:val="000000"/>
              </w:rPr>
            </w:pPr>
            <w:r>
              <w:rPr>
                <w:rFonts w:ascii="宋体" w:hAnsi="宋体" w:eastAsia="宋体" w:cs="宋体"/>
                <w:color w:val="000000"/>
              </w:rPr>
              <w:t>从反面指出</w:t>
            </w:r>
            <w:r>
              <w:rPr>
                <w:rFonts w:ascii="宋体" w:hAnsi="宋体" w:eastAsia="宋体" w:cs="宋体"/>
                <w:color w:val="000000"/>
                <w:u w:val="single"/>
              </w:rPr>
              <w:t>（3）</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6C256">
            <w:pPr>
              <w:spacing w:line="360" w:lineRule="auto"/>
              <w:jc w:val="both"/>
              <w:textAlignment w:val="center"/>
              <w:rPr>
                <w:color w:val="000000"/>
              </w:rPr>
            </w:pPr>
            <w:r>
              <w:rPr>
                <w:rFonts w:ascii="宋体" w:hAnsi="宋体" w:eastAsia="宋体" w:cs="宋体"/>
                <w:color w:val="000000"/>
              </w:rPr>
              <w:t>→</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ED122">
            <w:pPr>
              <w:spacing w:line="360" w:lineRule="auto"/>
              <w:jc w:val="both"/>
              <w:textAlignment w:val="center"/>
              <w:rPr>
                <w:color w:val="000000"/>
              </w:rPr>
            </w:pPr>
            <w:r>
              <w:rPr>
                <w:rFonts w:ascii="宋体" w:hAnsi="宋体" w:eastAsia="宋体" w:cs="宋体"/>
                <w:color w:val="000000"/>
              </w:rPr>
              <w:t>提出中心论点：</w:t>
            </w:r>
            <w:r>
              <w:rPr>
                <w:rFonts w:ascii="宋体" w:hAnsi="宋体" w:eastAsia="宋体" w:cs="宋体"/>
                <w:color w:val="000000"/>
                <w:u w:val="single"/>
              </w:rPr>
              <w:t>（4）</w:t>
            </w:r>
          </w:p>
        </w:tc>
      </w:tr>
    </w:tbl>
    <w:p w14:paraId="585C1F9C">
      <w:pPr>
        <w:spacing w:line="360" w:lineRule="auto"/>
        <w:jc w:val="left"/>
        <w:textAlignment w:val="center"/>
        <w:rPr>
          <w:color w:val="000000"/>
        </w:rPr>
      </w:pPr>
    </w:p>
    <w:p w14:paraId="593744C7">
      <w:pPr>
        <w:spacing w:line="360" w:lineRule="auto"/>
        <w:jc w:val="left"/>
        <w:textAlignment w:val="center"/>
        <w:rPr>
          <w:color w:val="000000"/>
        </w:rPr>
      </w:pPr>
      <w:r>
        <w:rPr>
          <w:color w:val="000000"/>
        </w:rPr>
        <w:t xml:space="preserve">21. </w:t>
      </w:r>
      <w:r>
        <w:rPr>
          <w:rFonts w:ascii="宋体" w:hAnsi="宋体" w:eastAsia="宋体" w:cs="宋体"/>
          <w:color w:val="000000"/>
        </w:rPr>
        <w:t>若若和梦梦围绕选文进行交流。请根据选文内容补全对话。</w:t>
      </w:r>
    </w:p>
    <w:p w14:paraId="072DF868">
      <w:pPr>
        <w:spacing w:line="360" w:lineRule="auto"/>
        <w:ind w:firstLine="420"/>
        <w:jc w:val="left"/>
        <w:textAlignment w:val="center"/>
        <w:rPr>
          <w:color w:val="000000"/>
        </w:rPr>
      </w:pPr>
      <w:r>
        <w:rPr>
          <w:rFonts w:ascii="宋体" w:hAnsi="宋体" w:eastAsia="宋体" w:cs="宋体"/>
          <w:color w:val="000000"/>
        </w:rPr>
        <w:t>若若：作者在论述第②段时运用了举例论证，用</w:t>
      </w:r>
      <w:r>
        <w:rPr>
          <w:color w:val="000000"/>
        </w:rPr>
        <w:t>_________</w:t>
      </w:r>
      <w:r>
        <w:rPr>
          <w:rFonts w:ascii="宋体" w:hAnsi="宋体" w:eastAsia="宋体" w:cs="宋体"/>
          <w:color w:val="000000"/>
        </w:rPr>
        <w:t>的事例，具体有力地论证了</w:t>
      </w:r>
      <w:r>
        <w:rPr>
          <w:color w:val="000000"/>
        </w:rPr>
        <w:t>_________</w:t>
      </w:r>
      <w:r>
        <w:rPr>
          <w:rFonts w:ascii="宋体" w:hAnsi="宋体" w:eastAsia="宋体" w:cs="宋体"/>
          <w:color w:val="000000"/>
        </w:rPr>
        <w:t>的观点，进而论证了本文中心论点。</w:t>
      </w:r>
    </w:p>
    <w:p w14:paraId="368F14EA">
      <w:pPr>
        <w:spacing w:line="360" w:lineRule="auto"/>
        <w:ind w:firstLine="420"/>
        <w:jc w:val="left"/>
        <w:textAlignment w:val="center"/>
        <w:rPr>
          <w:color w:val="000000"/>
        </w:rPr>
      </w:pPr>
      <w:r>
        <w:rPr>
          <w:rFonts w:ascii="宋体" w:hAnsi="宋体" w:eastAsia="宋体" w:cs="宋体"/>
          <w:color w:val="000000"/>
        </w:rPr>
        <w:t>梦梦：第④段运用了</w:t>
      </w:r>
      <w:r>
        <w:rPr>
          <w:color w:val="000000"/>
        </w:rPr>
        <w:t>_________</w:t>
      </w:r>
      <w:r>
        <w:rPr>
          <w:rFonts w:ascii="宋体" w:hAnsi="宋体" w:eastAsia="宋体" w:cs="宋体"/>
          <w:color w:val="000000"/>
        </w:rPr>
        <w:t>论证，例如“这智慧是披荆斩棘的利刃”，形象地论证了智慧的重要性。</w:t>
      </w:r>
    </w:p>
    <w:p w14:paraId="6A22A970">
      <w:pPr>
        <w:spacing w:line="360" w:lineRule="auto"/>
        <w:jc w:val="left"/>
        <w:textAlignment w:val="center"/>
        <w:rPr>
          <w:color w:val="000000"/>
        </w:rPr>
      </w:pPr>
      <w:r>
        <w:rPr>
          <w:color w:val="000000"/>
        </w:rPr>
        <w:t xml:space="preserve">22. </w:t>
      </w:r>
      <w:r>
        <w:rPr>
          <w:rFonts w:ascii="宋体" w:hAnsi="宋体" w:eastAsia="宋体" w:cs="宋体"/>
          <w:color w:val="000000"/>
        </w:rPr>
        <w:t>下面哪则材料能够作为选文第③段的论据？请简要分析。</w:t>
      </w:r>
    </w:p>
    <w:p w14:paraId="47530885">
      <w:pPr>
        <w:spacing w:line="360" w:lineRule="auto"/>
        <w:ind w:firstLine="420"/>
        <w:jc w:val="left"/>
        <w:textAlignment w:val="center"/>
        <w:rPr>
          <w:color w:val="000000"/>
        </w:rPr>
      </w:pPr>
      <w:r>
        <w:rPr>
          <w:rFonts w:ascii="楷体" w:hAnsi="楷体" w:eastAsia="楷体" w:cs="楷体"/>
          <w:color w:val="000000"/>
        </w:rPr>
        <w:t>A．千磨万击还坚劲，任尔东西南北风。</w:t>
      </w:r>
      <w:r>
        <w:rPr>
          <w:rFonts w:ascii="Times New Roman" w:hAnsi="Times New Roman" w:eastAsia="Times New Roman" w:cs="Times New Roman"/>
          <w:color w:val="000000"/>
        </w:rPr>
        <w:t>——</w:t>
      </w:r>
      <w:r>
        <w:rPr>
          <w:rFonts w:ascii="宋体" w:hAnsi="宋体" w:eastAsia="宋体" w:cs="宋体"/>
          <w:color w:val="000000"/>
        </w:rPr>
        <w:t>郑燮《竹石》</w:t>
      </w:r>
    </w:p>
    <w:p w14:paraId="0122FA82">
      <w:pPr>
        <w:spacing w:line="360" w:lineRule="auto"/>
        <w:ind w:firstLine="420"/>
        <w:jc w:val="left"/>
        <w:textAlignment w:val="center"/>
        <w:rPr>
          <w:color w:val="000000"/>
        </w:rPr>
      </w:pPr>
      <w:r>
        <w:rPr>
          <w:rFonts w:ascii="楷体" w:hAnsi="楷体" w:eastAsia="楷体" w:cs="楷体"/>
          <w:color w:val="000000"/>
        </w:rPr>
        <w:t>B．知之者不如好之者，好之者不如乐之者。</w:t>
      </w:r>
      <w:r>
        <w:rPr>
          <w:rFonts w:ascii="Times New Roman" w:hAnsi="Times New Roman" w:eastAsia="Times New Roman" w:cs="Times New Roman"/>
          <w:color w:val="000000"/>
        </w:rPr>
        <w:t>——</w:t>
      </w:r>
      <w:r>
        <w:rPr>
          <w:rFonts w:ascii="宋体" w:hAnsi="宋体" w:eastAsia="宋体" w:cs="宋体"/>
          <w:color w:val="000000"/>
        </w:rPr>
        <w:t>《论语》</w:t>
      </w:r>
    </w:p>
    <w:p w14:paraId="7B27683C">
      <w:pPr>
        <w:spacing w:line="360" w:lineRule="auto"/>
        <w:jc w:val="center"/>
        <w:textAlignment w:val="center"/>
        <w:rPr>
          <w:color w:val="000000"/>
        </w:rPr>
      </w:pPr>
      <w:r>
        <w:rPr>
          <w:rFonts w:ascii="宋体" w:hAnsi="宋体" w:eastAsia="宋体" w:cs="宋体"/>
          <w:b/>
          <w:color w:val="000000"/>
          <w:sz w:val="24"/>
        </w:rPr>
        <w:t>第四站：书青春之章</w:t>
      </w:r>
    </w:p>
    <w:p w14:paraId="0649287E">
      <w:pPr>
        <w:spacing w:line="360" w:lineRule="auto"/>
        <w:jc w:val="center"/>
        <w:textAlignment w:val="center"/>
        <w:rPr>
          <w:color w:val="000000"/>
        </w:rPr>
      </w:pPr>
      <w:r>
        <w:rPr>
          <w:rFonts w:ascii="宋体" w:hAnsi="宋体" w:eastAsia="宋体" w:cs="宋体"/>
          <w:b/>
          <w:color w:val="000000"/>
          <w:sz w:val="24"/>
        </w:rPr>
        <w:t>（写作 50分）</w:t>
      </w:r>
    </w:p>
    <w:p w14:paraId="56FECDB1">
      <w:pPr>
        <w:spacing w:line="360" w:lineRule="auto"/>
        <w:jc w:val="left"/>
        <w:textAlignment w:val="center"/>
        <w:rPr>
          <w:color w:val="000000"/>
        </w:rPr>
      </w:pPr>
      <w:r>
        <w:rPr>
          <w:rFonts w:ascii="宋体" w:hAnsi="宋体" w:eastAsia="宋体" w:cs="宋体"/>
          <w:b/>
          <w:color w:val="000000"/>
          <w:sz w:val="24"/>
        </w:rPr>
        <w:t>从下列两题中，任选其一，按要求作文。</w:t>
      </w:r>
    </w:p>
    <w:p w14:paraId="76673E33">
      <w:pPr>
        <w:spacing w:line="360" w:lineRule="auto"/>
        <w:jc w:val="left"/>
        <w:textAlignment w:val="center"/>
        <w:rPr>
          <w:color w:val="000000"/>
        </w:rPr>
      </w:pPr>
      <w:r>
        <w:rPr>
          <w:color w:val="000000"/>
        </w:rPr>
        <w:t xml:space="preserve">23. </w:t>
      </w:r>
      <w:r>
        <w:rPr>
          <w:rFonts w:ascii="宋体" w:hAnsi="宋体" w:eastAsia="宋体" w:cs="宋体"/>
          <w:color w:val="000000"/>
        </w:rPr>
        <w:t>下面是若若在阅读分享会上的发言：</w:t>
      </w:r>
    </w:p>
    <w:p w14:paraId="54BAEA4C">
      <w:pPr>
        <w:spacing w:line="360" w:lineRule="auto"/>
        <w:ind w:firstLine="420"/>
        <w:jc w:val="left"/>
        <w:textAlignment w:val="center"/>
        <w:rPr>
          <w:color w:val="000000"/>
        </w:rPr>
      </w:pPr>
      <w:r>
        <w:rPr>
          <w:rFonts w:ascii="楷体" w:hAnsi="楷体" w:eastAsia="楷体" w:cs="楷体"/>
          <w:color w:val="000000"/>
        </w:rPr>
        <w:t>童年鲁迅多以“否”的眼光看待阿长，却在成年后以“是”的态度赞赏她，这是成长的变奏；面对本不存在的“新装”，大臣和皇帝都说“是”，只有孩子勇敢地说“否”，这是假与真的变奏。关于“是”与“否”的变奏，生活中还有很多……</w:t>
      </w:r>
    </w:p>
    <w:p w14:paraId="22DD3F27">
      <w:pPr>
        <w:spacing w:line="360" w:lineRule="auto"/>
        <w:jc w:val="left"/>
        <w:textAlignment w:val="center"/>
        <w:rPr>
          <w:color w:val="000000"/>
        </w:rPr>
      </w:pPr>
      <w:r>
        <w:rPr>
          <w:rFonts w:ascii="宋体" w:hAnsi="宋体" w:eastAsia="宋体" w:cs="宋体"/>
          <w:color w:val="000000"/>
        </w:rPr>
        <w:t>请以《一曲__________的变奏》为题，将题目补充完整，并写一篇文章。</w:t>
      </w:r>
    </w:p>
    <w:p w14:paraId="1661828D">
      <w:pPr>
        <w:spacing w:line="360" w:lineRule="auto"/>
        <w:jc w:val="left"/>
        <w:textAlignment w:val="center"/>
        <w:rPr>
          <w:color w:val="000000"/>
        </w:rPr>
      </w:pPr>
      <w:r>
        <w:rPr>
          <w:rFonts w:ascii="宋体" w:hAnsi="宋体" w:eastAsia="宋体" w:cs="宋体"/>
          <w:color w:val="000000"/>
        </w:rPr>
        <w:t>要求：①自选角度，立意自定，文体自选（诗歌、戏剧除外）；</w:t>
      </w:r>
    </w:p>
    <w:p w14:paraId="041AFA9E">
      <w:pPr>
        <w:spacing w:line="360" w:lineRule="auto"/>
        <w:jc w:val="left"/>
        <w:textAlignment w:val="center"/>
        <w:rPr>
          <w:color w:val="000000"/>
        </w:rPr>
      </w:pPr>
      <w:r>
        <w:rPr>
          <w:rFonts w:ascii="宋体" w:hAnsi="宋体" w:eastAsia="宋体" w:cs="宋体"/>
          <w:color w:val="000000"/>
        </w:rPr>
        <w:t>②字迹工整，书写清楚，卷面整洁；</w:t>
      </w:r>
    </w:p>
    <w:p w14:paraId="60F2FC9E">
      <w:pPr>
        <w:spacing w:line="360" w:lineRule="auto"/>
        <w:jc w:val="left"/>
        <w:textAlignment w:val="center"/>
        <w:rPr>
          <w:color w:val="000000"/>
        </w:rPr>
      </w:pPr>
      <w:r>
        <w:rPr>
          <w:rFonts w:ascii="宋体" w:hAnsi="宋体" w:eastAsia="宋体" w:cs="宋体"/>
          <w:color w:val="000000"/>
        </w:rPr>
        <w:t>③不少于</w:t>
      </w:r>
      <w:r>
        <w:rPr>
          <w:rFonts w:ascii="Times New Roman" w:hAnsi="Times New Roman" w:eastAsia="Times New Roman" w:cs="Times New Roman"/>
          <w:color w:val="000000"/>
        </w:rPr>
        <w:t>600</w:t>
      </w:r>
      <w:r>
        <w:rPr>
          <w:rFonts w:ascii="宋体" w:hAnsi="宋体" w:eastAsia="宋体" w:cs="宋体"/>
          <w:color w:val="000000"/>
        </w:rPr>
        <w:t>字；</w:t>
      </w:r>
    </w:p>
    <w:p w14:paraId="244BA754">
      <w:pPr>
        <w:spacing w:line="360" w:lineRule="auto"/>
        <w:jc w:val="left"/>
        <w:textAlignment w:val="center"/>
        <w:rPr>
          <w:color w:val="000000"/>
        </w:rPr>
      </w:pPr>
      <w:r>
        <w:rPr>
          <w:rFonts w:ascii="宋体" w:hAnsi="宋体" w:eastAsia="宋体" w:cs="宋体"/>
          <w:color w:val="000000"/>
        </w:rPr>
        <w:t>④不得套作、抄袭，不得透露个人信息。</w:t>
      </w:r>
    </w:p>
    <w:p w14:paraId="13476A3D">
      <w:pPr>
        <w:spacing w:line="360" w:lineRule="auto"/>
        <w:jc w:val="left"/>
        <w:textAlignment w:val="center"/>
        <w:rPr>
          <w:color w:val="000000"/>
        </w:rPr>
      </w:pPr>
      <w:r>
        <w:rPr>
          <w:color w:val="000000"/>
        </w:rPr>
        <w:t xml:space="preserve">24. </w:t>
      </w:r>
      <w:r>
        <w:rPr>
          <w:rFonts w:ascii="宋体" w:hAnsi="宋体" w:eastAsia="宋体" w:cs="宋体"/>
          <w:color w:val="000000"/>
        </w:rPr>
        <w:t>这次校园“新长征”之旅结束后，若若在笔记中写道：</w:t>
      </w:r>
    </w:p>
    <w:p w14:paraId="6C6EB5F6">
      <w:pPr>
        <w:spacing w:line="360" w:lineRule="auto"/>
        <w:ind w:firstLine="420"/>
        <w:jc w:val="left"/>
        <w:textAlignment w:val="center"/>
        <w:rPr>
          <w:color w:val="000000"/>
        </w:rPr>
      </w:pPr>
      <w:r>
        <w:rPr>
          <w:rFonts w:ascii="楷体" w:hAnsi="楷体" w:eastAsia="楷体" w:cs="楷体"/>
          <w:color w:val="000000"/>
        </w:rPr>
        <w:t>欲行千里，须夯实基础；欲达未来，应求索追寻；欲成大事，要勇于担当</w:t>
      </w:r>
      <w:r>
        <w:rPr>
          <w:rFonts w:ascii="宋体" w:hAnsi="宋体" w:eastAsia="宋体" w:cs="宋体"/>
          <w:color w:val="000000"/>
        </w:rPr>
        <w:t>……</w:t>
      </w:r>
    </w:p>
    <w:p w14:paraId="2BFF8125">
      <w:pPr>
        <w:spacing w:line="360" w:lineRule="auto"/>
        <w:jc w:val="left"/>
        <w:textAlignment w:val="center"/>
        <w:rPr>
          <w:color w:val="000000"/>
        </w:rPr>
      </w:pPr>
      <w:r>
        <w:rPr>
          <w:rFonts w:ascii="宋体" w:hAnsi="宋体" w:eastAsia="宋体" w:cs="宋体"/>
          <w:color w:val="000000"/>
        </w:rPr>
        <w:t>上述材料引发你怎样的联想和思考？请自拟题目，并写一篇文章。</w:t>
      </w:r>
    </w:p>
    <w:p w14:paraId="014C9DA6">
      <w:pPr>
        <w:spacing w:line="360" w:lineRule="auto"/>
        <w:jc w:val="left"/>
        <w:textAlignment w:val="center"/>
        <w:rPr>
          <w:color w:val="000000"/>
        </w:rPr>
      </w:pPr>
      <w:r>
        <w:rPr>
          <w:rFonts w:ascii="宋体" w:hAnsi="宋体" w:eastAsia="宋体" w:cs="宋体"/>
          <w:color w:val="000000"/>
        </w:rPr>
        <w:t>要求：①自选角度，立意自定，文体自选（诗歌、戏剧除外）；</w:t>
      </w:r>
    </w:p>
    <w:p w14:paraId="12450D38">
      <w:pPr>
        <w:spacing w:line="360" w:lineRule="auto"/>
        <w:jc w:val="left"/>
        <w:textAlignment w:val="center"/>
        <w:rPr>
          <w:color w:val="000000"/>
        </w:rPr>
      </w:pPr>
      <w:r>
        <w:rPr>
          <w:rFonts w:ascii="宋体" w:hAnsi="宋体" w:eastAsia="宋体" w:cs="宋体"/>
          <w:color w:val="000000"/>
        </w:rPr>
        <w:t>②字迹工整，书写清楚，卷面整洁；</w:t>
      </w:r>
    </w:p>
    <w:p w14:paraId="3A672B53">
      <w:pPr>
        <w:spacing w:line="360" w:lineRule="auto"/>
        <w:jc w:val="left"/>
        <w:textAlignment w:val="center"/>
        <w:rPr>
          <w:color w:val="000000"/>
        </w:rPr>
      </w:pPr>
      <w:r>
        <w:rPr>
          <w:rFonts w:ascii="宋体" w:hAnsi="宋体" w:eastAsia="宋体" w:cs="宋体"/>
          <w:color w:val="000000"/>
        </w:rPr>
        <w:t>③不少于600字；</w:t>
      </w:r>
    </w:p>
    <w:p w14:paraId="345F10A2">
      <w:pPr>
        <w:spacing w:line="360" w:lineRule="auto"/>
        <w:jc w:val="left"/>
        <w:textAlignment w:val="center"/>
        <w:rPr>
          <w:color w:val="000000"/>
        </w:rPr>
      </w:pPr>
      <w:r>
        <w:rPr>
          <w:rFonts w:ascii="宋体" w:hAnsi="宋体" w:eastAsia="宋体" w:cs="宋体"/>
          <w:color w:val="000000"/>
        </w:rPr>
        <w:t>④不得套作、抄袭，不得透露个人信息。</w:t>
      </w:r>
    </w:p>
    <w:p w14:paraId="531ED5E3">
      <w:pPr>
        <w:spacing w:line="360" w:lineRule="auto"/>
        <w:jc w:val="both"/>
        <w:textAlignment w:val="center"/>
        <w:rPr>
          <w:color w:val="000000"/>
        </w:rPr>
      </w:pPr>
      <w:r>
        <w:rPr>
          <w:color w:val="000000"/>
        </w:rPr>
        <w:br w:type="textWrapping"/>
      </w:r>
    </w:p>
    <w:p w14:paraId="139A6B1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3EE8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5073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1B3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4F0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AA9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744E15"/>
    <w:rsid w:val="38274566"/>
    <w:rsid w:val="4B5B1EFE"/>
    <w:rsid w:val="66595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5461</Words>
  <Characters>5911</Characters>
  <Lines>0</Lines>
  <Paragraphs>0</Paragraphs>
  <TotalTime>0</TotalTime>
  <ScaleCrop>false</ScaleCrop>
  <LinksUpToDate>false</LinksUpToDate>
  <CharactersWithSpaces>6083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2026-09-13T13:43:18Z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CC4DB5147E684E47844035D72BBFD614_12</vt:lpwstr>
  </property>
</Properties>
</file>