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5BE6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11061700</wp:posOffset>
            </wp:positionV>
            <wp:extent cx="431800" cy="266700"/>
            <wp:effectExtent l="0" t="0" r="6350" b="0"/>
            <wp:wrapNone/>
            <wp:docPr id="100255" name="图片 100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图片 1002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年安徽省普通高中学业水平选择性考试</w:t>
      </w:r>
    </w:p>
    <w:p w14:paraId="3B0DEF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F2F59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4E82A9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．答题前，考生务必将自己的姓名和座位号填写在答题卡和试卷上。</w:t>
      </w:r>
    </w:p>
    <w:p w14:paraId="1FE3786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．作答选择题时，选出每小题答案后，用铅笔将答题卡上对应题目的答案选项涂黑。如需改动，用橡皮擦干净后，再选涂其它答案选项。作答非选择题时，将答案写在答题卡上对应区域。写在本试卷上无效。</w:t>
      </w:r>
    </w:p>
    <w:p w14:paraId="4D8F7D5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62498C2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pt;width:229.7pt;" o:ole="t" filled="f" o:preferrelative="t" stroked="f" coordsize="21600,21600">
            <v:path/>
            <v:fill on="f" focussize="0,0"/>
            <v:stroke on="f" joinstyle="miter"/>
            <v:imagedata r:id="rId12" o:title="eqId9b08931a32db3d6340fede4dbd5b511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512897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分；共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DAEAD3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下列资源利用中，在给定工艺条件下转化关系正确的是</w:t>
      </w:r>
    </w:p>
    <w:p w14:paraId="0195C1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煤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1pt;width:41.85pt;" o:ole="t" filled="f" o:preferrelative="t" stroked="f" coordsize="21600,21600">
            <v:path/>
            <v:fill on="f" focussize="0,0"/>
            <v:stroke on="f" joinstyle="miter"/>
            <v:imagedata r:id="rId14" o:title="eqId00ce1183855a8c967a5b234eb4fc303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煤油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石油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1pt;width:41.85pt;" o:ole="t" filled="f" o:preferrelative="t" stroked="f" coordsize="21600,21600">
            <v:path/>
            <v:fill on="f" focussize="0,0"/>
            <v:stroke on="f" joinstyle="miter"/>
            <v:imagedata r:id="rId16" o:title="eqIdd9af3c5a7e5eea44798044c972c7416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乙烯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油脂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1pt;width:41.85pt;" o:ole="t" filled="f" o:preferrelative="t" stroked="f" coordsize="21600,21600">
            <v:path/>
            <v:fill on="f" focussize="0,0"/>
            <v:stroke on="f" joinstyle="miter"/>
            <v:imagedata r:id="rId18" o:title="eqId5efcab2b4abe6db1e89a9f2a432d466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甘油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淀粉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1pt;width:41.85pt;" o:ole="t" filled="f" o:preferrelative="t" stroked="f" coordsize="21600,21600">
            <v:path/>
            <v:fill on="f" focussize="0,0"/>
            <v:stroke on="f" joinstyle="miter"/>
            <v:imagedata r:id="rId20" o:title="eqId1b0d98cc2d4eb5e19b0e2f90e0066d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乙醇</w:t>
      </w:r>
    </w:p>
    <w:p w14:paraId="39EF3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下列各组物质的鉴别方法中，</w:t>
      </w:r>
      <w:r>
        <w:rPr>
          <w:rFonts w:ascii="宋体" w:hAnsi="宋体" w:eastAsia="宋体" w:cs="宋体"/>
          <w:color w:val="000000"/>
          <w:em w:val="dot"/>
        </w:rPr>
        <w:t>不可行</w:t>
      </w:r>
      <w:r>
        <w:rPr>
          <w:rFonts w:ascii="宋体" w:hAnsi="宋体" w:eastAsia="宋体" w:cs="宋体"/>
          <w:color w:val="000000"/>
        </w:rPr>
        <w:t>的是</w:t>
      </w:r>
    </w:p>
    <w:p w14:paraId="094DDD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过氧化钠和硫黄：加水，振荡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水晶和玻璃：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射线衍射实验</w:t>
      </w:r>
    </w:p>
    <w:p w14:paraId="64D1B9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氯化钠和氯化钾：焰色试验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苯和甲苯：滴加溴水，振荡</w:t>
      </w:r>
    </w:p>
    <w:p w14:paraId="26DEC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青少年帮厨既可培养劳动习惯，也能将化学知识应用于实践。下列有关解释合理的是</w:t>
      </w:r>
    </w:p>
    <w:p w14:paraId="6EC4B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清洗铁锅后及时擦干，能减缓铁锅因发生吸氧腐蚀而生锈</w:t>
      </w:r>
    </w:p>
    <w:p w14:paraId="1CA4D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烹煮食物的后期加入食盐，能避免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" o:title="eqId24a7a58438b831b6a45a9874adce10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长时间受热而分解</w:t>
      </w:r>
    </w:p>
    <w:p w14:paraId="4ADC1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将白糖熬制成焦糖汁，利用蔗糖高温下充分炭化为食物增色</w:t>
      </w:r>
    </w:p>
    <w:p w14:paraId="62C8F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制作面点时加入食用纯碱，利用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4" o:title="eqIde7dcde4bdbd4d0e52382a6cbf79986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中和发酵过程产生的酸</w:t>
      </w:r>
    </w:p>
    <w:p w14:paraId="35A1A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下列选项中的物质能按图示路径在自然界中转化，且甲和水可以直接生成乙的是</w:t>
      </w:r>
    </w:p>
    <w:p w14:paraId="59165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7"/>
        <w:gridCol w:w="825"/>
        <w:gridCol w:w="1023"/>
        <w:gridCol w:w="1485"/>
      </w:tblGrid>
      <w:tr w14:paraId="111D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B21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E4A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B3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F8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 w14:paraId="372E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FD4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061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      <v:path/>
                  <v:fill on="f" focussize="0,0"/>
                  <v:stroke on="f" joinstyle="miter"/>
                  <v:imagedata r:id="rId27" o:title="eqId39db0d5f5533066dab682ec1bf4c39bf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F5D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      <v:path/>
                  <v:fill on="f" focussize="0,0"/>
                  <v:stroke on="f" joinstyle="miter"/>
                  <v:imagedata r:id="rId29" o:title="eqIdf4fcdce7444418a6bd89b0818fa2adbd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D55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2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0">
                  <o:LockedField>false</o:LockedField>
                </o:OLEObject>
              </w:object>
            </w:r>
          </w:p>
        </w:tc>
      </w:tr>
      <w:tr w14:paraId="424B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23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ED7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      <v:path/>
                  <v:fill on="f" focussize="0,0"/>
                  <v:stroke on="f" joinstyle="miter"/>
                  <v:imagedata r:id="rId32" o:title="eqId39208d1c3e640e796d76875beeb9fb04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6E2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4" o:title="eqIddbc7bcfe5cacce080d9a3d2ccf9366e0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19D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6" o:title="eqId1a9c7ca23e019ad46f9b1b46b133a07a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5">
                  <o:LockedField>false</o:LockedField>
                </o:OLEObject>
              </w:object>
            </w:r>
          </w:p>
        </w:tc>
      </w:tr>
      <w:tr w14:paraId="39C9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9D9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2C3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38" o:title="eqIde878bb7d0a5642ef2136c1476f7b6ed9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5A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6.15pt;width:39.15pt;" o:ole="t" filled="f" o:preferrelative="t" stroked="f" coordsize="21600,21600">
                  <v:path/>
                  <v:fill on="f" focussize="0,0"/>
                  <v:stroke on="f" joinstyle="miter"/>
                  <v:imagedata r:id="rId40" o:title="eqId2a5c9f1df086b451bfb95630bd797693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64C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      <v:path/>
                  <v:fill on="f" focussize="0,0"/>
                  <v:stroke on="f" joinstyle="miter"/>
                  <v:imagedata r:id="rId42" o:title="eqIddf13fef9f3b41ec1eb588b99606e64f0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1">
                  <o:LockedField>false</o:LockedField>
                </o:OLEObject>
              </w:object>
            </w:r>
          </w:p>
        </w:tc>
      </w:tr>
      <w:tr w14:paraId="3CFD6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DB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989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44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B5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46" o:title="eqId659105f337cf41cb6411ff0c9ea2c24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64D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      <v:path/>
                  <v:fill on="f" focussize="0,0"/>
                  <v:stroke on="f" joinstyle="miter"/>
                  <v:imagedata r:id="rId48" o:title="eqId9e880fe3631f242d1eb7f997c2aa57d6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7">
                  <o:LockedField>false</o:LockedField>
                </o:OLEObject>
              </w:object>
            </w:r>
          </w:p>
        </w:tc>
      </w:tr>
    </w:tbl>
    <w:p w14:paraId="13DEFA36">
      <w:pPr>
        <w:spacing w:line="360" w:lineRule="auto"/>
        <w:jc w:val="left"/>
        <w:textAlignment w:val="center"/>
        <w:rPr>
          <w:color w:val="000000"/>
        </w:rPr>
      </w:pPr>
    </w:p>
    <w:p w14:paraId="32961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A753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D-</w:t>
      </w:r>
      <w:r>
        <w:rPr>
          <w:rFonts w:ascii="宋体" w:hAnsi="宋体" w:eastAsia="宋体" w:cs="宋体"/>
          <w:color w:val="000000"/>
        </w:rPr>
        <w:t>乙酰氨基葡萄糖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结构简式如下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是一种天然存在的特殊单糖。下列有关该物质说法正确的是</w:t>
      </w:r>
    </w:p>
    <w:p w14:paraId="304A3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75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53.9pt;" o:ole="t" filled="f" o:preferrelative="t" stroked="f" coordsize="21600,21600">
            <v:path/>
            <v:fill on="f" focussize="0,0"/>
            <v:stroke on="f" joinstyle="miter"/>
            <v:imagedata r:id="rId51" o:title="eqId01d65056a97e759f408cdf3545a18bb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能发生缩聚反应</w:t>
      </w:r>
    </w:p>
    <w:p w14:paraId="1994AB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与葡萄糖互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337460249" name="图片 133746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60249" name="图片 13374602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同系物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分子中含有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4" o:title="eqId863e25133c50796285c241e4825eba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键，不含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56" o:title="eqId70f5389990c3a0c5373f3bd9fb2454c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</w:p>
    <w:p w14:paraId="70CEA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地球上的生物氮循环涉及多种含氮物质，转化关系之一如下图所示</w:t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均为氮氧化物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，羟胺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8" o:title="eqId57bbaeef80a39fe8c8a24c8d663395f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以中间产物的形式参与循环。常温常压下，羟胺易潮解，水溶液呈碱性，与盐酸反应的产物盐酸羟胺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pt;width:69.2pt;" o:ole="t" filled="f" o:preferrelative="t" stroked="f" coordsize="21600,21600">
            <v:path/>
            <v:fill on="f" focussize="0,0"/>
            <v:stroke on="f" joinstyle="miter"/>
            <v:imagedata r:id="rId60" o:title="eqIdf061ae5dd418048e84f39c5c4fdd78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广泛用子药品、香料等的合成。</w:t>
      </w:r>
    </w:p>
    <w:p w14:paraId="778FB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2" o:title="eqId05de761947e46afc43828439123a0b3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4" o:title="eqId40d3363d1e111050f3521f3e3fa871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66" o:title="eqId32ed752f7e0edc6ee6afa1a4cca720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68" o:title="eqId4f84612c52be20db84c835f0074dc19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A908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2038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1E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是阿伏加德罗常数的值。下列说法正确的是</w:t>
      </w:r>
    </w:p>
    <w:p w14:paraId="69B20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标准状况下，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" o:title="eqId4ae719f1c14c20a16166bea942fda0d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混合气体中氧原子数为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3" o:title="eqIda6199132d80c29cb08b328048638f7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 w14:paraId="3A565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105.75pt;" o:ole="t" filled="f" o:preferrelative="t" stroked="f" coordsize="21600,21600">
            <v:path/>
            <v:fill on="f" focussize="0,0"/>
            <v:stroke on="f" joinstyle="miter"/>
            <v:imagedata r:id="rId75" o:title="eqIdfc2b5d0e63ecba5708cd718f920732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05pt;width:21.9pt;" o:ole="t" filled="f" o:preferrelative="t" stroked="f" coordsize="21600,21600">
            <v:path/>
            <v:fill on="f" focussize="0,0"/>
            <v:stroke on="f" joinstyle="miter"/>
            <v:imagedata r:id="rId77" o:title="eqIdb0ee3481d01375de53f83718991121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79" o:title="eqIdafc7c002726c6c8848e7037e1d158ca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3" o:title="eqIda6199132d80c29cb08b328048638f7f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</w:p>
    <w:p w14:paraId="1ABA6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82" o:title="eqId12136618c6f15d7b943914b21e2823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完全转化为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79" o:title="eqIdafc7c002726c6c8848e7037e1d158c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时，转移的电子数为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85" o:title="eqId3efc8287e815d2a8d9018b7efbc14d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</w:p>
    <w:p w14:paraId="79F5D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87" o:title="eqId1269ad9d4c5656d445bf12febca3043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中含有的价电子总数为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85" o:title="eqId3efc8287e815d2a8d9018b7efbc14d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</w:p>
    <w:p w14:paraId="2749C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地球上的生物氮循环涉及多种含氮物质，转化关系之一如下图所示</w:t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均为氮氧化物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，羟胺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8" o:title="eqId57bbaeef80a39fe8c8a24c8d663395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以中间产物的形式参与循环。常温常压下，羟胺易潮解，水溶液呈碱性，与盐酸反应的产物盐酸羟胺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pt;width:69.2pt;" o:ole="t" filled="f" o:preferrelative="t" stroked="f" coordsize="21600,21600">
            <v:path/>
            <v:fill on="f" focussize="0,0"/>
            <v:stroke on="f" joinstyle="miter"/>
            <v:imagedata r:id="rId60" o:title="eqIdf061ae5dd418048e84f39c5c4fdd782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广泛用子药品、香料等的合成。</w:t>
      </w:r>
    </w:p>
    <w:p w14:paraId="3EE5F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2" o:title="eqId05de761947e46afc43828439123a0b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4" o:title="eqId40d3363d1e111050f3521f3e3fa8715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66" o:title="eqId32ed752f7e0edc6ee6afa1a4cca7203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68" o:title="eqId4f84612c52be20db84c835f0074dc19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6AA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733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68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下列有关物质结构或性质的比较中，正确的是</w:t>
      </w:r>
    </w:p>
    <w:p w14:paraId="6C1FF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37460247" name="图片 133746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60247" name="图片 133746024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键角：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9pt;width:53.9pt;" o:ole="t" filled="f" o:preferrelative="t" stroked="f" coordsize="21600,21600">
            <v:path/>
            <v:fill on="f" focussize="0,0"/>
            <v:stroke on="f" joinstyle="miter"/>
            <v:imagedata r:id="rId98" o:title="eqId80b3c943182aee30539e185580d287a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</w:p>
    <w:p w14:paraId="070FF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熔点：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00" o:title="eqId96d4bacb547d23be67acf6f440b15f2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78D4C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102" o:title="eqId43d348399e41be61b6f0d3fde5b57e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同浓度水溶液的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04" o:title="eqId1b6ee6c18b9aa2342f672f60d654260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</w:p>
    <w:p w14:paraId="7D923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羟胺分子间氢键的强弱：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06" o:title="eqId11b15bddebf6e1e871a395a56ef04b9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78A83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某催化剂结构简式如图所示。下列说法错误的是</w:t>
      </w:r>
    </w:p>
    <w:p w14:paraId="15927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2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该物质中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9" o:title="eqId64d5454f4a6ea5d8aeca9cb335ceee7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11" o:title="eqId92491827f0ddf3ab88d4810489caba1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基态原子的第一电离能：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" o:title="eqIdb924c0601d12f5142ec94e10ed0cd99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6076DC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该物质中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均采取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5" o:title="eqId2b76d2b61da089ebba7ec1cfe198adf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9" o:title="eqId64d5454f4a6ea5d8aeca9cb335ceee7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原子价电子排布式为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9pt;width:35.05pt;" o:ole="t" filled="f" o:preferrelative="t" stroked="f" coordsize="21600,21600">
            <v:path/>
            <v:fill on="f" focussize="0,0"/>
            <v:stroke on="f" joinstyle="miter"/>
            <v:imagedata r:id="rId118" o:title="eqId32c71d5de6dbdee09efbcf2c38f1dee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</w:p>
    <w:p w14:paraId="23095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仅用下表提供的试剂和用品，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实现相应实验目的的是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"/>
        <w:gridCol w:w="2619"/>
        <w:gridCol w:w="2744"/>
        <w:gridCol w:w="4056"/>
      </w:tblGrid>
      <w:tr w14:paraId="069E7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238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CE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D4A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E4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用品</w:t>
            </w:r>
          </w:p>
        </w:tc>
      </w:tr>
      <w:tr w14:paraId="7F2D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E7A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50D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比较镁和铝的金属性强弱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13E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120" o:title="eqIddcdf44e2284a92efeabbc0f1e9616a33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5.65pt;width:27.55pt;" o:ole="t" filled="f" o:preferrelative="t" stroked="f" coordsize="21600,21600">
                  <v:path/>
                  <v:fill on="f" focussize="0,0"/>
                  <v:stroke on="f" joinstyle="miter"/>
                  <v:imagedata r:id="rId122" o:title="eqId2803bfe51a41a74f4fa6215f7fa0958b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溶液、氨水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09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试管、胶头滴管</w:t>
            </w:r>
          </w:p>
        </w:tc>
      </w:tr>
      <w:tr w14:paraId="157B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F18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43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制备乙酸乙酯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EE3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乙醇、乙酸、浓硫酸、饱和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124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BB2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试管、橡胶塞、导管、乳胶管铁架台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带铁夹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、碎瓷片、酒精灯、火柴</w:t>
            </w:r>
          </w:p>
        </w:tc>
      </w:tr>
      <w:tr w14:paraId="55300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7D4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E0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制备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22.5pt;width:87pt;" o:ole="t" filled="f" o:preferrelative="t" stroked="f" coordsize="21600,21600">
                  <v:path/>
                  <v:fill on="f" focussize="0,0"/>
                  <v:stroke on="f" joinstyle="miter"/>
                  <v:imagedata r:id="rId126" o:title="eqIdc362fb22d28256eef1f03ac2d7e9e8f9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8C5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128" o:title="eqId2a83733b1b1ca4969b6b7b7db98b038f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溶液、氨水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42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试管、胶头滴管</w:t>
            </w:r>
          </w:p>
        </w:tc>
      </w:tr>
      <w:tr w14:paraId="674F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C08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D4B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利用盐类水解制备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6.15pt;width:39.15pt;" o:ole="t" filled="f" o:preferrelative="t" stroked="f" coordsize="21600,21600">
                  <v:path/>
                  <v:fill on="f" focussize="0,0"/>
                  <v:stroke on="f" joinstyle="miter"/>
                  <v:imagedata r:id="rId40" o:title="eqId2a5c9f1df086b451bfb95630bd797693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胶体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8E3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饱和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      <v:path/>
                  <v:fill on="f" focussize="0,0"/>
                  <v:stroke on="f" joinstyle="miter"/>
                  <v:imagedata r:id="rId42" o:title="eqIddf13fef9f3b41ec1eb588b99606e64f0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E74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烧杯、胶头滴管、石棉网、三脚架、酒精灯、火柴</w:t>
            </w:r>
          </w:p>
        </w:tc>
      </w:tr>
    </w:tbl>
    <w:p w14:paraId="69CD41CA">
      <w:pPr>
        <w:spacing w:line="360" w:lineRule="auto"/>
        <w:jc w:val="left"/>
        <w:textAlignment w:val="center"/>
        <w:rPr>
          <w:color w:val="000000"/>
        </w:rPr>
      </w:pPr>
    </w:p>
    <w:p w14:paraId="7B6F14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E8C0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某温度下，在密闭容器中充入一定量的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8.55pt;" o:ole="t" filled="f" o:preferrelative="t" stroked="f" coordsize="21600,21600">
            <v:path/>
            <v:fill on="f" focussize="0,0"/>
            <v:stroke on="f" joinstyle="miter"/>
            <v:imagedata r:id="rId132" o:title="eqId6e1b992caec4c44dedcee08c34229a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，发生下列反应：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pt;width:113.15pt;" o:ole="t" filled="f" o:preferrelative="t" stroked="f" coordsize="21600,21600">
            <v:path/>
            <v:fill on="f" focussize="0,0"/>
            <v:stroke on="f" joinstyle="miter"/>
            <v:imagedata r:id="rId134" o:title="eqId9d0b06faf840f7366df96bafafebd2e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pt;width:113.15pt;" o:ole="t" filled="f" o:preferrelative="t" stroked="f" coordsize="21600,21600">
            <v:path/>
            <v:fill on="f" focussize="0,0"/>
            <v:stroke on="f" joinstyle="miter"/>
            <v:imagedata r:id="rId136" o:title="eqId51c9630017bcdde064d80200714a57d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，测得各气体浓度与反应时间的关系如图所示。下列反应进程示意图符合题意的是</w:t>
      </w:r>
    </w:p>
    <w:p w14:paraId="1E691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AB9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CC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我国学者研发出一种新型水系锌电池，其示意图如下。该电池分别以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pt;width:50.3pt;" o:ole="t" filled="f" o:preferrelative="t" stroked="f" coordsize="21600,21600">
            <v:path/>
            <v:fill on="f" focussize="0,0"/>
            <v:stroke on="f" joinstyle="miter"/>
            <v:imagedata r:id="rId143" o:title="eqId740aec1658d63a552db393481b9cd69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局部结构如标注框内所示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形成的稳定超分子材料和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145" o:title="eqIdfe5b9f2768c9e68f633b33d6929f559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为电极，以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7" o:title="eqIdcef142235cf026373a4fe04395f21db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9" o:title="eqId0f508f7e834c1ce707a183850ee1da6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混合液为电解质溶液。下列说法错误的是</w:t>
      </w:r>
    </w:p>
    <w:p w14:paraId="387A2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971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52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标注框内所示结构中存在共价键和配位键</w:t>
      </w:r>
    </w:p>
    <w:p w14:paraId="01D35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电池总反应为：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3.35pt;width:117.05pt;" o:ole="t" filled="f" o:preferrelative="t" stroked="f" coordsize="21600,21600">
            <v:path/>
            <v:fill on="f" focussize="0,0"/>
            <v:stroke on="f" joinstyle="miter"/>
            <v:imagedata r:id="rId152" o:title="eqId1c74122b0233bec2ed89961dd4569a3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</w:p>
    <w:p w14:paraId="7E398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充电时，阴极被还原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7460245" name="图片 133746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60245" name="图片 1337460245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155" o:title="eqId121f92eec7ce7a2fabf1394b947da7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主要来自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pt;width:50.3pt;" o:ole="t" filled="f" o:preferrelative="t" stroked="f" coordsize="21600,21600">
            <v:path/>
            <v:fill on="f" focussize="0,0"/>
            <v:stroke on="f" joinstyle="miter"/>
            <v:imagedata r:id="rId143" o:title="eqId740aec1658d63a552db393481b9cd69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</w:p>
    <w:p w14:paraId="15714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放电时，消耗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8" o:title="eqIdc44d03af437db1f8fe0bb1546bfc68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，理论上转移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0" o:title="eqIde60c153b16591254ad0b8f9cf42b348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</w:t>
      </w:r>
    </w:p>
    <w:p w14:paraId="1BF62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室温下，为探究纳米铁去除水样中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75pt;width:30pt;" o:ole="t" filled="f" o:preferrelative="t" stroked="f" coordsize="21600,21600">
            <v:path/>
            <v:fill on="f" focussize="0,0"/>
            <v:stroke on="f" joinstyle="miter"/>
            <v:imagedata r:id="rId162" o:title="eqIdc9b6b1a8166c55e891b079cfc1f562d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7460243" name="图片 133746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60243" name="图片 1337460243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影响因素，测得不同条件下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30pt;" o:ole="t" filled="f" o:preferrelative="t" stroked="f" coordsize="21600,21600">
            <v:path/>
            <v:fill on="f" focussize="0,0"/>
            <v:stroke on="f" joinstyle="miter"/>
            <v:imagedata r:id="rId162" o:title="eqIdc9b6b1a8166c55e891b079cfc1f562d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浓度随时间变化关系如下图。</w:t>
      </w:r>
    </w:p>
    <w:p w14:paraId="693C3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5"/>
        <w:gridCol w:w="1505"/>
        <w:gridCol w:w="1682"/>
        <w:gridCol w:w="1428"/>
      </w:tblGrid>
      <w:tr w14:paraId="33F6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980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E20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水样体积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66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710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纳米铁质量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168" o:title="eqId260c686e89023f3f7d2879e70fca0605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651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水样初始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170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9">
                  <o:LockedField>false</o:LockedField>
                </o:OLEObject>
              </w:object>
            </w:r>
          </w:p>
        </w:tc>
      </w:tr>
      <w:tr w14:paraId="7FC7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E90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1D3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F6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E8D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12DE6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91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66E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953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E5B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03F1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231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41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2FA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DA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1D6CB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850F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实验①中，</w:t>
      </w:r>
      <w:r>
        <w:rPr>
          <w:rFonts w:ascii="Times New Roman" w:hAnsi="Times New Roman" w:eastAsia="Times New Roman" w:cs="Times New Roman"/>
          <w:color w:val="000000"/>
        </w:rPr>
        <w:t>0~2</w:t>
      </w:r>
      <w:r>
        <w:rPr>
          <w:rFonts w:ascii="宋体" w:hAnsi="宋体" w:eastAsia="宋体" w:cs="宋体"/>
          <w:color w:val="000000"/>
        </w:rPr>
        <w:t>小时内平均反应速率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172" o:title="eqId83667b6cba675e5a5e6c09a3c0d459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</w:p>
    <w:p w14:paraId="12F5B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实验③中，反应的离子方程式为：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9pt;width:177pt;" o:ole="t" filled="f" o:preferrelative="t" stroked="f" coordsize="21600,21600">
            <v:path/>
            <v:fill on="f" focussize="0,0"/>
            <v:stroke on="f" joinstyle="miter"/>
            <v:imagedata r:id="rId174" o:title="eqIdbad9be396d5919d73070242ce02e3f5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</w:p>
    <w:p w14:paraId="11F83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其他条件相同时，适当增加纳米铁质量可加快反应速率</w:t>
      </w:r>
    </w:p>
    <w:p w14:paraId="10208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其他条件相同时，水样初始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70" o:title="eqId1066e53bf79a3cdff7ec2934bd09e27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越小，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75pt;width:30pt;" o:ole="t" filled="f" o:preferrelative="t" stroked="f" coordsize="21600,21600">
            <v:path/>
            <v:fill on="f" focussize="0,0"/>
            <v:stroke on="f" joinstyle="miter"/>
            <v:imagedata r:id="rId162" o:title="eqIdc9b6b1a8166c55e891b079cfc1f562d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的去除效果越好</w:t>
      </w:r>
    </w:p>
    <w:p w14:paraId="7912D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环境保护工程师研究利用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78" o:title="eqId5e7234d623a9f6d2ca546534671dc08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180" o:title="eqIdf7978ad436744b416c40bfb7d2307a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82" o:title="eqId7c0afdbb1b1be2d624217f907abfd6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处理水样中的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184" o:title="eqId001739876b48acdac73fc2a37e3b2c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102" o:title="eqId43d348399e41be61b6f0d3fde5b57e6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82" o:title="eqId7c0afdbb1b1be2d624217f907abfd63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饱和溶液浓度约为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88" o:title="eqIde820148fe6a1337abc1d21f8530d694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1pt;width:85.7pt;" o:ole="t" filled="f" o:preferrelative="t" stroked="f" coordsize="21600,21600">
            <v:path/>
            <v:fill on="f" focussize="0,0"/>
            <v:stroke on="f" joinstyle="miter"/>
            <v:imagedata r:id="rId190" o:title="eqId31f4a6d3c39fcbad2aa7a9e559782b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1pt;width:89.3pt;" o:ole="t" filled="f" o:preferrelative="t" stroked="f" coordsize="21600,21600">
            <v:path/>
            <v:fill on="f" focussize="0,0"/>
            <v:stroke on="f" joinstyle="miter"/>
            <v:imagedata r:id="rId192" o:title="eqId2e86e74e123e33f622f5aa63c14227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pt;width:84.05pt;" o:ole="t" filled="f" o:preferrelative="t" stroked="f" coordsize="21600,21600">
            <v:path/>
            <v:fill on="f" focussize="0,0"/>
            <v:stroke on="f" joinstyle="miter"/>
            <v:imagedata r:id="rId194" o:title="eqIdf2365f8c2d5d667a9b64e438de9cc7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8pt;width:85.8pt;" o:ole="t" filled="f" o:preferrelative="t" stroked="f" coordsize="21600,21600">
            <v:path/>
            <v:fill on="f" focussize="0,0"/>
            <v:stroke on="f" joinstyle="miter"/>
            <v:imagedata r:id="rId196" o:title="eqId3570058be19f8f708231453b8d7c4b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。下列说法错误的是</w:t>
      </w:r>
    </w:p>
    <w:p w14:paraId="5C460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78" o:title="eqId5e7234d623a9f6d2ca546534671dc08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2.1pt;width:211.15pt;" o:ole="t" filled="f" o:preferrelative="t" stroked="f" coordsize="21600,21600">
            <v:path/>
            <v:fill on="f" focussize="0,0"/>
            <v:stroke on="f" joinstyle="miter"/>
            <v:imagedata r:id="rId199" o:title="eqIda02ea7139e1be6da3e453da52faeda8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</w:p>
    <w:p w14:paraId="0FC2A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9pt;width:90.1pt;" o:ole="t" filled="f" o:preferrelative="t" stroked="f" coordsize="21600,21600">
            <v:path/>
            <v:fill on="f" focussize="0,0"/>
            <v:stroke on="f" joinstyle="miter"/>
            <v:imagedata r:id="rId201" o:title="eqId96f93d997ba74ef5cd4415c9f853668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pt;width:165.7pt;" o:ole="t" filled="f" o:preferrelative="t" stroked="f" coordsize="21600,21600">
            <v:path/>
            <v:fill on="f" focussize="0,0"/>
            <v:stroke on="f" joinstyle="miter"/>
            <v:imagedata r:id="rId203" o:title="eqId08fa136966eac5f73c0ce61d25bd62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</w:p>
    <w:p w14:paraId="54164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7pt;width:108.2pt;" o:ole="t" filled="f" o:preferrelative="t" stroked="f" coordsize="21600,21600">
            <v:path/>
            <v:fill on="f" focussize="0,0"/>
            <v:stroke on="f" joinstyle="miter"/>
            <v:imagedata r:id="rId205" o:title="eqId3843c9d2a86135f9787d2f039d75bc0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的溶液中加入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180" o:title="eqIdf7978ad436744b416c40bfb7d2307a0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pt;width:105pt;" o:ole="t" filled="f" o:preferrelative="t" stroked="f" coordsize="21600,21600">
            <v:path/>
            <v:fill on="f" focussize="0,0"/>
            <v:stroke on="f" joinstyle="miter"/>
            <v:imagedata r:id="rId208" o:title="eqId47295a2d2bf60301e48134560df0d1a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</w:p>
    <w:p w14:paraId="70DFB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7pt;width:108.2pt;" o:ole="t" filled="f" o:preferrelative="t" stroked="f" coordsize="21600,21600">
            <v:path/>
            <v:fill on="f" focussize="0,0"/>
            <v:stroke on="f" joinstyle="miter"/>
            <v:imagedata r:id="rId205" o:title="eqId3843c9d2a86135f9787d2f039d75bc0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的溶液中通入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82" o:title="eqId7c0afdbb1b1be2d624217f907abfd63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气体至饱和，所得溶液中：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pt;width:81.65pt;" o:ole="t" filled="f" o:preferrelative="t" stroked="f" coordsize="21600,21600">
            <v:path/>
            <v:fill on="f" focussize="0,0"/>
            <v:stroke on="f" joinstyle="miter"/>
            <v:imagedata r:id="rId212" o:title="eqId167c57933ae61d5c45875640938f70d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</w:p>
    <w:p w14:paraId="2657E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研究人员制备了一种具有锂离子通道的导电氧化物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9pt;width:59.95pt;" o:ole="t" filled="f" o:preferrelative="t" stroked="f" coordsize="21600,21600">
            <v:path/>
            <v:fill on="f" focussize="0,0"/>
            <v:stroke on="f" joinstyle="miter"/>
            <v:imagedata r:id="rId214" o:title="eqId937bae877641094559c7a5a533ef803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，其立方晶胞和导电时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216" o:title="eqIdf181b459b2c76e49b4a7d170c624e6e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迁移过程如下图所示。已知该氧化物中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218" o:title="eqIda205392d1cfe538e34c7c5bf7e927c2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20" o:title="eqId104d3b95c91d1b9f845bd201da653ac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222" o:title="eqId91f1311ce00b84a4a4b75186ed4b461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4" o:title="eqIdc21383e21a15b343a49925ad775363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价。下列说法错误的是</w:t>
      </w:r>
    </w:p>
    <w:p w14:paraId="20B67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438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94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导电时，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218" o:title="eqIda205392d1cfe538e34c7c5bf7e927c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222" o:title="eqId91f1311ce00b84a4a4b75186ed4b461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的价态不变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9.25pt;width:24pt;" o:ole="t" filled="f" o:preferrelative="t" stroked="f" coordsize="21600,21600">
            <v:path/>
            <v:fill on="f" focussize="0,0"/>
            <v:stroke on="f" joinstyle="miter"/>
            <v:imagedata r:id="rId229" o:title="eqId867cf89e8ef0e153f4e3ab7b7760d0f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216" o:title="eqIdf181b459b2c76e49b4a7d170c624e6e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与空位的数目相等</w:t>
      </w:r>
    </w:p>
    <w:p w14:paraId="06E3A9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与体心最邻近的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原子数为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导电时、空位移动方向与电流方向相反</w:t>
      </w:r>
    </w:p>
    <w:p w14:paraId="5160C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478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精炼铜产生的铜阳极泥富含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70.4pt;" o:ole="t" filled="f" o:preferrelative="t" stroked="f" coordsize="21600,21600">
            <v:path/>
            <v:fill on="f" focussize="0,0"/>
            <v:stroke on="f" joinstyle="miter"/>
            <v:imagedata r:id="rId232" o:title="eqId0fa7c1ed0ce2ba33d0ccf167e8d7488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等多种元素。研究人员设计了一种从铜阳极泥中分离提收金和银的流程，如下图所示。</w:t>
      </w:r>
    </w:p>
    <w:p w14:paraId="44C1D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7030"/>
            <wp:effectExtent l="0" t="0" r="0" b="127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5F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BEF9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35" o:title="eqId38976580545a0405e4847dc13b4d221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位于元素周期表第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周期第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族。</w:t>
      </w:r>
    </w:p>
    <w:p w14:paraId="13D63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“浸出液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”中含有的金属离子主要是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17B9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“浸取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”步骤中，单质金转化为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9pt;width:42.05pt;" o:ole="t" filled="f" o:preferrelative="t" stroked="f" coordsize="21600,21600">
            <v:path/>
            <v:fill on="f" focussize="0,0"/>
            <v:stroke on="f" joinstyle="miter"/>
            <v:imagedata r:id="rId237" o:title="eqId010d7b7c335b6ecce055046b94ecd9f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471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“浸取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”步骤中，“浸渣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”中的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4.75pt;width:75pt;" o:ole="t" filled="f" o:preferrelative="t" stroked="f" coordsize="21600,21600">
            <v:path/>
            <v:fill on="f" focussize="0,0"/>
            <v:stroke on="f" joinstyle="miter"/>
            <v:imagedata r:id="rId239" o:title="eqIdf97c9af62b53613915b34a32f615f45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EAFB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“电沉积”步骤中阴极的电极反应式为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。“电沉积”步骤完成后，阴极区溶液中可循环利用的物质为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D04C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“还原”步骤中，被氧化的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241" o:title="eqId37c961ccb8e6c2281c44843d40df522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与产物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43" o:title="eqId4e741a053a9e723ff519619210beb6f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34C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5" o:title="eqIdacc315945f11a750481f3b1cd01750d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可被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7" o:title="eqId7c1e6f69e28b8e3f0dbf9b70773a0f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249" o:title="eqId2e655aae794260f219965297cfa7af1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。从物质结构的角度分析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51" o:title="eqIdff6e6b7e964fc10cd9348f0be12e54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的结构为</w:t>
      </w:r>
      <w:r>
        <w:rPr>
          <w:rFonts w:ascii="Times New Roman" w:hAnsi="Times New Roman" w:eastAsia="Times New Roman" w:cs="Times New Roman"/>
          <w:color w:val="000000"/>
        </w:rPr>
        <w:t>(a)</w:t>
      </w:r>
      <w:r>
        <w:rPr>
          <w:rFonts w:ascii="宋体" w:hAnsi="宋体" w:eastAsia="宋体" w:cs="宋体"/>
          <w:color w:val="000000"/>
        </w:rPr>
        <w:t>而不是</w:t>
      </w: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的原因：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4512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190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62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测定铁矿石中铁含量的传统方法是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.1pt;width:111.8pt;" o:ole="t" filled="f" o:preferrelative="t" stroked="f" coordsize="21600,21600">
            <v:path/>
            <v:fill on="f" focussize="0,0"/>
            <v:stroke on="f" joinstyle="miter"/>
            <v:imagedata r:id="rId254" o:title="eqId611a2ca9e6d041e78d776c656eeea20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，滴定法。研究小组用该方法测定质量为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256" o:title="eqId98fd77d7cb4233dc58c8e75bec88345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的某赤铁矿试样中的铁含量。</w:t>
      </w:r>
    </w:p>
    <w:p w14:paraId="74AE7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【配制溶液】</w:t>
      </w:r>
    </w:p>
    <w:p w14:paraId="7A636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.15pt;width:88.85pt;" o:ole="t" filled="f" o:preferrelative="t" stroked="f" coordsize="21600,21600">
            <v:path/>
            <v:fill on="f" focussize="0,0"/>
            <v:stroke on="f" joinstyle="miter"/>
            <v:imagedata r:id="rId258" o:title="eqId454fc1df61aa7a3b81c0872b41efca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标准溶液。</w:t>
      </w:r>
    </w:p>
    <w:p w14:paraId="6B4C9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0" o:title="eqIdc15a6390d3324bdba63d1ff064a1417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溶液：称取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1pt;width:81.65pt;" o:ole="t" filled="f" o:preferrelative="t" stroked="f" coordsize="21600,21600">
            <v:path/>
            <v:fill on="f" focussize="0,0"/>
            <v:stroke on="f" joinstyle="miter"/>
            <v:imagedata r:id="rId262" o:title="eqIdaf92d6aeccdbc0acc1ffc3ac70986ae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64" o:title="eqId8d33bcf1afe5dfbb1ba723ebf53ba5c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浓盐酸，加水至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66" o:title="eqId1ca720caff2ed2165dd1d50cefeb3c3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，加入少量锡粒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337460251" name="图片 133746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60251" name="图片 1337460251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31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【测定含量】按下图所示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加热装置路去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操作步骤进行实验。</w:t>
      </w:r>
    </w:p>
    <w:p w14:paraId="1FF7E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6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已知：氯化铁受热易升华；室温时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270" o:title="eqIdfad11c876ed36f758dc10920e502ecc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2" o:title="eqId15ca8c174f2ea0032deb492cc5a0b1d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1pt;width:24.2pt;" o:ole="t" filled="f" o:preferrelative="t" stroked="f" coordsize="21600,21600">
            <v:path/>
            <v:fill on="f" focussize="0,0"/>
            <v:stroke on="f" joinstyle="miter"/>
            <v:imagedata r:id="rId274" o:title="eqId72c500d1be4712f906cbf313c5eef29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。难以氧化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6" o:title="eqId78074858e37b7253065c0e364414a94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8pt;width:33.85pt;" o:ole="t" filled="f" o:preferrelative="t" stroked="f" coordsize="21600,21600">
            <v:path/>
            <v:fill on="f" focussize="0,0"/>
            <v:stroke on="f" joinstyle="miter"/>
            <v:imagedata r:id="rId278" o:title="eqId3bdae66840c557ee372d2d13a98d291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可被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6" o:title="eqId78074858e37b7253065c0e364414a94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81" o:title="eqIda54c8bf3796128fb73d785dbeedca4f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。回答下列问题：</w:t>
      </w:r>
    </w:p>
    <w:p w14:paraId="7EF43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下列仪器在本实验中必须用到的有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4CAC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333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AE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结合离子方程式解释配制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0" o:title="eqIdc15a6390d3324bdba63d1ff064a1417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溶液时加入锡粒的原因：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55C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微热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9F4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步琛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中，若未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立即滴定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，则会导致测定的铁含量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偏大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偏小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25E62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若消耗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15pt;width:88.85pt;" o:ole="t" filled="f" o:preferrelative="t" stroked="f" coordsize="21600,21600">
            <v:path/>
            <v:fill on="f" focussize="0,0"/>
            <v:stroke on="f" joinstyle="miter"/>
            <v:imagedata r:id="rId258" o:title="eqId454fc1df61aa7a3b81c0872b41efca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286" o:title="eqIdae887d21ec5f28b0f3d894a6782d504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88" o:title="eqId97fcdfb89019e72a6c7ec183d548886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试样中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90" o:title="eqIdaf2aa4ca3dbdf24490f5d82b714fe5b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6DA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1pt;width:105pt;" o:ole="t" filled="f" o:preferrelative="t" stroked="f" coordsize="21600,21600">
            <v:path/>
            <v:fill on="f" focussize="0,0"/>
            <v:stroke on="f" joinstyle="miter"/>
            <v:imagedata r:id="rId292" o:title="eqIda0c5eefbfad1e48d51182528cb6da5d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滴定法也可测定铁的含量，其主要原理是利用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0" o:title="eqIdc15a6390d3324bdba63d1ff064a1417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9pt;width:29.15pt;" o:ole="t" filled="f" o:preferrelative="t" stroked="f" coordsize="21600,21600">
            <v:path/>
            <v:fill on="f" focussize="0,0"/>
            <v:stroke on="f" joinstyle="miter"/>
            <v:imagedata r:id="rId295" o:title="eqId9f69b56e92484fb52b2ac388088dad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将铁矿石试样中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97" o:title="eqId7bc7efe60e2e9646c8ab17672c2b8b7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6" o:title="eqId78074858e37b7253065c0e364414a94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00" o:title="eqIde27bd34b38d447163af65055eaa986f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标准溶液滴定。</w:t>
      </w:r>
    </w:p>
    <w:p w14:paraId="79C56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①从环保角度分析，该方法相比于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1pt;width:111.8pt;" o:ole="t" filled="f" o:preferrelative="t" stroked="f" coordsize="21600,21600">
            <v:path/>
            <v:fill on="f" focussize="0,0"/>
            <v:stroke on="f" joinstyle="miter"/>
            <v:imagedata r:id="rId254" o:title="eqId611a2ca9e6d041e78d776c656eeea20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，滴定法的优点是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81E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②为探究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00" o:title="eqIde27bd34b38d447163af65055eaa986f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溶液滴定时，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304" o:title="eqIdb5fcdd6114bdd31dd11d1819ca0c53a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在不同酸度下对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6" o:title="eqId78074858e37b7253065c0e364414a94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测定结果的影响，分别向下列溶液中加入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75pt;width:93pt;" o:ole="t" filled="f" o:preferrelative="t" stroked="f" coordsize="21600,21600">
            <v:path/>
            <v:fill on="f" focussize="0,0"/>
            <v:stroke on="f" joinstyle="miter"/>
            <v:imagedata r:id="rId307" o:title="eqIdb679c66eb0ec96c90660dc6cb32e156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溶液，现象如下表：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5174"/>
        <w:gridCol w:w="1710"/>
      </w:tblGrid>
      <w:tr w14:paraId="444F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1B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52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606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20693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1F7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空白实验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34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      <v:path/>
                  <v:fill on="f" focussize="0,0"/>
                  <v:stroke on="f" joinstyle="miter"/>
                  <v:imagedata r:id="rId309" o:title="eqIde02e10d4f663ec4f37b80e54273a52af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3.7pt;width:43.45pt;" o:ole="t" filled="f" o:preferrelative="t" stroked="f" coordsize="21600,21600">
                  <v:path/>
                  <v:fill on="f" focussize="0,0"/>
                  <v:stroke on="f" joinstyle="miter"/>
                  <v:imagedata r:id="rId311" o:title="eqIdeb869a4828ab4997bec68285b694bb19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试剂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CE1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紫红色不褪去</w:t>
            </w:r>
          </w:p>
        </w:tc>
      </w:tr>
      <w:tr w14:paraId="6E627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1B5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1D3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      <v:path/>
                  <v:fill on="f" focussize="0,0"/>
                  <v:stroke on="f" joinstyle="miter"/>
                  <v:imagedata r:id="rId309" o:title="eqIde02e10d4f663ec4f37b80e54273a52af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6.5pt;width:98.95pt;" o:ole="t" filled="f" o:preferrelative="t" stroked="f" coordsize="21600,21600">
                  <v:path/>
                  <v:fill on="f" focussize="0,0"/>
                  <v:stroke on="f" joinstyle="miter"/>
                  <v:imagedata r:id="rId314" o:title="eqId1fbd92f6757295b10bd68674e516f3e5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E5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紫红色不褪去</w:t>
            </w:r>
          </w:p>
        </w:tc>
      </w:tr>
      <w:tr w14:paraId="0C12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43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BC1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      <v:path/>
                  <v:fill on="f" focussize="0,0"/>
                  <v:stroke on="f" joinstyle="miter"/>
                  <v:imagedata r:id="rId309" o:title="eqIde02e10d4f663ec4f37b80e54273a52af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6.5pt;width:90.1pt;" o:ole="t" filled="f" o:preferrelative="t" stroked="f" coordsize="21600,21600">
                  <v:path/>
                  <v:fill on="f" focussize="0,0"/>
                  <v:stroke on="f" joinstyle="miter"/>
                  <v:imagedata r:id="rId317" o:title="eqIdc5c92692af63fc591696e71852b94df3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061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紫红色明显变浅</w:t>
            </w:r>
          </w:p>
        </w:tc>
      </w:tr>
    </w:tbl>
    <w:p w14:paraId="098B4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表中试剂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；根据该实验可得出的结论是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9D2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乙烯是一种用途广泛的有机化工原料。由乙烷制乙烯的研究备受关注。回答下列问题：</w:t>
      </w:r>
    </w:p>
    <w:p w14:paraId="399E6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【乙烷制乙烯】</w:t>
      </w:r>
    </w:p>
    <w:p w14:paraId="4FA91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氧化脱氢反应：</w:t>
      </w:r>
    </w:p>
    <w:p w14:paraId="21A12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1pt;width:191.85pt;" o:ole="t" filled="f" o:preferrelative="t" stroked="f" coordsize="21600,21600">
            <v:path/>
            <v:fill on="f" focussize="0,0"/>
            <v:stroke on="f" joinstyle="miter"/>
            <v:imagedata r:id="rId321" o:title="eqId3a9ed09080c14c8b9dd8d9a539f7514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9pt;width:102.55pt;" o:ole="t" filled="f" o:preferrelative="t" stroked="f" coordsize="21600,21600">
            <v:path/>
            <v:fill on="f" focussize="0,0"/>
            <v:stroke on="f" joinstyle="miter"/>
            <v:imagedata r:id="rId323" o:title="eqId85c4138352236058175397f9f7c88f9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</w:p>
    <w:p w14:paraId="6E301C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1pt;width:218.8pt;" o:ole="t" filled="f" o:preferrelative="t" stroked="f" coordsize="21600,21600">
            <v:path/>
            <v:fill on="f" focussize="0,0"/>
            <v:stroke on="f" joinstyle="miter"/>
            <v:imagedata r:id="rId325" o:title="eqId9a7003d67c7706cb5e18ab43201d4be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9pt;width:100.55pt;" o:ole="t" filled="f" o:preferrelative="t" stroked="f" coordsize="21600,21600">
            <v:path/>
            <v:fill on="f" focussize="0,0"/>
            <v:stroke on="f" joinstyle="miter"/>
            <v:imagedata r:id="rId327" o:title="eqIdf647aaabbe874175313df3ba406d8e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</w:p>
    <w:p w14:paraId="6D947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.4pt;width:123.9pt;" o:ole="t" filled="f" o:preferrelative="t" stroked="f" coordsize="21600,21600">
            <v:path/>
            <v:fill on="f" focussize="0,0"/>
            <v:stroke on="f" joinstyle="miter"/>
            <v:imagedata r:id="rId329" o:title="eqIdea219f566cfe6015a53a08ccc4d03bb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31" o:title="eqId27d3d85459fd9f18216c493e244e9d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.1pt;width:45.2pt;" o:ole="t" filled="f" o:preferrelative="t" stroked="f" coordsize="21600,21600">
            <v:path/>
            <v:fill on="f" focussize="0,0"/>
            <v:stroke on="f" joinstyle="miter"/>
            <v:imagedata r:id="rId333" o:title="eqId24cde03068deb44bd00e929884761b9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2">
            <o:LockedField>false</o:LockedField>
          </o:OLEObject>
        </w:object>
      </w:r>
    </w:p>
    <w:p w14:paraId="6540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直接脱氢反应为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.1pt;width:157.7pt;" o:ole="t" filled="f" o:preferrelative="t" stroked="f" coordsize="21600,21600">
            <v:path/>
            <v:fill on="f" focussize="0,0"/>
            <v:stroke on="f" joinstyle="miter"/>
            <v:imagedata r:id="rId336" o:title="eqId7717f7aa67eed8a0183ce5c696f9356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的平衡转化率与温度和压强的关系如图所示，则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39" o:title="eqId0c907be56e75f681b5e195a5294f7c0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0(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。结合下图。下列条件中，达到平衡时转化率最接近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1" o:title="eqId2d0797a4e8f5cb2a7746ce2e4ea4e81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622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266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9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5pt;width:75.6pt;" o:ole="t" filled="f" o:preferrelative="t" stroked="f" coordsize="21600,21600">
            <v:path/>
            <v:fill on="f" focussize="0,0"/>
            <v:stroke on="f" joinstyle="miter"/>
            <v:imagedata r:id="rId344" o:title="eqIdbe7c2fbc1a7fb09604c06143196bd5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5pt;width:75.6pt;" o:ole="t" filled="f" o:preferrelative="t" stroked="f" coordsize="21600,21600">
            <v:path/>
            <v:fill on="f" focussize="0,0"/>
            <v:stroke on="f" joinstyle="miter"/>
            <v:imagedata r:id="rId346" o:title="eqIdd5ee528aee84be6509d9bfbdc4871e1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5pt;width:74.8pt;" o:ole="t" filled="f" o:preferrelative="t" stroked="f" coordsize="21600,21600">
            <v:path/>
            <v:fill on="f" focussize="0,0"/>
            <v:stroke on="f" joinstyle="miter"/>
            <v:imagedata r:id="rId348" o:title="eqIdcf6755ab3af7e84879bf64cc9e25ca3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7">
            <o:LockedField>false</o:LockedField>
          </o:OLEObject>
        </w:object>
      </w:r>
    </w:p>
    <w:p w14:paraId="0C019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一定温度和压强下、反应</w:t>
      </w:r>
      <w:r>
        <w:rPr>
          <w:rFonts w:ascii="Times New Roman" w:hAnsi="Times New Roman" w:eastAsia="Times New Roman" w:cs="Times New Roman"/>
          <w:color w:val="000000"/>
        </w:rPr>
        <w:t xml:space="preserve">i  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1pt;width:165.7pt;" o:ole="t" filled="f" o:preferrelative="t" stroked="f" coordsize="21600,21600">
            <v:path/>
            <v:fill on="f" focussize="0,0"/>
            <v:stroke on="f" joinstyle="miter"/>
            <v:imagedata r:id="rId350" o:title="eqIdf498aefe9c30e72f5f985d4c24dc0cd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9">
            <o:LockedField>false</o:LockedField>
          </o:OLEObject>
        </w:object>
      </w:r>
    </w:p>
    <w:p w14:paraId="19BC0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352" o:title="eqId3701386f475e3eff9bb78a8879ca5f3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54" o:title="eqIdd37074595e254e13b77f9fe93b2dd39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远大于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56" o:title="eqId91bfd8f4576063ebef91d9b7b799e28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)(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58" o:title="eqId6747a6f573a35942ab96adc802d9746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是以平衡物质的量分数代替平衡浓度计算的平衡常数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07CB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①仅发生反应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时。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的平衡转化宰为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7pt;width:33.8pt;" o:ole="t" filled="f" o:preferrelative="t" stroked="f" coordsize="21600,21600">
            <v:path/>
            <v:fill on="f" focussize="0,0"/>
            <v:stroke on="f" joinstyle="miter"/>
            <v:imagedata r:id="rId361" o:title="eqId53ebf395d5e6252143994082fcca341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9pt;width:29.95pt;" o:ole="t" filled="f" o:preferrelative="t" stroked="f" coordsize="21600,21600">
            <v:path/>
            <v:fill on="f" focussize="0,0"/>
            <v:stroke on="f" joinstyle="miter"/>
            <v:imagedata r:id="rId363" o:title="eqIdbf48074ceb0041d23ab39739138c272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C1A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②同时发生反应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时。与仅发生反应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相比，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的平衡产率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填“增大”“减小”或“不变”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0657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【乙烷和乙烯混合气的分离】</w:t>
      </w:r>
    </w:p>
    <w:p w14:paraId="2819E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67" o:title="eqIdd9b538c7c3fae04d2315d51d1f5a470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修饰的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分子筛的吸附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脱附。可实现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混合气的分离。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67" o:title="eqIdd9b538c7c3fae04d2315d51d1f5a470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分子的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56" o:title="eqId70f5389990c3a0c5373f3bd9fb2454c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键电子形成配位键，这种配位键强弱介于范德华力和共价键之间。用该分子筛分离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FE8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常温常压下，将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等体积混合，以一定流速通过某吸附剂。测得两种气体出口浓度</w:t>
      </w: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rFonts w:ascii="宋体" w:hAnsi="宋体" w:eastAsia="宋体" w:cs="宋体"/>
          <w:color w:val="000000"/>
        </w:rPr>
        <w:t>与进口浓度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8" o:title="eqId8447ea311d7350caca67127864b219d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之比随时间变化关系如图所示。下列推断合理的是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CDD9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384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A6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．前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1" o:title="eqId606e0458cc92a47e2b585c2e701e3cf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，两种气体均未被吸附</w:t>
      </w:r>
    </w:p>
    <w:p w14:paraId="3E3C8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点对应的时刻，出口气体的主要成分是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2">
            <o:LockedField>false</o:LockedField>
          </o:OLEObject>
        </w:object>
      </w:r>
    </w:p>
    <w:p w14:paraId="47EAA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a-b</w:t>
      </w:r>
      <w:r>
        <w:rPr>
          <w:rFonts w:ascii="宋体" w:hAnsi="宋体" w:eastAsia="宋体" w:cs="宋体"/>
          <w:color w:val="000000"/>
        </w:rPr>
        <w:t>对应的时间段内，吸附的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319" o:title="eqId0e5d9e2c6a98546c6c16f4a0c58f825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逐新被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365" o:title="eqId49662a5a87cc16ff17ce89f2e1dc276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替代</w:t>
      </w:r>
    </w:p>
    <w:p w14:paraId="7CD5C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是一种药物中间体，可由下列路线合成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85pt;width:17.1pt;" o:ole="t" filled="f" o:preferrelative="t" stroked="f" coordsize="21600,21600">
            <v:path/>
            <v:fill on="f" focussize="0,0"/>
            <v:stroke on="f" joinstyle="miter"/>
            <v:imagedata r:id="rId386" o:title="eqId03e14cc3240c15ef0232f7b0f43cf62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代表苯基，部分反应条件略去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569C0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11450"/>
            <wp:effectExtent l="0" t="0" r="0" b="1270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1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AF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69190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i) </w:t>
      </w:r>
      <w:r>
        <w:rPr>
          <w:color w:val="000000"/>
        </w:rPr>
        <w:drawing>
          <wp:inline distT="0" distB="0" distL="114300" distR="114300">
            <wp:extent cx="3400425" cy="8001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1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ii)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5pt;width:36.75pt;" o:ole="t" filled="f" o:preferrelative="t" stroked="f" coordsize="21600,21600">
            <v:path/>
            <v:fill on="f" focussize="0,0"/>
            <v:stroke on="f" joinstyle="miter"/>
            <v:imagedata r:id="rId390" o:title="eqIdaf99cbcef26304e972c3289ec7e2aef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易与含活泼氢化合物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92" o:title="eqId8cb0745ac7997194727e6632a49f8e5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反应：</w:t>
      </w:r>
      <w:r>
        <w:rPr>
          <w:color w:val="000000"/>
        </w:rPr>
        <w:drawing>
          <wp:inline distT="0" distB="0" distL="114300" distR="114300">
            <wp:extent cx="2076450" cy="4857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92" o:title="eqId8cb0745ac7997194727e6632a49f8e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96" o:title="eqId6e9b0547b553bc0c6d94299341006c1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pt;width:29.4pt;" o:ole="t" filled="f" o:preferrelative="t" stroked="f" coordsize="21600,21600">
            <v:path/>
            <v:fill on="f" focussize="0,0"/>
            <v:stroke on="f" joinstyle="miter"/>
            <v:imagedata r:id="rId398" o:title="eqIdac442997f2d02f10d0cb25f7433822c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00" o:title="eqId2856ec86ad3ad0a4084919a9acd4415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15pt;width:49.1pt;" o:ole="t" filled="f" o:preferrelative="t" stroked="f" coordsize="21600,21600">
            <v:path/>
            <v:fill on="f" focussize="0,0"/>
            <v:stroke on="f" joinstyle="miter"/>
            <v:imagedata r:id="rId402" o:title="eqId109d34e2b8012946af3e2ccd8fd4f9e8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等。</w:t>
      </w:r>
    </w:p>
    <w:p w14:paraId="7ABB6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中含氧官能团名称分别为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2115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在一定条件下还原得到</w:t>
      </w:r>
      <w:r>
        <w:rPr>
          <w:color w:val="000000"/>
        </w:rPr>
        <w:drawing>
          <wp:inline distT="0" distB="0" distL="114300" distR="114300">
            <wp:extent cx="723900" cy="5238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，后者的化学名称为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CE56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E4E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E→F</w:t>
      </w:r>
      <w:r>
        <w:rPr>
          <w:rFonts w:ascii="宋体" w:hAnsi="宋体" w:eastAsia="宋体" w:cs="宋体"/>
          <w:color w:val="000000"/>
        </w:rPr>
        <w:t>反应中、下列物质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用作反应溶剂的是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E46F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95.4pt;" o:ole="t" filled="f" o:preferrelative="t" stroked="f" coordsize="21600,21600">
            <v:path/>
            <v:fill on="f" focussize="0,0"/>
            <v:stroke on="f" joinstyle="miter"/>
            <v:imagedata r:id="rId405" o:title="eqId9b1ad788fc47b692d188a3cbd1811247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.1pt;width:92.9pt;" o:ole="t" filled="f" o:preferrelative="t" stroked="f" coordsize="21600,21600">
            <v:path/>
            <v:fill on="f" focussize="0,0"/>
            <v:stroke on="f" joinstyle="miter"/>
            <v:imagedata r:id="rId407" o:title="eqIdf1227517add7f9e896bc8a2ab6ba85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714375" cy="3524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19100" cy="3714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70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的同分异构体中，同时满足下列条件的有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，写出其中一种同分异构体的结构简式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9FD8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①含有手性碳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②含有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个碳碳三键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③不含甲基</w:t>
      </w:r>
    </w:p>
    <w:p w14:paraId="2B788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参照上述合成路线，设计以</w:t>
      </w:r>
      <w:r>
        <w:rPr>
          <w:color w:val="000000"/>
        </w:rPr>
        <w:drawing>
          <wp:inline distT="0" distB="0" distL="114300" distR="114300">
            <wp:extent cx="1104900" cy="457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和不超过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个碳的有机物为原料，制备一种光刻胶单体</w:t>
      </w:r>
      <w:r>
        <w:rPr>
          <w:color w:val="000000"/>
        </w:rPr>
        <w:drawing>
          <wp:inline distT="0" distB="0" distL="114300" distR="114300">
            <wp:extent cx="1647825" cy="6477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的合成路线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其他试剂任选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F51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6631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1FB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563CD6"/>
    <w:rsid w:val="38274566"/>
    <w:rsid w:val="52A245FE"/>
    <w:rsid w:val="59CC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image" Target="media/image41.png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png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3" Type="http://schemas.openxmlformats.org/officeDocument/2006/relationships/fontTable" Target="fontTable.xml"/><Relationship Id="rId412" Type="http://schemas.openxmlformats.org/officeDocument/2006/relationships/customXml" Target="../customXml/item1.xml"/><Relationship Id="rId411" Type="http://schemas.openxmlformats.org/officeDocument/2006/relationships/image" Target="media/image191.png"/><Relationship Id="rId410" Type="http://schemas.openxmlformats.org/officeDocument/2006/relationships/image" Target="media/image190.png"/><Relationship Id="rId41" Type="http://schemas.openxmlformats.org/officeDocument/2006/relationships/oleObject" Target="embeddings/oleObject16.bin"/><Relationship Id="rId409" Type="http://schemas.openxmlformats.org/officeDocument/2006/relationships/image" Target="media/image189.png"/><Relationship Id="rId408" Type="http://schemas.openxmlformats.org/officeDocument/2006/relationships/image" Target="media/image188.png"/><Relationship Id="rId407" Type="http://schemas.openxmlformats.org/officeDocument/2006/relationships/image" Target="media/image187.wmf"/><Relationship Id="rId406" Type="http://schemas.openxmlformats.org/officeDocument/2006/relationships/oleObject" Target="embeddings/oleObject211.bin"/><Relationship Id="rId405" Type="http://schemas.openxmlformats.org/officeDocument/2006/relationships/image" Target="media/image186.wmf"/><Relationship Id="rId404" Type="http://schemas.openxmlformats.org/officeDocument/2006/relationships/oleObject" Target="embeddings/oleObject210.bin"/><Relationship Id="rId403" Type="http://schemas.openxmlformats.org/officeDocument/2006/relationships/image" Target="media/image185.png"/><Relationship Id="rId402" Type="http://schemas.openxmlformats.org/officeDocument/2006/relationships/image" Target="media/image184.wmf"/><Relationship Id="rId401" Type="http://schemas.openxmlformats.org/officeDocument/2006/relationships/oleObject" Target="embeddings/oleObject209.bin"/><Relationship Id="rId400" Type="http://schemas.openxmlformats.org/officeDocument/2006/relationships/image" Target="media/image183.wmf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oleObject" Target="embeddings/oleObject208.bin"/><Relationship Id="rId398" Type="http://schemas.openxmlformats.org/officeDocument/2006/relationships/image" Target="media/image182.wmf"/><Relationship Id="rId397" Type="http://schemas.openxmlformats.org/officeDocument/2006/relationships/oleObject" Target="embeddings/oleObject207.bin"/><Relationship Id="rId396" Type="http://schemas.openxmlformats.org/officeDocument/2006/relationships/image" Target="media/image181.wmf"/><Relationship Id="rId395" Type="http://schemas.openxmlformats.org/officeDocument/2006/relationships/oleObject" Target="embeddings/oleObject206.bin"/><Relationship Id="rId394" Type="http://schemas.openxmlformats.org/officeDocument/2006/relationships/oleObject" Target="embeddings/oleObject205.bin"/><Relationship Id="rId393" Type="http://schemas.openxmlformats.org/officeDocument/2006/relationships/image" Target="media/image180.png"/><Relationship Id="rId392" Type="http://schemas.openxmlformats.org/officeDocument/2006/relationships/image" Target="media/image179.wmf"/><Relationship Id="rId391" Type="http://schemas.openxmlformats.org/officeDocument/2006/relationships/oleObject" Target="embeddings/oleObject204.bin"/><Relationship Id="rId390" Type="http://schemas.openxmlformats.org/officeDocument/2006/relationships/image" Target="media/image178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03.bin"/><Relationship Id="rId388" Type="http://schemas.openxmlformats.org/officeDocument/2006/relationships/image" Target="media/image177.png"/><Relationship Id="rId387" Type="http://schemas.openxmlformats.org/officeDocument/2006/relationships/image" Target="media/image176.png"/><Relationship Id="rId386" Type="http://schemas.openxmlformats.org/officeDocument/2006/relationships/image" Target="media/image175.wmf"/><Relationship Id="rId385" Type="http://schemas.openxmlformats.org/officeDocument/2006/relationships/oleObject" Target="embeddings/oleObject202.bin"/><Relationship Id="rId384" Type="http://schemas.openxmlformats.org/officeDocument/2006/relationships/oleObject" Target="embeddings/oleObject201.bin"/><Relationship Id="rId383" Type="http://schemas.openxmlformats.org/officeDocument/2006/relationships/oleObject" Target="embeddings/oleObject200.bin"/><Relationship Id="rId382" Type="http://schemas.openxmlformats.org/officeDocument/2006/relationships/oleObject" Target="embeddings/oleObject199.bin"/><Relationship Id="rId381" Type="http://schemas.openxmlformats.org/officeDocument/2006/relationships/image" Target="media/image174.wmf"/><Relationship Id="rId380" Type="http://schemas.openxmlformats.org/officeDocument/2006/relationships/oleObject" Target="embeddings/oleObject198.bin"/><Relationship Id="rId38" Type="http://schemas.openxmlformats.org/officeDocument/2006/relationships/image" Target="media/image15.wmf"/><Relationship Id="rId379" Type="http://schemas.openxmlformats.org/officeDocument/2006/relationships/image" Target="media/image173.png"/><Relationship Id="rId378" Type="http://schemas.openxmlformats.org/officeDocument/2006/relationships/image" Target="media/image172.wmf"/><Relationship Id="rId377" Type="http://schemas.openxmlformats.org/officeDocument/2006/relationships/oleObject" Target="embeddings/oleObject197.bin"/><Relationship Id="rId376" Type="http://schemas.openxmlformats.org/officeDocument/2006/relationships/oleObject" Target="embeddings/oleObject196.bin"/><Relationship Id="rId375" Type="http://schemas.openxmlformats.org/officeDocument/2006/relationships/oleObject" Target="embeddings/oleObject195.bin"/><Relationship Id="rId374" Type="http://schemas.openxmlformats.org/officeDocument/2006/relationships/oleObject" Target="embeddings/oleObject194.bin"/><Relationship Id="rId373" Type="http://schemas.openxmlformats.org/officeDocument/2006/relationships/oleObject" Target="embeddings/oleObject193.bin"/><Relationship Id="rId372" Type="http://schemas.openxmlformats.org/officeDocument/2006/relationships/oleObject" Target="embeddings/oleObject192.bin"/><Relationship Id="rId371" Type="http://schemas.openxmlformats.org/officeDocument/2006/relationships/oleObject" Target="embeddings/oleObject191.bin"/><Relationship Id="rId370" Type="http://schemas.openxmlformats.org/officeDocument/2006/relationships/oleObject" Target="embeddings/oleObject190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189.bin"/><Relationship Id="rId368" Type="http://schemas.openxmlformats.org/officeDocument/2006/relationships/oleObject" Target="embeddings/oleObject188.bin"/><Relationship Id="rId367" Type="http://schemas.openxmlformats.org/officeDocument/2006/relationships/image" Target="media/image171.wmf"/><Relationship Id="rId366" Type="http://schemas.openxmlformats.org/officeDocument/2006/relationships/oleObject" Target="embeddings/oleObject187.bin"/><Relationship Id="rId365" Type="http://schemas.openxmlformats.org/officeDocument/2006/relationships/image" Target="media/image170.wmf"/><Relationship Id="rId364" Type="http://schemas.openxmlformats.org/officeDocument/2006/relationships/oleObject" Target="embeddings/oleObject186.bin"/><Relationship Id="rId363" Type="http://schemas.openxmlformats.org/officeDocument/2006/relationships/image" Target="media/image169.wmf"/><Relationship Id="rId362" Type="http://schemas.openxmlformats.org/officeDocument/2006/relationships/oleObject" Target="embeddings/oleObject185.bin"/><Relationship Id="rId361" Type="http://schemas.openxmlformats.org/officeDocument/2006/relationships/image" Target="media/image168.wmf"/><Relationship Id="rId360" Type="http://schemas.openxmlformats.org/officeDocument/2006/relationships/oleObject" Target="embeddings/oleObject184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183.bin"/><Relationship Id="rId358" Type="http://schemas.openxmlformats.org/officeDocument/2006/relationships/image" Target="media/image167.wmf"/><Relationship Id="rId357" Type="http://schemas.openxmlformats.org/officeDocument/2006/relationships/oleObject" Target="embeddings/oleObject182.bin"/><Relationship Id="rId356" Type="http://schemas.openxmlformats.org/officeDocument/2006/relationships/image" Target="media/image166.wmf"/><Relationship Id="rId355" Type="http://schemas.openxmlformats.org/officeDocument/2006/relationships/oleObject" Target="embeddings/oleObject181.bin"/><Relationship Id="rId354" Type="http://schemas.openxmlformats.org/officeDocument/2006/relationships/image" Target="media/image165.wmf"/><Relationship Id="rId353" Type="http://schemas.openxmlformats.org/officeDocument/2006/relationships/oleObject" Target="embeddings/oleObject180.bin"/><Relationship Id="rId352" Type="http://schemas.openxmlformats.org/officeDocument/2006/relationships/image" Target="media/image164.wmf"/><Relationship Id="rId351" Type="http://schemas.openxmlformats.org/officeDocument/2006/relationships/oleObject" Target="embeddings/oleObject179.bin"/><Relationship Id="rId350" Type="http://schemas.openxmlformats.org/officeDocument/2006/relationships/image" Target="media/image163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78.bin"/><Relationship Id="rId348" Type="http://schemas.openxmlformats.org/officeDocument/2006/relationships/image" Target="media/image162.wmf"/><Relationship Id="rId347" Type="http://schemas.openxmlformats.org/officeDocument/2006/relationships/oleObject" Target="embeddings/oleObject177.bin"/><Relationship Id="rId346" Type="http://schemas.openxmlformats.org/officeDocument/2006/relationships/image" Target="media/image161.wmf"/><Relationship Id="rId345" Type="http://schemas.openxmlformats.org/officeDocument/2006/relationships/oleObject" Target="embeddings/oleObject176.bin"/><Relationship Id="rId344" Type="http://schemas.openxmlformats.org/officeDocument/2006/relationships/image" Target="media/image160.wmf"/><Relationship Id="rId343" Type="http://schemas.openxmlformats.org/officeDocument/2006/relationships/oleObject" Target="embeddings/oleObject175.bin"/><Relationship Id="rId342" Type="http://schemas.openxmlformats.org/officeDocument/2006/relationships/image" Target="media/image159.png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4.bin"/><Relationship Id="rId34" Type="http://schemas.openxmlformats.org/officeDocument/2006/relationships/image" Target="media/image13.wmf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oleObject" Target="embeddings/oleObject170.bin"/><Relationship Id="rId333" Type="http://schemas.openxmlformats.org/officeDocument/2006/relationships/image" Target="media/image155.wmf"/><Relationship Id="rId332" Type="http://schemas.openxmlformats.org/officeDocument/2006/relationships/oleObject" Target="embeddings/oleObject169.bin"/><Relationship Id="rId331" Type="http://schemas.openxmlformats.org/officeDocument/2006/relationships/image" Target="media/image154.wmf"/><Relationship Id="rId330" Type="http://schemas.openxmlformats.org/officeDocument/2006/relationships/oleObject" Target="embeddings/oleObject168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53.wmf"/><Relationship Id="rId328" Type="http://schemas.openxmlformats.org/officeDocument/2006/relationships/oleObject" Target="embeddings/oleObject167.bin"/><Relationship Id="rId327" Type="http://schemas.openxmlformats.org/officeDocument/2006/relationships/image" Target="media/image152.wmf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0.wmf"/><Relationship Id="rId322" Type="http://schemas.openxmlformats.org/officeDocument/2006/relationships/oleObject" Target="embeddings/oleObject164.bin"/><Relationship Id="rId321" Type="http://schemas.openxmlformats.org/officeDocument/2006/relationships/image" Target="media/image149.wmf"/><Relationship Id="rId320" Type="http://schemas.openxmlformats.org/officeDocument/2006/relationships/oleObject" Target="embeddings/oleObject163.bin"/><Relationship Id="rId32" Type="http://schemas.openxmlformats.org/officeDocument/2006/relationships/image" Target="media/image12.wmf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oleObject" Target="embeddings/oleObject158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57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4.wmf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3.wmf"/><Relationship Id="rId306" Type="http://schemas.openxmlformats.org/officeDocument/2006/relationships/oleObject" Target="embeddings/oleObject155.bin"/><Relationship Id="rId305" Type="http://schemas.openxmlformats.org/officeDocument/2006/relationships/oleObject" Target="embeddings/oleObject154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3.bin"/><Relationship Id="rId302" Type="http://schemas.openxmlformats.org/officeDocument/2006/relationships/oleObject" Target="embeddings/oleObject152.bin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47.bin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png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png"/><Relationship Id="rId267" Type="http://schemas.openxmlformats.org/officeDocument/2006/relationships/image" Target="media/image126.wmf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png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9.png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8.wmf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08.png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png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png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png"/><Relationship Id="rId140" Type="http://schemas.openxmlformats.org/officeDocument/2006/relationships/image" Target="media/image65.png"/><Relationship Id="rId14" Type="http://schemas.openxmlformats.org/officeDocument/2006/relationships/image" Target="media/image3.wmf"/><Relationship Id="rId139" Type="http://schemas.openxmlformats.org/officeDocument/2006/relationships/image" Target="media/image64.png"/><Relationship Id="rId138" Type="http://schemas.openxmlformats.org/officeDocument/2006/relationships/image" Target="media/image63.png"/><Relationship Id="rId137" Type="http://schemas.openxmlformats.org/officeDocument/2006/relationships/image" Target="media/image62.png"/><Relationship Id="rId136" Type="http://schemas.openxmlformats.org/officeDocument/2006/relationships/image" Target="media/image61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png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2493</Words>
  <Characters>2688</Characters>
  <Lines>0</Lines>
  <Paragraphs>0</Paragraphs>
  <TotalTime>0</TotalTime>
  <ScaleCrop>false</ScaleCrop>
  <LinksUpToDate>false</LinksUpToDate>
  <CharactersWithSpaces>2780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2026-02-10T06:54:38Z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D4E63CB95B0F415DAAAC3C692CA5E094_12</vt:lpwstr>
  </property>
</Properties>
</file>