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1F5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11188700</wp:posOffset>
            </wp:positionV>
            <wp:extent cx="406400" cy="254000"/>
            <wp:effectExtent l="0" t="0" r="12700" b="1270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年普通高等学校招生选择性考试（化学）</w:t>
      </w:r>
    </w:p>
    <w:p w14:paraId="186A75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5194F3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85pt;width:19.35pt;" o:ole="t" filled="f" o:preferrelative="t" stroked="f" coordsize="21600,21600">
            <v:path/>
            <v:fill on="f" focussize="0,0"/>
            <v:stroke on="f" joinstyle="miter"/>
            <v:imagedata r:id="rId12" o:title="eqId6352e285302bf3363d61871c504099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14" o:title="eqId9599ff14ef492a76bdc15cf09015130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45pt;width:25.25pt;" o:ole="t" filled="f" o:preferrelative="t" stroked="f" coordsize="21600,21600">
            <v:path/>
            <v:fill on="f" focussize="0,0"/>
            <v:stroke on="f" joinstyle="miter"/>
            <v:imagedata r:id="rId16" o:title="eqIdc16cbafdfd0acafc54806c95c31020d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45pt;width:30.1pt;" o:ole="t" filled="f" o:preferrelative="t" stroked="f" coordsize="21600,21600">
            <v:path/>
            <v:fill on="f" focussize="0,0"/>
            <v:stroke on="f" joinstyle="miter"/>
            <v:imagedata r:id="rId18" o:title="eqId1f4509df801eb9a558820275f59f05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20" o:title="eqIdcc73aaeb0187b8b35b2cda90ffaa776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" o:title="eqIde30d5bc0bd5f118528d8b511a321d1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45pt;width:22.55pt;" o:ole="t" filled="f" o:preferrelative="t" stroked="f" coordsize="21600,21600">
            <v:path/>
            <v:fill on="f" focussize="0,0"/>
            <v:stroke on="f" joinstyle="miter"/>
            <v:imagedata r:id="rId24" o:title="eqId779bfb1018d2f329f22f9300e4f728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38F966F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581149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化学助力人工智能的发展，下列说法正确的是</w:t>
      </w:r>
    </w:p>
    <w:p w14:paraId="13DEAA6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锂离子电池可将化学能转化为电能</w:t>
      </w:r>
    </w:p>
    <w:p w14:paraId="04D1185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氮化镓（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6" o:title="eqId3f1dccd38eb50b79d5182df512a3cd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）半导体属于有机材料</w:t>
      </w:r>
    </w:p>
    <w:p w14:paraId="7F588F3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光导纤维纤芯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2638657" name="图片 852638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38657" name="图片 8526386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主要成分是单晶硅</w:t>
      </w:r>
    </w:p>
    <w:p w14:paraId="18B3151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数据中心冷却系统冷却液的汽化涉及化学键断裂</w:t>
      </w:r>
    </w:p>
    <w:p w14:paraId="27FD30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一种制备火箭燃料肼（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9" o:title="eqId81e9438580f9be20006d85b3a5c364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2638661" name="图片 85263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38661" name="图片 85263866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反应如下，下列说法错误的是</w:t>
      </w:r>
    </w:p>
    <w:p w14:paraId="52ED95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pt;width:200pt;" o:ole="t" filled="f" o:preferrelative="t" stroked="f" coordsize="21600,21600">
            <v:path/>
            <v:fill on="f" focussize="0,0"/>
            <v:stroke on="f" joinstyle="miter"/>
            <v:imagedata r:id="rId31" o:title="eqId80a5fea3c0b74ac14334ae57ba8c6d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 w14:paraId="452EF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pt;width:36.7pt;" o:ole="t" filled="f" o:preferrelative="t" stroked="f" coordsize="21600,21600">
            <v:path/>
            <v:fill on="f" focussize="0,0"/>
            <v:stroke on="f" joinstyle="miter"/>
            <v:imagedata r:id="rId33" o:title="eqId37514c9c4700c1ad7c93c94c8116c6e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VSEPR</w:t>
      </w:r>
      <w:r>
        <w:rPr>
          <w:rFonts w:ascii="宋体" w:hAnsi="宋体" w:eastAsia="宋体" w:cs="宋体"/>
          <w:color w:val="000000"/>
        </w:rPr>
        <w:t>模型：四面体形</w:t>
      </w:r>
    </w:p>
    <w:p w14:paraId="13764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35" o:title="eqIddbe2066525aa0616cf44d051d57bf7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的共价键类型：非极性共价键</w:t>
      </w:r>
    </w:p>
    <w:p w14:paraId="24B18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9" o:title="eqId81e9438580f9be20006d85b3a5c364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" o:title="eqIdcad135b14c9dcd83eab6618d7694c7b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的杂化方式：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17.9pt;" o:ole="t" filled="f" o:preferrelative="t" stroked="f" coordsize="21600,21600">
            <v:path/>
            <v:fill on="f" focussize="0,0"/>
            <v:stroke on="f" joinstyle="miter"/>
            <v:imagedata r:id="rId40" o:title="eqId4d44f86dbf656505802193c21eb44b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</w:p>
    <w:p w14:paraId="69FC4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42" o:title="eqIde3ec42431044eb85982aefc8f0ec71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2638663" name="图片 852638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38663" name="图片 85263866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电子式：</w:t>
      </w:r>
      <w:r>
        <w:rPr>
          <w:color w:val="000000"/>
        </w:rPr>
        <w:drawing>
          <wp:inline distT="0" distB="0" distL="114300" distR="114300">
            <wp:extent cx="685800" cy="485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2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下列过程对应的化学方程式错误的是</w:t>
      </w:r>
    </w:p>
    <w:p w14:paraId="2A8A2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铜丝插入热的浓硫酸：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5" o:title="eqId978e4a55d3adf1e0ff228df7330287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（浓）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15pt;width:124.9pt;" o:ole="t" filled="f" o:preferrelative="t" stroked="f" coordsize="21600,21600">
            <v:path/>
            <v:fill on="f" focussize="0,0"/>
            <v:stroke on="f" joinstyle="miter"/>
            <v:imagedata r:id="rId47" o:title="eqIdc3fd68c3d963a38809a622425ddf20a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56C3A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少量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9" o:title="eqId3de9f182dbe682a477876b55c0ab51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溶液滴入足量浓烧碱溶液：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51" o:title="eqIdfdee86b27bf31b3d9b030703d4b59e7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725C1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乙烯通入溴的四氯化碳溶液：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53" o:title="eqIdf358f229ef848a35e28558b1e62457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05DCE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5" o:title="eqIdf6b3a3cfffd90d7be512e6ff3ac3d88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7" o:title="eqId2cd220a2a56ab5b27896bbe7a03b41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悬浊液：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17pt;" o:ole="t" filled="f" o:preferrelative="t" stroked="f" coordsize="21600,21600">
            <v:path/>
            <v:fill on="f" focussize="0,0"/>
            <v:stroke on="f" joinstyle="miter"/>
            <v:imagedata r:id="rId59" o:title="eqIda799de05e327bf1b22622651cf9d3c3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 w14:paraId="19C147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化学是一门实验与理论并重的学科。下列实验方案不合理的是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0"/>
        <w:gridCol w:w="2250"/>
      </w:tblGrid>
      <w:tr w14:paraId="19C4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22A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color w:val="000000"/>
              </w:rPr>
              <w:t>．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5.75pt;width:16.5pt;" o:ole="t" filled="f" o:preferrelative="t" stroked="f" coordsize="21600,21600">
                  <v:path/>
                  <v:fill on="f" focussize="0,0"/>
                  <v:stroke on="f" joinstyle="miter"/>
                  <v:imagedata r:id="rId61" o:title="eqId39db0d5f5533066dab682ec1bf4c39bf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收集及尾气处理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C79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color w:val="000000"/>
              </w:rPr>
              <w:t>．</w:t>
            </w:r>
            <w:r>
              <w:rPr>
                <w:rFonts w:ascii="宋体" w:hAnsi="宋体" w:eastAsia="宋体" w:cs="宋体"/>
                <w:color w:val="000000"/>
              </w:rPr>
              <w:t>实验室制备乙炔</w:t>
            </w:r>
          </w:p>
        </w:tc>
      </w:tr>
      <w:tr w14:paraId="1E84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D2D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7810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F9DC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66800" cy="10287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21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C4D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</w:rPr>
              <w:t>．</w:t>
            </w: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65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.45pt;width:23.05pt;" o:ole="t" filled="f" o:preferrelative="t" stroked="f" coordsize="21600,21600">
                  <v:path/>
                  <v:fill on="f" focussize="0,0"/>
                  <v:stroke on="f" joinstyle="miter"/>
                  <v:imagedata r:id="rId67" o:title="eqId39208d1c3e640e796d76875beeb9fb04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D08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color w:val="000000"/>
              </w:rPr>
              <w:t>．</w:t>
            </w:r>
            <w:r>
              <w:rPr>
                <w:rFonts w:ascii="宋体" w:hAnsi="宋体" w:eastAsia="宋体" w:cs="宋体"/>
                <w:color w:val="000000"/>
              </w:rPr>
              <w:t>实验室铜件镀镍</w:t>
            </w:r>
          </w:p>
        </w:tc>
      </w:tr>
      <w:tr w14:paraId="2CE5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497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9715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817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33475" cy="10763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DBCF9">
      <w:pPr>
        <w:spacing w:line="360" w:lineRule="auto"/>
        <w:jc w:val="both"/>
        <w:textAlignment w:val="center"/>
        <w:rPr>
          <w:color w:val="000000"/>
        </w:rPr>
      </w:pPr>
    </w:p>
    <w:p w14:paraId="79CAE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A83B3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生活细微处，亦有化学回响。下列“生活小妙招”不合理的是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2760"/>
      </w:tblGrid>
      <w:tr w14:paraId="7707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F3E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30D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AB5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生活小妙招</w:t>
            </w:r>
          </w:p>
        </w:tc>
      </w:tr>
      <w:tr w14:paraId="05E7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82C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E46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锁住揉好面团的水分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407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面团表面涂一层食用油</w:t>
            </w:r>
          </w:p>
        </w:tc>
      </w:tr>
      <w:tr w14:paraId="765E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A29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477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保鲜“自制番茄酱”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5BC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高温蒸煮后密闭保存</w:t>
            </w:r>
          </w:p>
        </w:tc>
      </w:tr>
      <w:tr w14:paraId="35B9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3FC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E03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提升菜肴的“风味层次”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A25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炒菜时加入适量料酒和香醋</w:t>
            </w:r>
          </w:p>
        </w:tc>
      </w:tr>
      <w:tr w14:paraId="6FF1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382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448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去除蚕丝衣物上的油污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02B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热水中加入苏打后浸泡衣物</w:t>
            </w:r>
          </w:p>
        </w:tc>
      </w:tr>
    </w:tbl>
    <w:p w14:paraId="1A294B68">
      <w:pPr>
        <w:spacing w:line="360" w:lineRule="auto"/>
        <w:jc w:val="both"/>
        <w:textAlignment w:val="center"/>
        <w:rPr>
          <w:color w:val="000000"/>
        </w:rPr>
      </w:pPr>
    </w:p>
    <w:p w14:paraId="265E4B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5C838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镁及其化合物的部分转化关系如下，设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8.1pt;" o:ole="t" filled="f" o:preferrelative="t" stroked="f" coordsize="21600,21600">
            <v:path/>
            <v:fill on="f" focussize="0,0"/>
            <v:stroke on="f" joinstyle="miter"/>
            <v:imagedata r:id="rId71" o:title="eqId004d5c84e9636ffab4f1825ea166307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为阿伏伽德罗常数的值，下列说法正确的是</w:t>
      </w:r>
    </w:p>
    <w:p w14:paraId="1F0E1F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2B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反应①：每消耗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74" o:title="eqIdf70655aa72f6e49f17907471850990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76" o:title="eqId91267f3c688fd78a695724fd96d98c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分子的数目为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8" o:title="eqIdeae5d1652552636bdb05ef67ef7e3af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</w:p>
    <w:p w14:paraId="0C71B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反应②：每消耗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25pt;width:50.95pt;" o:ole="t" filled="f" o:preferrelative="t" stroked="f" coordsize="21600,21600">
            <v:path/>
            <v:fill on="f" focussize="0,0"/>
            <v:stroke on="f" joinstyle="miter"/>
            <v:imagedata r:id="rId80" o:title="eqId71b20600ec6882f27f41484038b34d6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82" o:title="eqIdf8be298179a320d5277fcea5afcd98a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数目为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4" o:title="eqIdbc40a6b085357d1c4a1cf2319280d75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 w14:paraId="273E4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反应③：每消耗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6" o:title="eqId203c196319253a4015f1f7aa9311101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转移电子数目为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88" o:title="eqIda38209a4e8372926370c2d1b32aa05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</w:p>
    <w:p w14:paraId="08519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pt;width:101pt;" o:ole="t" filled="f" o:preferrelative="t" stroked="f" coordsize="21600,21600">
            <v:path/>
            <v:fill on="f" focussize="0,0"/>
            <v:stroke on="f" joinstyle="miter"/>
            <v:imagedata r:id="rId90" o:title="eqId347ba16310377700b24ae71dba158c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2" o:title="eqIdaa13b2b9b732cea91042f6c823f83b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数目为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5pt;width:40.3pt;" o:ole="t" filled="f" o:preferrelative="t" stroked="f" coordsize="21600,21600">
            <v:path/>
            <v:fill on="f" focussize="0,0"/>
            <v:stroke on="f" joinstyle="miter"/>
            <v:imagedata r:id="rId94" o:title="eqId54d0a8fea0dedc464e104031d5f61c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</w:p>
    <w:p w14:paraId="359AA6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大面积单原子层二维金属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6" o:title="eqId2f3e2b0de32a4429ebdb12b50be0684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制备过程示意图如下。下列说法错误的是</w:t>
      </w:r>
    </w:p>
    <w:p w14:paraId="15A056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2205"/>
            <wp:effectExtent l="0" t="0" r="0" b="1079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83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8pt;" o:ole="t" filled="f" o:preferrelative="t" stroked="f" coordsize="21600,21600">
            <v:path/>
            <v:fill on="f" focussize="0,0"/>
            <v:stroke on="f" joinstyle="miter"/>
            <v:imagedata r:id="rId99" o:title="eqId9e5d5ae531ef4100e3bec5dcc641cca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位于周期表第四周期第</w:t>
      </w:r>
      <w:r>
        <w:rPr>
          <w:rFonts w:ascii="Times New Roman" w:hAnsi="Times New Roman" w:eastAsia="Times New Roman" w:cs="Times New Roman"/>
          <w:color w:val="000000"/>
        </w:rPr>
        <w:t>ⅢA</w:t>
      </w:r>
      <w:r>
        <w:rPr>
          <w:rFonts w:ascii="宋体" w:hAnsi="宋体" w:eastAsia="宋体" w:cs="宋体"/>
          <w:color w:val="000000"/>
        </w:rPr>
        <w:t>族，其简化电子排布式为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1" o:title="eqId49f147c3437a4891ec7fc385e55e9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11D83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蓝宝石砧座的硬度高，其主要成分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03" o:title="eqId17d51df16c763a44588b9cab73f9ff9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可当作共价晶体</w:t>
      </w:r>
    </w:p>
    <w:p w14:paraId="739D2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常温常压下，等物质的量的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6" o:title="eqId2f3e2b0de32a4429ebdb12b50be068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能量高于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06" o:title="eqIdfd6875b623bc9958b30ce777ab6d898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</w:t>
      </w:r>
    </w:p>
    <w:p w14:paraId="0609F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6" o:title="eqId2f3e2b0de32a4429ebdb12b50be0684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的一个基本结构单元为</w:t>
      </w:r>
      <w:r>
        <w:rPr>
          <w:color w:val="000000"/>
        </w:rPr>
        <w:drawing>
          <wp:inline distT="0" distB="0" distL="114300" distR="114300">
            <wp:extent cx="514350" cy="381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A9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药物奥利司他结构简式如下。下列关于该物质说法错误的是</w:t>
      </w:r>
    </w:p>
    <w:p w14:paraId="6F15FB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6E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个手性碳原子</w:t>
      </w:r>
    </w:p>
    <w:p w14:paraId="348E7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含有分子内氢键</w:t>
      </w:r>
    </w:p>
    <w:p w14:paraId="4772C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能使酸性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11" o:title="eqId7a63afc18472bb4f4d6388cf207da8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溶液褪色</w:t>
      </w:r>
    </w:p>
    <w:p w14:paraId="742AC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能发生水解反应</w:t>
      </w:r>
    </w:p>
    <w:p w14:paraId="4F9127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金属钒（立方晶胞，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）和硅粉高温熔炼可制取传统超导材料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30pt;" o:ole="t" filled="f" o:preferrelative="t" stroked="f" coordsize="21600,21600">
            <v:path/>
            <v:fill on="f" focussize="0,0"/>
            <v:stroke on="f" joinstyle="miter"/>
            <v:imagedata r:id="rId113" o:title="eqId3536b367d1a2c3d44947843bc483cf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（立方晶胞，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）。已知此体系中紧邻钒原子间的距离变短可增强超导性能。下列说法错误的是</w:t>
      </w:r>
    </w:p>
    <w:p w14:paraId="17BEB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0F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2638655" name="图片 852638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38655" name="图片 85263865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1pt;width:46.85pt;" o:ole="t" filled="f" o:preferrelative="t" stroked="f" coordsize="21600,21600">
            <v:path/>
            <v:fill on="f" focussize="0,0"/>
            <v:stroke on="f" joinstyle="miter"/>
            <v:imagedata r:id="rId117" o:title="eqIde4dbf42ba7b6095e84e5e7af995dad8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</w:p>
    <w:p w14:paraId="60D64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9" o:title="eqId9c7c88a30b40ee13967a0cfd3fe7b8e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紧邻的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21" o:title="eqId478abdd84506a8ef759e353a238db6c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</w:t>
      </w:r>
    </w:p>
    <w:p w14:paraId="46B69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晶胞中的价层电子总数为</w:t>
      </w:r>
      <w:r>
        <w:rPr>
          <w:rFonts w:ascii="Times New Roman" w:hAnsi="Times New Roman" w:eastAsia="Times New Roman" w:cs="Times New Roman"/>
          <w:color w:val="000000"/>
        </w:rPr>
        <w:t>19</w:t>
      </w:r>
    </w:p>
    <w:p w14:paraId="180BA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30pt;" o:ole="t" filled="f" o:preferrelative="t" stroked="f" coordsize="21600,21600">
            <v:path/>
            <v:fill on="f" focussize="0,0"/>
            <v:stroke on="f" joinstyle="miter"/>
            <v:imagedata r:id="rId113" o:title="eqId3536b367d1a2c3d44947843bc483cf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的超导性质优于金属钒</w:t>
      </w:r>
    </w:p>
    <w:p w14:paraId="74167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颜料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124" o:title="eqIdcd3f1028036d93dde6dbdc2aaec7d7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因含有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pt;width:15.9pt;" o:ole="t" filled="f" o:preferrelative="t" stroked="f" coordsize="21600,21600">
            <v:path/>
            <v:fill on="f" focussize="0,0"/>
            <v:stroke on="f" joinstyle="miter"/>
            <v:imagedata r:id="rId126" o:title="eqId2287bd229ba0e3bb2308ef9d485cd6f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而显色，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28" o:title="eqId29bcdd8c05cd04f46c6f4ba8aa3cb1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30" o:title="eqId811ddb62dded70f279710ae6c0fdbb8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2" o:title="eqId674e31dbbc3c338972a2fa85d588afa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4" o:title="eqId6c67f27df0a1d06ba9c2f50478a6740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6" o:title="eqId8d0ecd416d6dc3d886b7bf73fc285d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为原子序数依次增大的短周期元素，基态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28" o:title="eqId29bcdd8c05cd04f46c6f4ba8aa3cb1d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最外层电子数是内层的三倍，基态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30" o:title="eqId811ddb62dded70f279710ae6c0fdbb8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最外层仅有一个电子，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2" o:title="eqId674e31dbbc3c338972a2fa85d588af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是地壳中含量最多的金属元素且与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4" o:title="eqId6c67f27df0a1d06ba9c2f50478a6740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6" o:title="eqId8d0ecd416d6dc3d886b7bf73fc285d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28" o:title="eqId29bcdd8c05cd04f46c6f4ba8aa3cb1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同族。下列说法错误的是</w:t>
      </w:r>
    </w:p>
    <w:p w14:paraId="25A9F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简单离子半径：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144" o:title="eqId231c9dbdb6f5d77e2c2f787dea871bb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</w:p>
    <w:p w14:paraId="0A4C0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简单氢化物沸点：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05pt;width:56.2pt;" o:ole="t" filled="f" o:preferrelative="t" stroked="f" coordsize="21600,21600">
            <v:path/>
            <v:fill on="f" focussize="0,0"/>
            <v:stroke on="f" joinstyle="miter"/>
            <v:imagedata r:id="rId146" o:title="eqId8d087aad3db661fb740f50588e3ae3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</w:p>
    <w:p w14:paraId="73851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148" o:title="eqId6f169ea2bbd87dbe0c7e45e377bf44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</w:p>
    <w:p w14:paraId="60333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最高价氧化物水化物酸性：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50" o:title="eqId34931f04429d7777b40702f0389d65d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</w:p>
    <w:p w14:paraId="4B545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热塑性可降解高分子材料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可由如下反应制备。下列说法正确的是</w:t>
      </w:r>
    </w:p>
    <w:p w14:paraId="7B8F93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266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D2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可用元素定量分析区分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具有网状交联结构</w:t>
      </w:r>
    </w:p>
    <w:p w14:paraId="2C0576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53" o:title="eqIdce93086f0133444d40743d654cba1c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该聚合反应为缩聚反应</w:t>
      </w:r>
    </w:p>
    <w:p w14:paraId="35C30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从铜阳极泥（主要成分为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5" o:title="eqId68deec7c402008e4848a16f0fe728c3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05pt;width:28.25pt;" o:ole="t" filled="f" o:preferrelative="t" stroked="f" coordsize="21600,21600">
            <v:path/>
            <v:fill on="f" focussize="0,0"/>
            <v:stroke on="f" joinstyle="miter"/>
            <v:imagedata r:id="rId157" o:title="eqIda7d9711c0a4fcb3f0ded62fa79b22d5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9" o:title="eqIda4fccb6ac664cd5c0d268aed3bb8da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1" o:title="eqId4e741a053a9e723ff519619210beb6f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）中提取热电材料碲（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3" o:title="eqIdb424f04bbe9df1997aa30df4bbe0d6f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）的流程如图。已知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5" o:title="eqId472fe4a186337fe8902ad48b937e7fc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与适量空气反应可生成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67" o:title="eqIdd1d407a1b3a3793002d3d082699092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666B4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9F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“浸渍”时通入过量空气不发生副反应</w:t>
      </w:r>
    </w:p>
    <w:p w14:paraId="2BD2F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滤渣可以全部溶于浓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70" o:title="eqId7094324b99193ef564945aad636dae0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</w:p>
    <w:p w14:paraId="68B51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2638659" name="图片 85263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38659" name="图片 85263865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5" o:title="eqId472fe4a186337fe8902ad48b937e7fc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被氧化过程中，溶液碱性增强</w:t>
      </w:r>
    </w:p>
    <w:p w14:paraId="15E45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“沉碲”过程中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95pt;width:41.7pt;" o:ole="t" filled="f" o:preferrelative="t" stroked="f" coordsize="21600,21600">
            <v:path/>
            <v:fill on="f" focussize="0,0"/>
            <v:stroke on="f" joinstyle="miter"/>
            <v:imagedata r:id="rId173" o:title="eqIda43bbdf6631c9ad00bfb2fb2b901a83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被氧化</w:t>
      </w:r>
    </w:p>
    <w:p w14:paraId="3286D7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一种从废旧电池正极材料（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175" o:title="eqIdc2a412094cb41f61d0897dcb799de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）中回收锂元素的电化学装置如图。下列说法错误的是</w:t>
      </w:r>
    </w:p>
    <w:p w14:paraId="57B51D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77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EC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178" o:title="eqIdfc2a39beea5adf5d07aea0424ca7a64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电极反应：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pt;width:162.2pt;" o:ole="t" filled="f" o:preferrelative="t" stroked="f" coordsize="21600,21600">
            <v:path/>
            <v:fill on="f" focussize="0,0"/>
            <v:stroke on="f" joinstyle="miter"/>
            <v:imagedata r:id="rId180" o:title="eqId3a56b57f30f8930fcaff36367dc012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</w:p>
    <w:p w14:paraId="0B721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电路中转移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82" o:title="eqId0751c25cdbf09be304af2228478510a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电子，理论上可回收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84" o:title="eqId31cc5c1db82365584329046d679b41d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</w:p>
    <w:p w14:paraId="2FFC8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86" o:title="eqId581c04af30b490da1a50555f9c8912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电极连接电源正极</w:t>
      </w:r>
    </w:p>
    <w:p w14:paraId="6A623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88" o:title="eqId6f85121363e88fb3200374e23845210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可转化为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1pt;width:11.95pt;" o:ole="t" filled="f" o:preferrelative="t" stroked="f" coordsize="21600,21600">
            <v:path/>
            <v:fill on="f" focussize="0,0"/>
            <v:stroke on="f" joinstyle="miter"/>
            <v:imagedata r:id="rId190" o:title="eqIde0c629f27254b05e1078e4b93be27b1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75pt;width:21pt;" o:ole="t" filled="f" o:preferrelative="t" stroked="f" coordsize="21600,21600">
            <v:path/>
            <v:fill on="f" focussize="0,0"/>
            <v:stroke on="f" joinstyle="miter"/>
            <v:imagedata r:id="rId192" o:title="eqIde851c921fa4b5370cb107c090e8921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，会降低锂的理论回收产率</w:t>
      </w:r>
    </w:p>
    <w:p w14:paraId="05715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恒容密闭容器中，等物质的量的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94" o:title="eqId664aa41ab989d20e9d13587f6677a6f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6" o:title="eqId3cd6200aa9357b208a994c93c210ff6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发生的总反应如下：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69pt;" o:ole="t" filled="f" o:preferrelative="t" stroked="f" coordsize="21600,21600">
            <v:path/>
            <v:fill on="f" focussize="0,0"/>
            <v:stroke on="f" joinstyle="miter"/>
            <v:imagedata r:id="rId198" o:title="eqId3ed60c21ea4039756a478ed80c8cd59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91pt;" o:ole="t" filled="f" o:preferrelative="t" stroked="f" coordsize="21600,21600">
            <v:path/>
            <v:fill on="f" focussize="0,0"/>
            <v:stroke on="f" joinstyle="miter"/>
            <v:imagedata r:id="rId200" o:title="eqId17be63600dcf2621b2771a19e551144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，达到平衡时，相关物质平衡组成随温度变化关系如图。下列说法正确的是</w:t>
      </w:r>
    </w:p>
    <w:p w14:paraId="4178B9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3B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5pt;width:33.5pt;" o:ole="t" filled="f" o:preferrelative="t" stroked="f" coordsize="21600,21600">
            <v:path/>
            <v:fill on="f" focussize="0,0"/>
            <v:stroke on="f" joinstyle="miter"/>
            <v:imagedata r:id="rId203" o:title="eqIdc523e50f790218235eae777f95a8a72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205" o:title="eqId3db1e18175889499e5a94e6fba7891d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</w:p>
    <w:p w14:paraId="05F9C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7" o:title="eqId0c88d9142df6ba8e43c1a93bd04a136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94" o:title="eqId664aa41ab989d20e9d13587f6677a6f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的消耗速率大于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178" o:title="eqIdfc2a39beea5adf5d07aea0424ca7a64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物质的生成速率</w:t>
      </w:r>
    </w:p>
    <w:p w14:paraId="4252B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1" o:title="eqIdac047e91852b91af639feec23a959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点该反应的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3" o:title="eqId1f6e48ef1378a98c63e5a9882594f6a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（用物质的量分数代替浓度计算）</w:t>
      </w:r>
    </w:p>
    <w:p w14:paraId="2887D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5" o:title="eqId54a5d7d3b6b63fe5c24c3907b7a8eaa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94" o:title="eqId664aa41ab989d20e9d13587f6677a6f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的平衡转化率为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136E81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室温下，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18" o:title="eqId872fc113fd99f4413a90052403c3fd7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醋酸铜（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20" o:title="eqId405220bbb671b844eb618f11eae305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6pt;width:21.7pt;" o:ole="t" filled="f" o:preferrelative="t" stroked="f" coordsize="21600,21600">
            <v:path/>
            <v:fill on="f" focussize="0,0"/>
            <v:stroke on="f" joinstyle="miter"/>
            <v:imagedata r:id="rId222" o:title="eqIdde1e60325cbdf9eed745da9f0428d3c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pt;width:53.9pt;" o:ole="t" filled="f" o:preferrelative="t" stroked="f" coordsize="21600,21600">
            <v:path/>
            <v:fill on="f" focussize="0,0"/>
            <v:stroke on="f" joinstyle="miter"/>
            <v:imagedata r:id="rId224" o:title="eqIdf9c17a975234fe2cd62a56d5cadb64a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）溶液中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220" o:title="eqId405220bbb671b844eb618f11eae305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27" o:title="eqId7547358322aaf94a2cc5125b3c8a5c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29" o:title="eqIdab52c58d108a8e68c57129f2bb03dd0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5pt;width:26.15pt;" o:ole="t" filled="f" o:preferrelative="t" stroked="f" coordsize="21600,21600">
            <v:path/>
            <v:fill on="f" focussize="0,0"/>
            <v:stroke on="f" joinstyle="miter"/>
            <v:imagedata r:id="rId231" o:title="eqId351b044ec483d699c1e82edc0fcd7f6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33" o:title="eqId26b6259aec144c68b331b96d6061026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曲线如图。保持体系中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4pt;width:18pt;" o:ole="t" filled="f" o:preferrelative="t" stroked="f" coordsize="21600,21600">
            <v:path/>
            <v:fill on="f" focussize="0,0"/>
            <v:stroke on="f" joinstyle="miter"/>
            <v:imagedata r:id="rId235" o:title="eqId38976580545a0405e4847dc13b4d22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元素总物质的量、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37" o:title="eqIdca66a268d6f46e0e9d5d9151b785be6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元素总物质的量和溶液体积不变，忽略除氢氧化铜以外的其他含铜难溶物。下列说法错误的是</w:t>
      </w:r>
    </w:p>
    <w:p w14:paraId="282ADA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895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6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27" o:title="eqId7547358322aaf94a2cc5125b3c8a5c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的变化曲线</w:t>
      </w:r>
    </w:p>
    <w:p w14:paraId="531B0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室温下，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241" o:title="eqId44bd780b11ea852de33c440b76d5c7a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</w:p>
    <w:p w14:paraId="2D8F4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室温下，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243" o:title="eqId369592e30656c1635cdb76abded086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</w:p>
    <w:p w14:paraId="7160D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点：</w:t>
      </w:r>
      <m:oMath>
        <m:r>
          <m:rPr/>
          <w:rPr>
            <w:rFonts w:ascii="Cambria Math" w:hAnsi="Cambria Math" w:eastAsia="宋体" w:cs="Cambria Math"/>
          </w:rPr>
          <m:t>c(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HAc</m:t>
        </m:r>
        <m:r>
          <m:rPr/>
          <w:rPr>
            <w:rFonts w:ascii="Cambria Math" w:hAnsi="Cambria Math" w:eastAsia="宋体" w:cs="Cambria Math"/>
          </w:rPr>
          <m:t>)×</m:t>
        </m:r>
        <m:d>
          <m:dPr>
            <m:begChr m:val="["/>
            <m:sepChr m:val=","/>
            <m:endChr m:val="]"/>
          </m:dPr>
          <m:e>
            <m:r>
              <m:rPr/>
              <w:rPr>
                <w:rFonts w:ascii="Cambria Math" w:hAnsi="Cambria Math" w:eastAsia="宋体" w:cs="Cambria Math"/>
              </w:rPr>
              <m:t>3+</m:t>
            </m:r>
            <m:f>
              <m:fPr/>
              <m:num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a</m:t>
                    </m:r>
                  </m:sub>
                </m:sSub>
              </m:num>
              <m:den>
                <m:r>
                  <m:rPr/>
                  <w:rPr>
                    <w:rFonts w:ascii="Cambria Math" w:hAnsi="Cambria Math" w:eastAsia="宋体" w:cs="Cambria Math"/>
                  </w:rPr>
                  <m:t>c(</m:t>
                </m:r>
                <m:sSup>
                  <m:sSup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H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+</m:t>
                    </m:r>
                  </m:sup>
                </m:sSup>
                <m:r>
                  <m:rPr/>
                  <w:rPr>
                    <w:rFonts w:ascii="Cambria Math" w:hAnsi="Cambria Math" w:eastAsia="宋体" w:cs="Cambria Math"/>
                  </w:rPr>
                  <m:t>)</m:t>
                </m:r>
              </m:den>
            </m:f>
          </m:e>
        </m:d>
        <m:r>
          <m:rPr/>
          <w:rPr>
            <w:rFonts w:ascii="Cambria Math" w:hAnsi="Cambria Math" w:eastAsia="宋体" w:cs="Cambria Math"/>
          </w:rPr>
          <m:t>&lt;0.20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mol</m:t>
        </m:r>
        <m:r>
          <m:rPr/>
          <w:rPr>
            <w:rFonts w:ascii="Cambria Math" w:hAnsi="Cambria Math" w:eastAsia="宋体" w:cs="Cambria Math"/>
          </w:rPr>
          <m:t>⋅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L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−1</m:t>
            </m:r>
          </m:sup>
        </m:sSup>
      </m:oMath>
    </w:p>
    <w:p w14:paraId="69F52D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3F21E6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某工厂利用镍矿（主要成分为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5pt;width:22.05pt;" o:ole="t" filled="f" o:preferrelative="t" stroked="f" coordsize="21600,21600">
            <v:path/>
            <v:fill on="f" focussize="0,0"/>
            <v:stroke on="f" joinstyle="miter"/>
            <v:imagedata r:id="rId247" o:title="eqIde2642456bafe59f1cf6c68c8491f2ac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249" o:title="eqIdbd64433131ff93fd151abc85cfe05db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251" o:title="eqIdd50bfc755b1f86ecf83b88f13fde5d3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）制备超细镍粉，物质转化流程如下（部分反应条件已略去）：</w:t>
      </w:r>
    </w:p>
    <w:p w14:paraId="19CE3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11620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65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中镍以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254" o:title="eqId4e3e340f56ed07aaa0f919b523f67c5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形式存在，硫以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256" o:title="eqId3e467b1d06fca46dc6b0fb64aa7e47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58" o:title="eqId7dc8bcf757a59673f3a211ca2013af8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形式存在；</w:t>
      </w:r>
    </w:p>
    <w:p w14:paraId="3BB86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②“部分蒸氨”时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60" o:title="eqId51335121a43a847c7ab5dd632b4bd1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减小，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254" o:title="eqId4e3e340f56ed07aaa0f919b523f67c5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4.75pt;width:74.25pt;" o:ole="t" filled="f" o:preferrelative="t" stroked="f" coordsize="21600,21600">
            <v:path/>
            <v:fill on="f" focussize="0,0"/>
            <v:stroke on="f" joinstyle="miter"/>
            <v:imagedata r:id="rId263" o:title="eqId64512419cefca06c885ad391302e5dd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65" o:title="eqId120fae0d4de03ede6760d906d1f439a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31D7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825B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依据核外电子排布，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6.3pt;" o:ole="t" filled="f" o:preferrelative="t" stroked="f" coordsize="21600,21600">
            <v:path/>
            <v:fill on="f" focussize="0,0"/>
            <v:stroke on="f" joinstyle="miter"/>
            <v:imagedata r:id="rId267" o:title="eqId64d5454f4a6ea5d8aeca9cb335ceee7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元素位于周期表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区。</w:t>
      </w:r>
    </w:p>
    <w:p w14:paraId="46F26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“氧压氨浸”时，加压的目的是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5pt;width:22.05pt;" o:ole="t" filled="f" o:preferrelative="t" stroked="f" coordsize="21600,21600">
            <v:path/>
            <v:fill on="f" focussize="0,0"/>
            <v:stroke on="f" joinstyle="miter"/>
            <v:imagedata r:id="rId247" o:title="eqIde2642456bafe59f1cf6c68c8491f2ac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70" o:title="eqId98f9c59221f7c015819ad9a1b0b1104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03A59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中铜的主要存在形式为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（填离子符号）。气体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178" o:title="eqIdfc2a39beea5adf5d07aea0424ca7a64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242D6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“转化”步骤通入足量氧气充分氧化滤液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中剩余的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58" o:title="eqId7dc8bcf757a59673f3a211ca2013af8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，该步骤无沉淀产生，则理论上每转化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2pt;width:58.2pt;" o:ole="t" filled="f" o:preferrelative="t" stroked="f" coordsize="21600,21600">
            <v:path/>
            <v:fill on="f" focussize="0,0"/>
            <v:stroke on="f" joinstyle="miter"/>
            <v:imagedata r:id="rId274" o:title="eqIdc89013fa1568adab9d0b94a210c71d0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76" o:title="eqId1e762a80c1216318892c2155bef796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的物质的量为</w:t>
      </w:r>
      <w:r>
        <w:rPr>
          <w:color w:val="000000"/>
        </w:rPr>
        <w:t>______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78" o:title="eqId28d2bac56d876662d223f34aca2d5c9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1D20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浓缩结晶得到的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（填化学式）可用于生成化肥。</w:t>
      </w:r>
    </w:p>
    <w:p w14:paraId="2F70E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近似条件下，不同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80" o:title="eqId16af17e247902f1256e1bae5d68ef55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溶液中二价镍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82" o:title="eqId3b361843b92487edb73f7ff2013b0a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浓度随“还原”步骤时间的变化如图。为提高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82" o:title="eqId3b361843b92487edb73f7ff2013b0a8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的还原速率和转化率，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5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7" o:title="eqId61128ab996360a038e6e64d82fcba0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89" o:title="eqIdc9d90d74f9e71f3ebc5fa36b7c14edf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</w:p>
    <w:p w14:paraId="18673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已知酸性条件不利于“还原”步骤，解释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291" o:title="eqId44242be59d5c67f3b27bd003c08f6bb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还原程度较低而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4.75pt;width:74.25pt;" o:ole="t" filled="f" o:preferrelative="t" stroked="f" coordsize="21600,21600">
            <v:path/>
            <v:fill on="f" focussize="0,0"/>
            <v:stroke on="f" joinstyle="miter"/>
            <v:imagedata r:id="rId293" o:title="eqId034bf4629178c011b5fec6545817c6d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还原程度较高的原因：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（结合离子方程式作答）。</w:t>
      </w:r>
    </w:p>
    <w:p w14:paraId="2EE7D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286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A0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某研究组采用如下方案实现了聚对苯二甲酸乙二酯（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6" o:title="eqId3264c34f4addf38ef77874134c7b8af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）的快速降解，制备对苯二甲酸（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98" o:title="eqId6f22f2bcc166392a4962cbd02b46ce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6CD5CB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反应式：</w:t>
      </w:r>
      <w:r>
        <w:rPr>
          <w:color w:val="000000"/>
        </w:rPr>
        <w:drawing>
          <wp:inline distT="0" distB="0" distL="114300" distR="114300">
            <wp:extent cx="5238750" cy="749935"/>
            <wp:effectExtent l="0" t="0" r="0" b="1206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0D9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实验步骤：</w:t>
      </w:r>
    </w:p>
    <w:p w14:paraId="00E2E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．向反应瓶中加入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01" o:title="eqIdc77785088cf2c87b001581b9a5ba4212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05pt;width:67.35pt;" o:ole="t" filled="f" o:preferrelative="t" stroked="f" coordsize="21600,21600">
            <v:path/>
            <v:fill on="f" focussize="0,0"/>
            <v:stroke on="f" joinstyle="miter"/>
            <v:imagedata r:id="rId303" o:title="eqIdd60cd24685c82b75cf3ca1345a10bdd2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05" o:title="eqId1ce9736d971bd6d489676b3dd064dc89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催化剂和磁搅拌子，搅拌并加热至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2.8pt;" o:ole="t" filled="f" o:preferrelative="t" stroked="f" coordsize="21600,21600">
            <v:path/>
            <v:fill on="f" focussize="0,0"/>
            <v:stroke on="f" joinstyle="miter"/>
            <v:imagedata r:id="rId307" o:title="eqId70c1a6c489cfcecf8bd5dcd46bbb0ba8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；随后加入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309" o:title="eqIdf9431f9503636db30c04cf9325c5611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，继续搅拌加热回流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6pt;width:31.25pt;" o:ole="t" filled="f" o:preferrelative="t" stroked="f" coordsize="21600,21600">
            <v:path/>
            <v:fill on="f" focussize="0,0"/>
            <v:stroke on="f" joinstyle="miter"/>
            <v:imagedata r:id="rId311" o:title="eqId2949a246f792de4b0aad5e0e2c4d5ad7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（回流温度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313" o:title="eqId076572c8b5ec268b07b1b88950c11d1d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6736E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．反应混合物冷却后倒出，用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315" o:title="eqIdc371effec6f817f36c69d65b801a28c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水稀释；过滤，滤渣用水洗涤，合并滤液；从体系中分离催化剂。</w:t>
      </w:r>
    </w:p>
    <w:p w14:paraId="63A335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．用稀盐酸调节滤液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17" o:title="eqId1066e53bf79a3cdff7ec2934bd09e27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，析出沉淀；过滤，沉淀用水洗涤，干燥得到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.2pt;width:27.1pt;" o:ole="t" filled="f" o:preferrelative="t" stroked="f" coordsize="21600,21600">
            <v:path/>
            <v:fill on="f" focussize="0,0"/>
            <v:stroke on="f" joinstyle="miter"/>
            <v:imagedata r:id="rId319" o:title="eqIde48a007ef6f4bcafb64fd595315a21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固体。</w:t>
      </w:r>
    </w:p>
    <w:p w14:paraId="135CB4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已知：常温下，催化剂为油状物，难溶于水，易溶于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2pt;width:40.3pt;" o:ole="t" filled="f" o:preferrelative="t" stroked="f" coordsize="21600,21600">
            <v:path/>
            <v:fill on="f" focussize="0,0"/>
            <v:stroke on="f" joinstyle="miter"/>
            <v:imagedata r:id="rId321" o:title="eqId081f71e7f1648136503418340daa5d9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43707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C6FB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实验装置搭建时应选择的玻璃仪器是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39084E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7330"/>
            <wp:effectExtent l="0" t="0" r="0" b="762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60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中降解反应的主要产物为乙二醇和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（填结构简式）。</w:t>
      </w:r>
    </w:p>
    <w:p w14:paraId="34AF4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中滤渣用水洗涤的目的是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，催化剂可采用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法便捷分离。</w:t>
      </w:r>
    </w:p>
    <w:p w14:paraId="3DD9E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中用水洗涤是为除去沉淀上残留的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2A7DF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24" o:title="eqIdeaab9d0e0d4b8825446db3780a6b523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所得固体与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26" o:title="eqId537828f0c6b73b019a23981eb5693e0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标准品均三甲氧基苯（</w:t>
      </w:r>
      <w:r>
        <w:rPr>
          <w:color w:val="000000"/>
        </w:rPr>
        <w:drawing>
          <wp:inline distT="0" distB="0" distL="114300" distR="114300">
            <wp:extent cx="1400175" cy="8477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29" o:title="eqIdf4adf0ff4478f59820885fc268b215f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）混合；该混合物的核磁共振氢谱中，四种氢吸收峰（忽略杂质的氢吸收峰）的峰面积比为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31" o:title="eqIde17552ec659878a9764a2328badf546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，则所得固体中对苯二甲酸含量为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（精确至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1C801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若采用题中方法降解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6" o:title="eqId3264c34f4addf38ef77874134c7b8af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334" o:title="eqIde86af3a04b9e34286edb214bc37a5f6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drawing>
          <wp:inline distT="0" distB="0" distL="114300" distR="114300">
            <wp:extent cx="2752725" cy="714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）的混合物，当进行步骤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时，调节滤液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17" o:title="eqId1066e53bf79a3cdff7ec2934bd09e27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可实现上述两种聚合物降解产物的分步析出。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317" o:title="eqId1066e53bf79a3cdff7ec2934bd09e27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较大时，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6" o:title="eqId3264c34f4addf38ef77874134c7b8af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334" o:title="eqIde86af3a04b9e34286edb214bc37a5f6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”）的降解产物析出。</w:t>
      </w:r>
    </w:p>
    <w:p w14:paraId="46EF39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低碳烯烃（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341" o:title="eqId2ef468f95c29e30fa9a18fc2eb3cf55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烯）用途广泛，可由合成气（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343" o:title="eqId90b52837e63f665e96f25b235507a31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）经费托反应催化直接合成。</w:t>
      </w:r>
    </w:p>
    <w:p w14:paraId="26E2E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烃类产物碳链增长的部分历程如下（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28" o:title="eqId29bcdd8c05cd04f46c6f4ba8aa3cb1d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：催化剂，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6" o:title="eqIdc6770edb8fb34f96371df1a25a2407d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：活性碳氢物质）：</w:t>
      </w:r>
    </w:p>
    <w:p w14:paraId="42F1A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62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B8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按此历程，产品中低碳烯烃产率不高的原因是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（答出一条即可）。</w:t>
      </w:r>
    </w:p>
    <w:p w14:paraId="4160F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合成丙烯的费托反应主要为：</w:t>
      </w:r>
    </w:p>
    <w:p w14:paraId="458CB5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91pt;" o:ole="t" filled="f" o:preferrelative="t" stroked="f" coordsize="21600,21600">
            <v:path/>
            <v:fill on="f" focussize="0,0"/>
            <v:stroke on="f" joinstyle="miter"/>
            <v:imagedata r:id="rId349" o:title="eqId93e4466b536b3f2a8aceb26156296b2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51" o:title="eqIde2ff3a06c8ec4f513cd8182eaea433c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0">
            <o:LockedField>false</o:LockedField>
          </o:OLEObject>
        </w:object>
      </w:r>
    </w:p>
    <w:p w14:paraId="405B6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35.6pt;" o:ole="t" filled="f" o:preferrelative="t" stroked="f" coordsize="21600,21600">
            <v:path/>
            <v:fill on="f" focussize="0,0"/>
            <v:stroke on="f" joinstyle="miter"/>
            <v:imagedata r:id="rId353" o:title="eqId60d2dc79a48defbfd3d3112d58a290f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9pt;width:108pt;" o:ole="t" filled="f" o:preferrelative="t" stroked="f" coordsize="21600,21600">
            <v:path/>
            <v:fill on="f" focussize="0,0"/>
            <v:stroke on="f" joinstyle="miter"/>
            <v:imagedata r:id="rId355" o:title="eqId4812c949661e5fb83790fd2c523598c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4">
            <o:LockedField>false</o:LockedField>
          </o:OLEObject>
        </w:object>
      </w:r>
    </w:p>
    <w:p w14:paraId="6E075C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179.25pt;" o:ole="t" filled="f" o:preferrelative="t" stroked="f" coordsize="21600,21600">
            <v:path/>
            <v:fill on="f" focussize="0,0"/>
            <v:stroke on="f" joinstyle="miter"/>
            <v:imagedata r:id="rId357" o:title="eqIdaa009b19631f3342525ec2d0f1582da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pt;width:101pt;" o:ole="t" filled="f" o:preferrelative="t" stroked="f" coordsize="21600,21600">
            <v:path/>
            <v:fill on="f" focussize="0,0"/>
            <v:stroke on="f" joinstyle="miter"/>
            <v:imagedata r:id="rId359" o:title="eqId59939405fbf5365a84f700d33327e0f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8">
            <o:LockedField>false</o:LockedField>
          </o:OLEObject>
        </w:object>
      </w:r>
    </w:p>
    <w:p w14:paraId="1D8317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191pt;" o:ole="t" filled="f" o:preferrelative="t" stroked="f" coordsize="21600,21600">
            <v:path/>
            <v:fill on="f" focussize="0,0"/>
            <v:stroke on="f" joinstyle="miter"/>
            <v:imagedata r:id="rId361" o:title="eqIdf6d0400e42c537f4e0ac7a2bdf62c6e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9pt;width:108pt;" o:ole="t" filled="f" o:preferrelative="t" stroked="f" coordsize="21600,21600">
            <v:path/>
            <v:fill on="f" focussize="0,0"/>
            <v:stroke on="f" joinstyle="miter"/>
            <v:imagedata r:id="rId363" o:title="eqIde8065fe770f1345cb57371db8de960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2">
            <o:LockedField>false</o:LockedField>
          </o:OLEObject>
        </w:object>
      </w:r>
    </w:p>
    <w:p w14:paraId="235D34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365" o:title="eqId14d7083610c69e55d959b9b8678e854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367" o:title="eqIda4b2a6bc4b5ef80a57a78c144749392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，基于化学平衡分析，合成丙烯的条件应为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274E14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．低温高压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．低温低压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．高温低压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．高温高压</w:t>
      </w:r>
    </w:p>
    <w:p w14:paraId="4D1C4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传统费托合成低碳烯烃收率低。我国科研工作者研发出转化率和选择性均优异的催化剂。图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中抑制副反应的最适宜催化剂为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69" o:title="eqId2f29e5fee16c9be0f2edcc1e91fabf2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71" o:title="eqId1e410969f06b9a48ce0fc63bb79cb5b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373" o:title="eqId591e19d10ec84dab0d69818fbb11455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75" o:title="eqId6d0fd2ae34dee2884692ed5289dc48a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77" o:title="eqIda4298cb837170c021b9f2cd4e674a6a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的选择性为</w:t>
      </w:r>
      <w:r>
        <w:rPr>
          <w:rFonts w:ascii="Times New Roman" w:hAnsi="Times New Roman" w:eastAsia="Times New Roman" w:cs="Times New Roman"/>
          <w:color w:val="000000"/>
        </w:rPr>
        <w:t>32%</w:t>
      </w:r>
      <w:r>
        <w:rPr>
          <w:rFonts w:ascii="宋体" w:hAnsi="宋体" w:eastAsia="宋体" w:cs="宋体"/>
          <w:color w:val="000000"/>
        </w:rPr>
        <w:t>，根据图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，此时低碳烯烃的最大收率为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（写出计算式即可）。</w:t>
      </w:r>
    </w:p>
    <w:p w14:paraId="2E3DD2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已知：收率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9" o:title="eqId6706fe00b4e231e62d9ecbec567d526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转化为总烃的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81" o:title="eqIde5a122e25cf4eb9f03ffe5ec823bfc3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383" o:title="eqId2468403b3eba9e40bfa36f464e92773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低碳烯烃选择性、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4pt;width:216pt;" o:ole="t" filled="f" o:preferrelative="t" stroked="f" coordsize="21600,21600">
            <v:path/>
            <v:fill on="f" focussize="0,0"/>
            <v:stroke on="f" joinstyle="miter"/>
            <v:imagedata r:id="rId385" o:title="eqId4a66b9140fa85823b108313ec6f52fc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6pt;width:192pt;" o:ole="t" filled="f" o:preferrelative="t" stroked="f" coordsize="21600,21600">
            <v:path/>
            <v:fill on="f" focussize="0,0"/>
            <v:stroke on="f" joinstyle="miter"/>
            <v:imagedata r:id="rId387" o:title="eqIdec4268951c8dc6c06cce0e33643010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A6A4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50110"/>
            <wp:effectExtent l="0" t="0" r="0" b="254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5B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若费托反应只发生③和④，且反应③已快速平衡而④未平衡。恒压、初始投料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390" o:title="eqId9dda35f5ac131a810147bbdfeea8b2e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77" o:title="eqIda4298cb837170c021b9f2cd4e674a6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849ec4dfb70bb944f44f672654bd0b3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5" o:title="eqId0f3df0ffe17f2081359236df352adb2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81" o:title="eqIde5a122e25cf4eb9f03ffe5ec823bfc3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转化率与温度的关系如图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98" o:title="eqId0a6936d370d6a238a608ca56f87198d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7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0" o:title="eqId2c94bb12cee76221e13f9ef955b0aa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”，下同），反应③的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402" o:title="eqId3a1dbaf9ab07b10c2e3121291666eebe"/>
            <o:lock v:ext="edit" aspectratio="t"/>
            <w10:wrap type="none"/>
            <w10:anchorlock/>
          </v:shape>
          <o:OLEObject Type="Embed" ProgID="Equation.DSMT4" ShapeID="_x0000_i1222" DrawAspect="Content" ObjectID="_1468075922" r:id="rId40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404" o:title="eqId65ec7b82032db3c50b7d19f8f83fd70f"/>
            <o:lock v:ext="edit" aspectratio="t"/>
            <w10:wrap type="none"/>
            <w10:anchorlock/>
          </v:shape>
          <o:OLEObject Type="Embed" ProgID="Equation.DSMT4" ShapeID="_x0000_i1223" DrawAspect="Content" ObjectID="_146807592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EF55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若采取某种措施抑制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77" o:title="eqIda4298cb837170c021b9f2cd4e674a6a3"/>
            <o:lock v:ext="edit" aspectratio="t"/>
            <w10:wrap type="none"/>
            <w10:anchorlock/>
          </v:shape>
          <o:OLEObject Type="Embed" ProgID="Equation.DSMT4" ShapeID="_x0000_i1224" DrawAspect="Content" ObjectID="_146807592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生成，此时费托反应只发生②和④，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407" o:title="eqId7ee93cb5c9c9f2d28882ff441b2b3ea5"/>
            <o:lock v:ext="edit" aspectratio="t"/>
            <w10:wrap type="none"/>
            <w10:anchorlock/>
          </v:shape>
          <o:OLEObject Type="Embed" ProgID="Equation.DSMT4" ShapeID="_x0000_i1225" DrawAspect="Content" ObjectID="_146807592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、恒压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409" o:title="eqId58e9c33da12edfa25721181b59bb056f"/>
            <o:lock v:ext="edit" aspectratio="t"/>
            <w10:wrap type="none"/>
            <w10:anchorlock/>
          </v:shape>
          <o:OLEObject Type="Embed" ProgID="Equation.DSMT4" ShapeID="_x0000_i1226" DrawAspect="Content" ObjectID="_146807592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、初始投料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11" o:title="eqId6782e4ea6d6023ee11674821ed81cda4"/>
            <o:lock v:ext="edit" aspectratio="t"/>
            <w10:wrap type="none"/>
            <w10:anchorlock/>
          </v:shape>
          <o:OLEObject Type="Embed" ProgID="Equation.DSMT4" ShapeID="_x0000_i1227" DrawAspect="Content" ObjectID="_146807592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81" o:title="eqIde5a122e25cf4eb9f03ffe5ec823bfc31"/>
            <o:lock v:ext="edit" aspectratio="t"/>
            <w10:wrap type="none"/>
            <w10:anchorlock/>
          </v:shape>
          <o:OLEObject Type="Embed" ProgID="Equation.DSMT4" ShapeID="_x0000_i1228" DrawAspect="Content" ObjectID="_146807592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的转化率为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，丙烯的选择性为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414" o:title="eqIdbfc25227eef3325f2f577f957a76d98f"/>
            <o:lock v:ext="edit" aspectratio="t"/>
            <w10:wrap type="none"/>
            <w10:anchorlock/>
          </v:shape>
          <o:OLEObject Type="Embed" ProgID="Equation.DSMT4" ShapeID="_x0000_i1229" DrawAspect="Content" ObjectID="_1468075929" r:id="rId41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；反应②的反应商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9.2pt;width:27pt;" o:ole="t" filled="f" o:preferrelative="t" stroked="f" coordsize="21600,21600">
            <v:path/>
            <v:fill on="f" focussize="0,0"/>
            <v:stroke on="f" joinstyle="miter"/>
            <v:imagedata r:id="rId416" o:title="eqId2086e138758da866928909a32ba1880a"/>
            <o:lock v:ext="edit" aspectratio="t"/>
            <w10:wrap type="none"/>
            <w10:anchorlock/>
          </v:shape>
          <o:OLEObject Type="Embed" ProgID="Equation.DSMT4" ShapeID="_x0000_i1230" DrawAspect="Content" ObjectID="_1468075930" r:id="rId41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418" o:title="eqId4373333d384dfa1a18013b46fd7bbd22"/>
            <o:lock v:ext="edit" aspectratio="t"/>
            <w10:wrap type="none"/>
            <w10:anchorlock/>
          </v:shape>
          <o:OLEObject Type="Embed" ProgID="Equation.DSMT4" ShapeID="_x0000_i1231" DrawAspect="Content" ObjectID="_146807593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（用分压代替浓度计算，分压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79" o:title="eqId6706fe00b4e231e62d9ecbec567d526b"/>
            <o:lock v:ext="edit" aspectratio="t"/>
            <w10:wrap type="none"/>
            <w10:anchorlock/>
          </v:shape>
          <o:OLEObject Type="Embed" ProgID="Equation.DSMT4" ShapeID="_x0000_i1232" DrawAspect="Content" ObjectID="_146807593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总压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383" o:title="eqId2468403b3eba9e40bfa36f464e927738"/>
            <o:lock v:ext="edit" aspectratio="t"/>
            <w10:wrap type="none"/>
            <w10:anchorlock/>
          </v:shape>
          <o:OLEObject Type="Embed" ProgID="Equation.DSMT4" ShapeID="_x0000_i1233" DrawAspect="Content" ObjectID="_146807593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物质的量分数，保留两位有效数字）。</w:t>
      </w:r>
    </w:p>
    <w:p w14:paraId="21900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杀虫剂氯噻啉（化合物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1.75pt;width:13.2pt;" o:ole="t" filled="f" o:preferrelative="t" stroked="f" coordsize="21600,21600">
            <v:path/>
            <v:fill on="f" focussize="0,0"/>
            <v:stroke on="f" joinstyle="miter"/>
            <v:imagedata r:id="rId422" o:title="eqIda7c4fd6998a8748375793cd1674f7417"/>
            <o:lock v:ext="edit" aspectratio="t"/>
            <w10:wrap type="none"/>
            <w10:anchorlock/>
          </v:shape>
          <o:OLEObject Type="Embed" ProgID="Equation.DSMT4" ShapeID="_x0000_i1234" DrawAspect="Content" ObjectID="_146807593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）合成路线如下（部分条件已略去）：</w:t>
      </w:r>
    </w:p>
    <w:p w14:paraId="09E412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18410"/>
            <wp:effectExtent l="0" t="0" r="0" b="1524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B00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908D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5" o:title="eqIdff4489d9b83072184c0e1d6b09be50ca"/>
            <o:lock v:ext="edit" aspectratio="t"/>
            <w10:wrap type="none"/>
            <w10:anchorlock/>
          </v:shape>
          <o:OLEObject Type="Embed" ProgID="Equation.DSMT4" ShapeID="_x0000_i1235" DrawAspect="Content" ObjectID="_146807593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能发生银镜反应，其结构简式为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D74C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27" o:title="eqIdea1e8babee63bfc889ae5a34632284bc"/>
            <o:lock v:ext="edit" aspectratio="t"/>
            <w10:wrap type="none"/>
            <w10:anchorlock/>
          </v:shape>
          <o:OLEObject Type="Embed" ProgID="Equation.DSMT4" ShapeID="_x0000_i1236" DrawAspect="Content" ObjectID="_146807593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中官能团名称为醛基和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D177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6.2pt;" o:ole="t" filled="f" o:preferrelative="t" stroked="f" coordsize="21600,21600">
            <v:path/>
            <v:fill on="f" focussize="0,0"/>
            <v:stroke on="f" joinstyle="miter"/>
            <v:imagedata r:id="rId429" o:title="eqIde0fa9b933ba48380a52d872570ff5f2f"/>
            <o:lock v:ext="edit" aspectratio="t"/>
            <w10:wrap type="none"/>
            <w10:anchorlock/>
          </v:shape>
          <o:OLEObject Type="Embed" ProgID="Equation.DSMT4" ShapeID="_x0000_i1237" DrawAspect="Content" ObjectID="_146807593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A811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参照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31" o:title="eqIdccd1f878336638271c0228d255f716dd"/>
            <o:lock v:ext="edit" aspectratio="t"/>
            <w10:wrap type="none"/>
            <w10:anchorlock/>
          </v:shape>
          <o:OLEObject Type="Embed" ProgID="Equation.DSMT4" ShapeID="_x0000_i1238" DrawAspect="Content" ObjectID="_146807593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过程，设计某药物中间体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33" o:title="eqId8b974c96430d008f93e1698c6d71a604"/>
            <o:lock v:ext="edit" aspectratio="t"/>
            <w10:wrap type="none"/>
            <w10:anchorlock/>
          </v:shape>
          <o:OLEObject Type="Embed" ProgID="Equation.DSMT4" ShapeID="_x0000_i1239" DrawAspect="Content" ObjectID="_146807593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的合成路线如下（部分反应条件已略去）。其中，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5" o:title="eqId811facc279fd551628bbc2467f3c1f4a"/>
            <o:lock v:ext="edit" aspectratio="t"/>
            <w10:wrap type="none"/>
            <w10:anchorlock/>
          </v:shape>
          <o:OLEObject Type="Embed" ProgID="Equation.DSMT4" ShapeID="_x0000_i1240" DrawAspect="Content" ObjectID="_146807594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6F564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1285"/>
            <wp:effectExtent l="0" t="0" r="0" b="1841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1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38" o:title="eqId96bd8c970dceba38711d3b5a0450b183"/>
            <o:lock v:ext="edit" aspectratio="t"/>
            <w10:wrap type="none"/>
            <w10:anchorlock/>
          </v:shape>
          <o:OLEObject Type="Embed" ProgID="Equation.DSMT4" ShapeID="_x0000_i1241" DrawAspect="Content" ObjectID="_146807594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可能经历的过程如下图所示。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40" o:title="eqId268be33463789fca95c2a980489eeff0"/>
            <o:lock v:ext="edit" aspectratio="t"/>
            <w10:wrap type="none"/>
            <w10:anchorlock/>
          </v:shape>
          <o:OLEObject Type="Embed" ProgID="Equation.DSMT4" ShapeID="_x0000_i1242" DrawAspect="Content" ObjectID="_146807594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发生巯基（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15pt;width:22.9pt;" o:ole="t" filled="f" o:preferrelative="t" stroked="f" coordsize="21600,21600">
            <v:path/>
            <v:fill on="f" focussize="0,0"/>
            <v:stroke on="f" joinstyle="miter"/>
            <v:imagedata r:id="rId442" o:title="eqId0e88f9c79771f14e050c0e88ff4c958f"/>
            <o:lock v:ext="edit" aspectratio="t"/>
            <w10:wrap type="none"/>
            <w10:anchorlock/>
          </v:shape>
          <o:OLEObject Type="Embed" ProgID="Equation.DSMT4" ShapeID="_x0000_i1243" DrawAspect="Content" ObjectID="_146807594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）参与的取代反应，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4" o:title="eqId6c67f27df0a1d06ba9c2f50478a6740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34" o:title="eqId6c67f27df0a1d06ba9c2f50478a6740b"/>
            <o:lock v:ext="edit" aspectratio="t"/>
            <w10:wrap type="none"/>
            <w10:anchorlock/>
          </v:shape>
          <o:OLEObject Type="Embed" ProgID="Equation.DSMT4" ShapeID="_x0000_i1245" DrawAspect="Content" ObjectID="_146807594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发生分子内氨基（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446" o:title="eqId075302bbf0d2b3138a28ceb91a831d0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）与醛基的加成、消去反应生成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6" o:title="eqId8d0ecd416d6dc3d886b7bf73fc285dd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449" o:title="eqId98183b7becdd0efb6fe8f57cdcbce98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6" o:title="eqId8d0ecd416d6dc3d886b7bf73fc285dd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（不考虑立体异构）。</w:t>
      </w:r>
    </w:p>
    <w:p w14:paraId="4B8CD8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44550"/>
            <wp:effectExtent l="0" t="0" r="0" b="1270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4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A615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FC1F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A08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3153DB"/>
    <w:rsid w:val="369E6CEA"/>
    <w:rsid w:val="38274566"/>
    <w:rsid w:val="721C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png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png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png"/><Relationship Id="rId62" Type="http://schemas.openxmlformats.org/officeDocument/2006/relationships/image" Target="media/image28.png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3" Type="http://schemas.openxmlformats.org/officeDocument/2006/relationships/fontTable" Target="fontTable.xml"/><Relationship Id="rId452" Type="http://schemas.openxmlformats.org/officeDocument/2006/relationships/customXml" Target="../customXml/item1.xml"/><Relationship Id="rId451" Type="http://schemas.openxmlformats.org/officeDocument/2006/relationships/image" Target="media/image217.png"/><Relationship Id="rId450" Type="http://schemas.openxmlformats.org/officeDocument/2006/relationships/oleObject" Target="embeddings/oleObject225.bin"/><Relationship Id="rId45" Type="http://schemas.openxmlformats.org/officeDocument/2006/relationships/image" Target="media/image19.wmf"/><Relationship Id="rId449" Type="http://schemas.openxmlformats.org/officeDocument/2006/relationships/image" Target="media/image216.wmf"/><Relationship Id="rId448" Type="http://schemas.openxmlformats.org/officeDocument/2006/relationships/oleObject" Target="embeddings/oleObject224.bin"/><Relationship Id="rId447" Type="http://schemas.openxmlformats.org/officeDocument/2006/relationships/oleObject" Target="embeddings/oleObject223.bin"/><Relationship Id="rId446" Type="http://schemas.openxmlformats.org/officeDocument/2006/relationships/image" Target="media/image215.wmf"/><Relationship Id="rId445" Type="http://schemas.openxmlformats.org/officeDocument/2006/relationships/oleObject" Target="embeddings/oleObject222.bin"/><Relationship Id="rId444" Type="http://schemas.openxmlformats.org/officeDocument/2006/relationships/oleObject" Target="embeddings/oleObject221.bin"/><Relationship Id="rId443" Type="http://schemas.openxmlformats.org/officeDocument/2006/relationships/oleObject" Target="embeddings/oleObject220.bin"/><Relationship Id="rId442" Type="http://schemas.openxmlformats.org/officeDocument/2006/relationships/image" Target="media/image214.wmf"/><Relationship Id="rId441" Type="http://schemas.openxmlformats.org/officeDocument/2006/relationships/oleObject" Target="embeddings/oleObject219.bin"/><Relationship Id="rId440" Type="http://schemas.openxmlformats.org/officeDocument/2006/relationships/image" Target="media/image213.wmf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18.bin"/><Relationship Id="rId438" Type="http://schemas.openxmlformats.org/officeDocument/2006/relationships/image" Target="media/image212.wmf"/><Relationship Id="rId437" Type="http://schemas.openxmlformats.org/officeDocument/2006/relationships/oleObject" Target="embeddings/oleObject217.bin"/><Relationship Id="rId436" Type="http://schemas.openxmlformats.org/officeDocument/2006/relationships/image" Target="media/image211.png"/><Relationship Id="rId435" Type="http://schemas.openxmlformats.org/officeDocument/2006/relationships/image" Target="media/image210.wmf"/><Relationship Id="rId434" Type="http://schemas.openxmlformats.org/officeDocument/2006/relationships/oleObject" Target="embeddings/oleObject216.bin"/><Relationship Id="rId433" Type="http://schemas.openxmlformats.org/officeDocument/2006/relationships/image" Target="media/image209.wmf"/><Relationship Id="rId432" Type="http://schemas.openxmlformats.org/officeDocument/2006/relationships/oleObject" Target="embeddings/oleObject215.bin"/><Relationship Id="rId431" Type="http://schemas.openxmlformats.org/officeDocument/2006/relationships/image" Target="media/image208.wmf"/><Relationship Id="rId430" Type="http://schemas.openxmlformats.org/officeDocument/2006/relationships/oleObject" Target="embeddings/oleObject214.bin"/><Relationship Id="rId43" Type="http://schemas.openxmlformats.org/officeDocument/2006/relationships/image" Target="media/image18.png"/><Relationship Id="rId429" Type="http://schemas.openxmlformats.org/officeDocument/2006/relationships/image" Target="media/image207.wmf"/><Relationship Id="rId428" Type="http://schemas.openxmlformats.org/officeDocument/2006/relationships/oleObject" Target="embeddings/oleObject213.bin"/><Relationship Id="rId427" Type="http://schemas.openxmlformats.org/officeDocument/2006/relationships/image" Target="media/image206.wmf"/><Relationship Id="rId426" Type="http://schemas.openxmlformats.org/officeDocument/2006/relationships/oleObject" Target="embeddings/oleObject212.bin"/><Relationship Id="rId425" Type="http://schemas.openxmlformats.org/officeDocument/2006/relationships/image" Target="media/image205.wmf"/><Relationship Id="rId424" Type="http://schemas.openxmlformats.org/officeDocument/2006/relationships/oleObject" Target="embeddings/oleObject211.bin"/><Relationship Id="rId423" Type="http://schemas.openxmlformats.org/officeDocument/2006/relationships/image" Target="media/image204.png"/><Relationship Id="rId422" Type="http://schemas.openxmlformats.org/officeDocument/2006/relationships/image" Target="media/image203.wmf"/><Relationship Id="rId421" Type="http://schemas.openxmlformats.org/officeDocument/2006/relationships/oleObject" Target="embeddings/oleObject210.bin"/><Relationship Id="rId420" Type="http://schemas.openxmlformats.org/officeDocument/2006/relationships/oleObject" Target="embeddings/oleObject209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08.bin"/><Relationship Id="rId418" Type="http://schemas.openxmlformats.org/officeDocument/2006/relationships/image" Target="media/image202.wmf"/><Relationship Id="rId417" Type="http://schemas.openxmlformats.org/officeDocument/2006/relationships/oleObject" Target="embeddings/oleObject207.bin"/><Relationship Id="rId416" Type="http://schemas.openxmlformats.org/officeDocument/2006/relationships/image" Target="media/image201.wmf"/><Relationship Id="rId415" Type="http://schemas.openxmlformats.org/officeDocument/2006/relationships/oleObject" Target="embeddings/oleObject206.bin"/><Relationship Id="rId414" Type="http://schemas.openxmlformats.org/officeDocument/2006/relationships/image" Target="media/image200.wmf"/><Relationship Id="rId413" Type="http://schemas.openxmlformats.org/officeDocument/2006/relationships/oleObject" Target="embeddings/oleObject205.bin"/><Relationship Id="rId412" Type="http://schemas.openxmlformats.org/officeDocument/2006/relationships/oleObject" Target="embeddings/oleObject204.bin"/><Relationship Id="rId411" Type="http://schemas.openxmlformats.org/officeDocument/2006/relationships/image" Target="media/image199.wmf"/><Relationship Id="rId410" Type="http://schemas.openxmlformats.org/officeDocument/2006/relationships/oleObject" Target="embeddings/oleObject203.bin"/><Relationship Id="rId41" Type="http://schemas.openxmlformats.org/officeDocument/2006/relationships/oleObject" Target="embeddings/oleObject16.bin"/><Relationship Id="rId409" Type="http://schemas.openxmlformats.org/officeDocument/2006/relationships/image" Target="media/image198.wmf"/><Relationship Id="rId408" Type="http://schemas.openxmlformats.org/officeDocument/2006/relationships/oleObject" Target="embeddings/oleObject202.bin"/><Relationship Id="rId407" Type="http://schemas.openxmlformats.org/officeDocument/2006/relationships/image" Target="media/image197.wmf"/><Relationship Id="rId406" Type="http://schemas.openxmlformats.org/officeDocument/2006/relationships/oleObject" Target="embeddings/oleObject201.bin"/><Relationship Id="rId405" Type="http://schemas.openxmlformats.org/officeDocument/2006/relationships/oleObject" Target="embeddings/oleObject200.bin"/><Relationship Id="rId404" Type="http://schemas.openxmlformats.org/officeDocument/2006/relationships/image" Target="media/image196.wmf"/><Relationship Id="rId403" Type="http://schemas.openxmlformats.org/officeDocument/2006/relationships/oleObject" Target="embeddings/oleObject199.bin"/><Relationship Id="rId402" Type="http://schemas.openxmlformats.org/officeDocument/2006/relationships/image" Target="media/image195.wmf"/><Relationship Id="rId401" Type="http://schemas.openxmlformats.org/officeDocument/2006/relationships/oleObject" Target="embeddings/oleObject198.bin"/><Relationship Id="rId400" Type="http://schemas.openxmlformats.org/officeDocument/2006/relationships/image" Target="media/image194.wmf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oleObject" Target="embeddings/oleObject197.bin"/><Relationship Id="rId398" Type="http://schemas.openxmlformats.org/officeDocument/2006/relationships/image" Target="media/image193.wmf"/><Relationship Id="rId397" Type="http://schemas.openxmlformats.org/officeDocument/2006/relationships/oleObject" Target="embeddings/oleObject196.bin"/><Relationship Id="rId396" Type="http://schemas.openxmlformats.org/officeDocument/2006/relationships/oleObject" Target="embeddings/oleObject195.bin"/><Relationship Id="rId395" Type="http://schemas.openxmlformats.org/officeDocument/2006/relationships/image" Target="media/image192.wmf"/><Relationship Id="rId394" Type="http://schemas.openxmlformats.org/officeDocument/2006/relationships/oleObject" Target="embeddings/oleObject194.bin"/><Relationship Id="rId393" Type="http://schemas.openxmlformats.org/officeDocument/2006/relationships/image" Target="media/image191.wmf"/><Relationship Id="rId392" Type="http://schemas.openxmlformats.org/officeDocument/2006/relationships/oleObject" Target="embeddings/oleObject193.bin"/><Relationship Id="rId391" Type="http://schemas.openxmlformats.org/officeDocument/2006/relationships/oleObject" Target="embeddings/oleObject192.bin"/><Relationship Id="rId390" Type="http://schemas.openxmlformats.org/officeDocument/2006/relationships/image" Target="media/image190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191.bin"/><Relationship Id="rId388" Type="http://schemas.openxmlformats.org/officeDocument/2006/relationships/image" Target="media/image189.png"/><Relationship Id="rId387" Type="http://schemas.openxmlformats.org/officeDocument/2006/relationships/image" Target="media/image188.wmf"/><Relationship Id="rId386" Type="http://schemas.openxmlformats.org/officeDocument/2006/relationships/oleObject" Target="embeddings/oleObject190.bin"/><Relationship Id="rId385" Type="http://schemas.openxmlformats.org/officeDocument/2006/relationships/image" Target="media/image187.wmf"/><Relationship Id="rId384" Type="http://schemas.openxmlformats.org/officeDocument/2006/relationships/oleObject" Target="embeddings/oleObject189.bin"/><Relationship Id="rId383" Type="http://schemas.openxmlformats.org/officeDocument/2006/relationships/image" Target="media/image186.wmf"/><Relationship Id="rId382" Type="http://schemas.openxmlformats.org/officeDocument/2006/relationships/oleObject" Target="embeddings/oleObject188.bin"/><Relationship Id="rId381" Type="http://schemas.openxmlformats.org/officeDocument/2006/relationships/image" Target="media/image185.wmf"/><Relationship Id="rId380" Type="http://schemas.openxmlformats.org/officeDocument/2006/relationships/oleObject" Target="embeddings/oleObject187.bin"/><Relationship Id="rId38" Type="http://schemas.openxmlformats.org/officeDocument/2006/relationships/image" Target="media/image15.wmf"/><Relationship Id="rId379" Type="http://schemas.openxmlformats.org/officeDocument/2006/relationships/image" Target="media/image184.wmf"/><Relationship Id="rId378" Type="http://schemas.openxmlformats.org/officeDocument/2006/relationships/oleObject" Target="embeddings/oleObject186.bin"/><Relationship Id="rId377" Type="http://schemas.openxmlformats.org/officeDocument/2006/relationships/image" Target="media/image183.wmf"/><Relationship Id="rId376" Type="http://schemas.openxmlformats.org/officeDocument/2006/relationships/oleObject" Target="embeddings/oleObject185.bin"/><Relationship Id="rId375" Type="http://schemas.openxmlformats.org/officeDocument/2006/relationships/image" Target="media/image182.wmf"/><Relationship Id="rId374" Type="http://schemas.openxmlformats.org/officeDocument/2006/relationships/oleObject" Target="embeddings/oleObject184.bin"/><Relationship Id="rId373" Type="http://schemas.openxmlformats.org/officeDocument/2006/relationships/image" Target="media/image181.wmf"/><Relationship Id="rId372" Type="http://schemas.openxmlformats.org/officeDocument/2006/relationships/oleObject" Target="embeddings/oleObject183.bin"/><Relationship Id="rId371" Type="http://schemas.openxmlformats.org/officeDocument/2006/relationships/image" Target="media/image180.wmf"/><Relationship Id="rId370" Type="http://schemas.openxmlformats.org/officeDocument/2006/relationships/oleObject" Target="embeddings/oleObject182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79.wmf"/><Relationship Id="rId368" Type="http://schemas.openxmlformats.org/officeDocument/2006/relationships/oleObject" Target="embeddings/oleObject181.bin"/><Relationship Id="rId367" Type="http://schemas.openxmlformats.org/officeDocument/2006/relationships/image" Target="media/image178.wmf"/><Relationship Id="rId366" Type="http://schemas.openxmlformats.org/officeDocument/2006/relationships/oleObject" Target="embeddings/oleObject180.bin"/><Relationship Id="rId365" Type="http://schemas.openxmlformats.org/officeDocument/2006/relationships/image" Target="media/image177.wmf"/><Relationship Id="rId364" Type="http://schemas.openxmlformats.org/officeDocument/2006/relationships/oleObject" Target="embeddings/oleObject179.bin"/><Relationship Id="rId363" Type="http://schemas.openxmlformats.org/officeDocument/2006/relationships/image" Target="media/image176.wmf"/><Relationship Id="rId362" Type="http://schemas.openxmlformats.org/officeDocument/2006/relationships/oleObject" Target="embeddings/oleObject178.bin"/><Relationship Id="rId361" Type="http://schemas.openxmlformats.org/officeDocument/2006/relationships/image" Target="media/image175.wmf"/><Relationship Id="rId360" Type="http://schemas.openxmlformats.org/officeDocument/2006/relationships/oleObject" Target="embeddings/oleObject177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74.wmf"/><Relationship Id="rId358" Type="http://schemas.openxmlformats.org/officeDocument/2006/relationships/oleObject" Target="embeddings/oleObject176.bin"/><Relationship Id="rId357" Type="http://schemas.openxmlformats.org/officeDocument/2006/relationships/image" Target="media/image173.wmf"/><Relationship Id="rId356" Type="http://schemas.openxmlformats.org/officeDocument/2006/relationships/oleObject" Target="embeddings/oleObject175.bin"/><Relationship Id="rId355" Type="http://schemas.openxmlformats.org/officeDocument/2006/relationships/image" Target="media/image172.wmf"/><Relationship Id="rId354" Type="http://schemas.openxmlformats.org/officeDocument/2006/relationships/oleObject" Target="embeddings/oleObject174.bin"/><Relationship Id="rId353" Type="http://schemas.openxmlformats.org/officeDocument/2006/relationships/image" Target="media/image171.wmf"/><Relationship Id="rId352" Type="http://schemas.openxmlformats.org/officeDocument/2006/relationships/oleObject" Target="embeddings/oleObject173.bin"/><Relationship Id="rId351" Type="http://schemas.openxmlformats.org/officeDocument/2006/relationships/image" Target="media/image170.wmf"/><Relationship Id="rId350" Type="http://schemas.openxmlformats.org/officeDocument/2006/relationships/oleObject" Target="embeddings/oleObject172.bin"/><Relationship Id="rId35" Type="http://schemas.openxmlformats.org/officeDocument/2006/relationships/image" Target="media/image14.wmf"/><Relationship Id="rId349" Type="http://schemas.openxmlformats.org/officeDocument/2006/relationships/image" Target="media/image169.wmf"/><Relationship Id="rId348" Type="http://schemas.openxmlformats.org/officeDocument/2006/relationships/oleObject" Target="embeddings/oleObject171.bin"/><Relationship Id="rId347" Type="http://schemas.openxmlformats.org/officeDocument/2006/relationships/image" Target="media/image168.png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0.bin"/><Relationship Id="rId344" Type="http://schemas.openxmlformats.org/officeDocument/2006/relationships/oleObject" Target="embeddings/oleObject169.bin"/><Relationship Id="rId343" Type="http://schemas.openxmlformats.org/officeDocument/2006/relationships/image" Target="media/image166.wmf"/><Relationship Id="rId342" Type="http://schemas.openxmlformats.org/officeDocument/2006/relationships/oleObject" Target="embeddings/oleObject168.bin"/><Relationship Id="rId341" Type="http://schemas.openxmlformats.org/officeDocument/2006/relationships/image" Target="media/image165.wmf"/><Relationship Id="rId340" Type="http://schemas.openxmlformats.org/officeDocument/2006/relationships/oleObject" Target="embeddings/oleObject167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66.bin"/><Relationship Id="rId338" Type="http://schemas.openxmlformats.org/officeDocument/2006/relationships/oleObject" Target="embeddings/oleObject165.bin"/><Relationship Id="rId337" Type="http://schemas.openxmlformats.org/officeDocument/2006/relationships/oleObject" Target="embeddings/oleObject164.bin"/><Relationship Id="rId336" Type="http://schemas.openxmlformats.org/officeDocument/2006/relationships/oleObject" Target="embeddings/oleObject163.bin"/><Relationship Id="rId335" Type="http://schemas.openxmlformats.org/officeDocument/2006/relationships/image" Target="media/image164.png"/><Relationship Id="rId334" Type="http://schemas.openxmlformats.org/officeDocument/2006/relationships/image" Target="media/image163.wmf"/><Relationship Id="rId333" Type="http://schemas.openxmlformats.org/officeDocument/2006/relationships/oleObject" Target="embeddings/oleObject162.bin"/><Relationship Id="rId332" Type="http://schemas.openxmlformats.org/officeDocument/2006/relationships/oleObject" Target="embeddings/oleObject161.bin"/><Relationship Id="rId331" Type="http://schemas.openxmlformats.org/officeDocument/2006/relationships/image" Target="media/image162.wmf"/><Relationship Id="rId330" Type="http://schemas.openxmlformats.org/officeDocument/2006/relationships/oleObject" Target="embeddings/oleObject160.bin"/><Relationship Id="rId33" Type="http://schemas.openxmlformats.org/officeDocument/2006/relationships/image" Target="media/image13.wmf"/><Relationship Id="rId329" Type="http://schemas.openxmlformats.org/officeDocument/2006/relationships/image" Target="media/image161.wmf"/><Relationship Id="rId328" Type="http://schemas.openxmlformats.org/officeDocument/2006/relationships/oleObject" Target="embeddings/oleObject159.bin"/><Relationship Id="rId327" Type="http://schemas.openxmlformats.org/officeDocument/2006/relationships/image" Target="media/image160.png"/><Relationship Id="rId326" Type="http://schemas.openxmlformats.org/officeDocument/2006/relationships/image" Target="media/image159.wmf"/><Relationship Id="rId325" Type="http://schemas.openxmlformats.org/officeDocument/2006/relationships/oleObject" Target="embeddings/oleObject158.bin"/><Relationship Id="rId324" Type="http://schemas.openxmlformats.org/officeDocument/2006/relationships/image" Target="media/image158.wmf"/><Relationship Id="rId323" Type="http://schemas.openxmlformats.org/officeDocument/2006/relationships/oleObject" Target="embeddings/oleObject157.bin"/><Relationship Id="rId322" Type="http://schemas.openxmlformats.org/officeDocument/2006/relationships/image" Target="media/image157.png"/><Relationship Id="rId321" Type="http://schemas.openxmlformats.org/officeDocument/2006/relationships/image" Target="media/image156.wmf"/><Relationship Id="rId320" Type="http://schemas.openxmlformats.org/officeDocument/2006/relationships/oleObject" Target="embeddings/oleObject156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4.bin"/><Relationship Id="rId315" Type="http://schemas.openxmlformats.org/officeDocument/2006/relationships/image" Target="media/image153.wmf"/><Relationship Id="rId314" Type="http://schemas.openxmlformats.org/officeDocument/2006/relationships/oleObject" Target="embeddings/oleObject153.bin"/><Relationship Id="rId313" Type="http://schemas.openxmlformats.org/officeDocument/2006/relationships/image" Target="media/image152.wmf"/><Relationship Id="rId312" Type="http://schemas.openxmlformats.org/officeDocument/2006/relationships/oleObject" Target="embeddings/oleObject152.bin"/><Relationship Id="rId311" Type="http://schemas.openxmlformats.org/officeDocument/2006/relationships/image" Target="media/image151.wmf"/><Relationship Id="rId310" Type="http://schemas.openxmlformats.org/officeDocument/2006/relationships/oleObject" Target="embeddings/oleObject151.bin"/><Relationship Id="rId31" Type="http://schemas.openxmlformats.org/officeDocument/2006/relationships/image" Target="media/image12.wmf"/><Relationship Id="rId309" Type="http://schemas.openxmlformats.org/officeDocument/2006/relationships/image" Target="media/image150.wmf"/><Relationship Id="rId308" Type="http://schemas.openxmlformats.org/officeDocument/2006/relationships/oleObject" Target="embeddings/oleObject150.bin"/><Relationship Id="rId307" Type="http://schemas.openxmlformats.org/officeDocument/2006/relationships/image" Target="media/image149.wmf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47.bin"/><Relationship Id="rId301" Type="http://schemas.openxmlformats.org/officeDocument/2006/relationships/image" Target="media/image146.wmf"/><Relationship Id="rId300" Type="http://schemas.openxmlformats.org/officeDocument/2006/relationships/oleObject" Target="embeddings/oleObject146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45.png"/><Relationship Id="rId298" Type="http://schemas.openxmlformats.org/officeDocument/2006/relationships/image" Target="media/image144.wmf"/><Relationship Id="rId297" Type="http://schemas.openxmlformats.org/officeDocument/2006/relationships/oleObject" Target="embeddings/oleObject145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4.bin"/><Relationship Id="rId294" Type="http://schemas.openxmlformats.org/officeDocument/2006/relationships/image" Target="media/image142.png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3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2.bin"/><Relationship Id="rId29" Type="http://schemas.openxmlformats.org/officeDocument/2006/relationships/image" Target="media/image11.wmf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oleObject" Target="embeddings/oleObject138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30.bin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png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png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8.bin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png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png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png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png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oleObject" Target="embeddings/oleObject61.bin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image" Target="media/image57.png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png"/><Relationship Id="rId108" Type="http://schemas.openxmlformats.org/officeDocument/2006/relationships/image" Target="media/image53.png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3062</Words>
  <Characters>3510</Characters>
  <Lines>0</Lines>
  <Paragraphs>0</Paragraphs>
  <TotalTime>5</TotalTime>
  <ScaleCrop>false</ScaleCrop>
  <LinksUpToDate>false</LinksUpToDate>
  <CharactersWithSpaces>3619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2026-06-11T08:52:00Z</dcterms:created>
  <dc:creator>学科网试题生产平台</dc:creator>
  <dc:description>4032272587538432</dc:description>
  <cp:lastModifiedBy>上帝掷骰子吗</cp:lastModifiedBy>
  <dcterms:modified xsi:type="dcterms:W3CDTF">2026-09-18T16:49:04Z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AAEEF5B4AF804171AD5CAFE046A3CDAE_12</vt:lpwstr>
  </property>
</Properties>
</file>