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8378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11264900</wp:posOffset>
            </wp:positionV>
            <wp:extent cx="342900" cy="3429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42900" cy="342900"/>
                    </a:xfrm>
                    <a:prstGeom prst="rect">
                      <a:avLst/>
                    </a:prstGeom>
                  </pic:spPr>
                </pic:pic>
              </a:graphicData>
            </a:graphic>
          </wp:anchor>
        </w:drawing>
      </w:r>
      <w:r>
        <w:rPr>
          <w:rFonts w:ascii="宋体" w:hAnsi="宋体" w:eastAsia="宋体" w:cs="宋体"/>
          <w:b/>
          <w:color w:val="auto"/>
          <w:sz w:val="32"/>
        </w:rPr>
        <w:t>2024年1月浙江省普通高校招生选考科目考试思想政治试题</w:t>
      </w:r>
    </w:p>
    <w:p w14:paraId="0F2C9F22">
      <w:pPr>
        <w:spacing w:line="360" w:lineRule="auto"/>
        <w:jc w:val="left"/>
      </w:pPr>
      <w:r>
        <w:rPr>
          <w:rFonts w:ascii="宋体" w:hAnsi="宋体" w:eastAsia="宋体" w:cs="宋体"/>
          <w:b/>
          <w:color w:val="auto"/>
          <w:sz w:val="24"/>
        </w:rPr>
        <w:t>一、选择题。</w:t>
      </w:r>
    </w:p>
    <w:p w14:paraId="15B6CFEA">
      <w:pPr>
        <w:spacing w:line="360" w:lineRule="auto"/>
        <w:jc w:val="left"/>
      </w:pPr>
      <w:r>
        <w:rPr>
          <w:color w:val="auto"/>
        </w:rPr>
        <w:t xml:space="preserve">1. </w:t>
      </w:r>
      <w:r>
        <w:rPr>
          <w:rFonts w:ascii="宋体" w:hAnsi="宋体" w:eastAsia="宋体" w:cs="宋体"/>
          <w:color w:val="auto"/>
        </w:rPr>
        <w:t>马克思、恩格斯发现了人类社会发展的一般规律，创立了唯物史观。唯物史观揭示了（   ）</w:t>
      </w:r>
    </w:p>
    <w:p w14:paraId="1676F8A7">
      <w:pPr>
        <w:spacing w:line="360" w:lineRule="auto"/>
        <w:jc w:val="left"/>
      </w:pPr>
      <w:r>
        <w:rPr>
          <w:rFonts w:ascii="宋体" w:hAnsi="宋体" w:eastAsia="宋体" w:cs="宋体"/>
          <w:color w:val="auto"/>
        </w:rPr>
        <w:t>①人民群众的历史主体作用</w:t>
      </w:r>
    </w:p>
    <w:p w14:paraId="14A0F15F">
      <w:pPr>
        <w:spacing w:line="360" w:lineRule="auto"/>
        <w:jc w:val="left"/>
      </w:pPr>
      <w:r>
        <w:rPr>
          <w:rFonts w:ascii="宋体" w:hAnsi="宋体" w:eastAsia="宋体" w:cs="宋体"/>
          <w:color w:val="auto"/>
        </w:rPr>
        <w:t>②阶级斗争在阶级社会发展中的巨大作用</w:t>
      </w:r>
    </w:p>
    <w:p w14:paraId="4B3976BA">
      <w:pPr>
        <w:spacing w:line="360" w:lineRule="auto"/>
        <w:jc w:val="left"/>
      </w:pPr>
      <w:r>
        <w:rPr>
          <w:rFonts w:ascii="宋体" w:hAnsi="宋体" w:eastAsia="宋体" w:cs="宋体"/>
          <w:color w:val="auto"/>
        </w:rPr>
        <w:t>③资本主义经济的运行规律</w:t>
      </w:r>
    </w:p>
    <w:p w14:paraId="59ED733A">
      <w:pPr>
        <w:spacing w:line="360" w:lineRule="auto"/>
        <w:jc w:val="left"/>
      </w:pPr>
      <w:r>
        <w:rPr>
          <w:rFonts w:ascii="宋体" w:hAnsi="宋体" w:eastAsia="宋体" w:cs="宋体"/>
          <w:color w:val="auto"/>
        </w:rPr>
        <w:t>④无产阶级与资产阶级利益的根本对立</w:t>
      </w:r>
    </w:p>
    <w:p w14:paraId="4711733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35253D1A">
      <w:pPr>
        <w:spacing w:line="360" w:lineRule="auto"/>
        <w:jc w:val="left"/>
        <w:textAlignment w:val="center"/>
        <w:rPr>
          <w:color w:val="000000"/>
        </w:rPr>
      </w:pPr>
      <w:r>
        <w:rPr>
          <w:color w:val="000000"/>
        </w:rPr>
        <w:t xml:space="preserve">2. </w:t>
      </w:r>
      <w:r>
        <w:rPr>
          <w:rFonts w:ascii="宋体" w:hAnsi="宋体" w:eastAsia="宋体" w:cs="宋体"/>
          <w:color w:val="000000"/>
        </w:rPr>
        <w:t>在中国人民政治协商会议第一届全体会议上，毛泽东豪迈地宣告：“我们有一个共同的感觉，这就是我们的工作将写在人类的历史上，它将表明：占人类总数四分之一的中国人从此站立起来了。”在这里，“我们的工作”指的是（   ）</w:t>
      </w:r>
    </w:p>
    <w:p w14:paraId="700653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建立人民民主政权</w:t>
      </w:r>
      <w:r>
        <w:rPr>
          <w:color w:val="000000"/>
        </w:rPr>
        <w:tab/>
      </w:r>
      <w:r>
        <w:rPr>
          <w:color w:val="000000"/>
        </w:rPr>
        <w:t xml:space="preserve">B. </w:t>
      </w:r>
      <w:r>
        <w:rPr>
          <w:rFonts w:ascii="宋体" w:hAnsi="宋体" w:eastAsia="宋体" w:cs="宋体"/>
          <w:color w:val="000000"/>
        </w:rPr>
        <w:t>根本变革生产关系</w:t>
      </w:r>
    </w:p>
    <w:p w14:paraId="38C031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集中力量发展生产力</w:t>
      </w:r>
      <w:r>
        <w:rPr>
          <w:color w:val="000000"/>
        </w:rPr>
        <w:tab/>
      </w:r>
      <w:r>
        <w:rPr>
          <w:color w:val="000000"/>
        </w:rPr>
        <w:t xml:space="preserve">D. </w:t>
      </w:r>
      <w:r>
        <w:rPr>
          <w:rFonts w:ascii="宋体" w:hAnsi="宋体" w:eastAsia="宋体" w:cs="宋体"/>
          <w:color w:val="000000"/>
        </w:rPr>
        <w:t>完成近代以来中国人民的历史任务</w:t>
      </w:r>
    </w:p>
    <w:p w14:paraId="45A254A9">
      <w:pPr>
        <w:spacing w:line="360" w:lineRule="auto"/>
        <w:jc w:val="left"/>
        <w:textAlignment w:val="center"/>
        <w:rPr>
          <w:color w:val="000000"/>
        </w:rPr>
      </w:pPr>
      <w:r>
        <w:rPr>
          <w:color w:val="000000"/>
        </w:rPr>
        <w:t xml:space="preserve">3. </w:t>
      </w:r>
      <w:r>
        <w:rPr>
          <w:rFonts w:ascii="宋体" w:hAnsi="宋体" w:eastAsia="宋体" w:cs="宋体"/>
          <w:color w:val="000000"/>
        </w:rPr>
        <w:t>新时代，我们解决了许多长期想解决而没有解决的难题，办成了许多过去想办而没有办成的大事，从“现代化的迟到国”一跃成为“现代化的视觉中心”，靠的正是党的集中统一领导，靠的正是制度优势。由此可知（   ）</w:t>
      </w:r>
    </w:p>
    <w:p w14:paraId="16FDF365">
      <w:pPr>
        <w:spacing w:line="360" w:lineRule="auto"/>
        <w:jc w:val="left"/>
        <w:textAlignment w:val="center"/>
        <w:rPr>
          <w:color w:val="000000"/>
        </w:rPr>
      </w:pPr>
      <w:r>
        <w:rPr>
          <w:rFonts w:ascii="宋体" w:hAnsi="宋体" w:eastAsia="宋体" w:cs="宋体"/>
          <w:color w:val="000000"/>
        </w:rPr>
        <w:t>①中国是一个社会主义现代化国家</w:t>
      </w:r>
    </w:p>
    <w:p w14:paraId="508ABAB1">
      <w:pPr>
        <w:spacing w:line="360" w:lineRule="auto"/>
        <w:jc w:val="left"/>
        <w:textAlignment w:val="center"/>
        <w:rPr>
          <w:color w:val="000000"/>
        </w:rPr>
      </w:pPr>
      <w:r>
        <w:rPr>
          <w:rFonts w:ascii="宋体" w:hAnsi="宋体" w:eastAsia="宋体" w:cs="宋体"/>
          <w:color w:val="000000"/>
        </w:rPr>
        <w:t>②党的领导是中国建设社会主义现代化强国的关键</w:t>
      </w:r>
    </w:p>
    <w:p w14:paraId="3BF1401D">
      <w:pPr>
        <w:spacing w:line="360" w:lineRule="auto"/>
        <w:jc w:val="left"/>
        <w:textAlignment w:val="center"/>
        <w:rPr>
          <w:color w:val="000000"/>
        </w:rPr>
      </w:pPr>
      <w:r>
        <w:rPr>
          <w:rFonts w:ascii="宋体" w:hAnsi="宋体" w:eastAsia="宋体" w:cs="宋体"/>
          <w:color w:val="000000"/>
        </w:rPr>
        <w:t>③制度优势是一个国家的最大优势</w:t>
      </w:r>
    </w:p>
    <w:p w14:paraId="3D277ABD">
      <w:pPr>
        <w:spacing w:line="360" w:lineRule="auto"/>
        <w:jc w:val="left"/>
        <w:textAlignment w:val="center"/>
        <w:rPr>
          <w:color w:val="000000"/>
        </w:rPr>
      </w:pPr>
      <w:r>
        <w:rPr>
          <w:rFonts w:ascii="宋体" w:hAnsi="宋体" w:eastAsia="宋体" w:cs="宋体"/>
          <w:color w:val="000000"/>
        </w:rPr>
        <w:t>④中特社会主义制度是能够持续推动国家发展进步的制度</w:t>
      </w:r>
    </w:p>
    <w:p w14:paraId="2A6E7A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E73C681">
      <w:pPr>
        <w:spacing w:line="360" w:lineRule="auto"/>
        <w:jc w:val="left"/>
        <w:textAlignment w:val="center"/>
        <w:rPr>
          <w:color w:val="000000"/>
        </w:rPr>
      </w:pPr>
      <w:r>
        <w:rPr>
          <w:color w:val="000000"/>
        </w:rPr>
        <w:t xml:space="preserve">4. </w:t>
      </w:r>
      <w:r>
        <w:rPr>
          <w:rFonts w:ascii="宋体" w:hAnsi="宋体" w:eastAsia="宋体" w:cs="宋体"/>
          <w:color w:val="000000"/>
        </w:rPr>
        <w:t>由于各项政策措施叠加发力，全国个体工商户明显复苏。2023年前三季度，新增个体工商户1719.6万户，同比增长11.7%；登记在册个体工商户达1.22亿户，占经营主体总量的67.3%；超过7万户个体工商户升级为企业。这表明我国（   ）</w:t>
      </w:r>
    </w:p>
    <w:p w14:paraId="65F2263D">
      <w:pPr>
        <w:spacing w:line="360" w:lineRule="auto"/>
        <w:jc w:val="left"/>
        <w:textAlignment w:val="center"/>
        <w:rPr>
          <w:color w:val="000000"/>
        </w:rPr>
      </w:pPr>
      <w:r>
        <w:rPr>
          <w:rFonts w:ascii="宋体" w:hAnsi="宋体" w:eastAsia="宋体" w:cs="宋体"/>
          <w:color w:val="000000"/>
        </w:rPr>
        <w:t>①部分经营主体的所有制经济形式在发生变化</w:t>
      </w:r>
    </w:p>
    <w:p w14:paraId="190CE415">
      <w:pPr>
        <w:spacing w:line="360" w:lineRule="auto"/>
        <w:jc w:val="left"/>
        <w:textAlignment w:val="center"/>
        <w:rPr>
          <w:color w:val="000000"/>
        </w:rPr>
      </w:pPr>
      <w:r>
        <w:rPr>
          <w:rFonts w:ascii="宋体" w:hAnsi="宋体" w:eastAsia="宋体" w:cs="宋体"/>
          <w:color w:val="000000"/>
        </w:rPr>
        <w:t>②非公有制经营主体在经营主体总量中</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占比上升</w:t>
      </w:r>
    </w:p>
    <w:p w14:paraId="270C5DB5">
      <w:pPr>
        <w:spacing w:line="360" w:lineRule="auto"/>
        <w:jc w:val="left"/>
        <w:textAlignment w:val="center"/>
        <w:rPr>
          <w:color w:val="000000"/>
        </w:rPr>
      </w:pPr>
      <w:r>
        <w:rPr>
          <w:rFonts w:ascii="宋体" w:hAnsi="宋体" w:eastAsia="宋体" w:cs="宋体"/>
          <w:color w:val="000000"/>
        </w:rPr>
        <w:t>③个体工商户受益于“两个毫不动摇”的政策</w:t>
      </w:r>
    </w:p>
    <w:p w14:paraId="2433707C">
      <w:pPr>
        <w:spacing w:line="360" w:lineRule="auto"/>
        <w:jc w:val="left"/>
        <w:textAlignment w:val="center"/>
        <w:rPr>
          <w:color w:val="000000"/>
        </w:rPr>
      </w:pPr>
      <w:r>
        <w:rPr>
          <w:rFonts w:ascii="宋体" w:hAnsi="宋体" w:eastAsia="宋体" w:cs="宋体"/>
          <w:color w:val="000000"/>
        </w:rPr>
        <w:t>④非公有资产在社会总资产中具备某种量的优势</w:t>
      </w:r>
    </w:p>
    <w:p w14:paraId="33FD31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771DC28">
      <w:pPr>
        <w:spacing w:line="360" w:lineRule="auto"/>
        <w:jc w:val="left"/>
        <w:textAlignment w:val="center"/>
        <w:rPr>
          <w:color w:val="000000"/>
        </w:rPr>
      </w:pPr>
      <w:r>
        <w:rPr>
          <w:color w:val="000000"/>
        </w:rPr>
        <w:t xml:space="preserve">5. </w:t>
      </w:r>
      <w:r>
        <w:rPr>
          <w:rFonts w:ascii="宋体" w:hAnsi="宋体" w:eastAsia="宋体" w:cs="宋体"/>
          <w:color w:val="000000"/>
        </w:rPr>
        <w:t>数字技术进步为经济发展增添了新动能，也带来诸如互联网平台垄断、隐私信息安全、限制数据共享等治理难题。面对此类挑战，政府应当采取的措施有（   ）</w:t>
      </w:r>
    </w:p>
    <w:p w14:paraId="2EE5CFB0">
      <w:pPr>
        <w:spacing w:line="360" w:lineRule="auto"/>
        <w:jc w:val="left"/>
        <w:textAlignment w:val="center"/>
        <w:rPr>
          <w:color w:val="000000"/>
        </w:rPr>
      </w:pPr>
      <w:r>
        <w:rPr>
          <w:rFonts w:ascii="宋体" w:hAnsi="宋体" w:eastAsia="宋体" w:cs="宋体"/>
          <w:color w:val="000000"/>
        </w:rPr>
        <w:t>①转变企业经营理念</w:t>
      </w:r>
    </w:p>
    <w:p w14:paraId="756CB51A">
      <w:pPr>
        <w:spacing w:line="360" w:lineRule="auto"/>
        <w:jc w:val="left"/>
        <w:textAlignment w:val="center"/>
        <w:rPr>
          <w:color w:val="000000"/>
        </w:rPr>
      </w:pPr>
      <w:r>
        <w:rPr>
          <w:rFonts w:ascii="宋体" w:hAnsi="宋体" w:eastAsia="宋体" w:cs="宋体"/>
          <w:color w:val="000000"/>
        </w:rPr>
        <w:t>②推动企业兼并重组</w:t>
      </w:r>
    </w:p>
    <w:p w14:paraId="6350C7C7">
      <w:pPr>
        <w:spacing w:line="360" w:lineRule="auto"/>
        <w:jc w:val="left"/>
        <w:textAlignment w:val="center"/>
        <w:rPr>
          <w:color w:val="000000"/>
        </w:rPr>
      </w:pPr>
      <w:r>
        <w:rPr>
          <w:rFonts w:ascii="宋体" w:hAnsi="宋体" w:eastAsia="宋体" w:cs="宋体"/>
          <w:color w:val="000000"/>
        </w:rPr>
        <w:t>③加强企业行为监管</w:t>
      </w:r>
    </w:p>
    <w:p w14:paraId="11E40E49">
      <w:pPr>
        <w:spacing w:line="360" w:lineRule="auto"/>
        <w:jc w:val="left"/>
        <w:textAlignment w:val="center"/>
        <w:rPr>
          <w:color w:val="000000"/>
        </w:rPr>
      </w:pPr>
      <w:r>
        <w:rPr>
          <w:rFonts w:ascii="宋体" w:hAnsi="宋体" w:eastAsia="宋体" w:cs="宋体"/>
          <w:color w:val="000000"/>
        </w:rPr>
        <w:t>④依法依规进行处罚</w:t>
      </w:r>
    </w:p>
    <w:p w14:paraId="7A8F72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7596FEE">
      <w:pPr>
        <w:spacing w:line="360" w:lineRule="auto"/>
        <w:jc w:val="left"/>
        <w:textAlignment w:val="center"/>
        <w:rPr>
          <w:color w:val="000000"/>
        </w:rPr>
      </w:pPr>
      <w:r>
        <w:rPr>
          <w:color w:val="000000"/>
        </w:rPr>
        <w:t xml:space="preserve">6. </w:t>
      </w:r>
      <w:r>
        <w:rPr>
          <w:rFonts w:ascii="宋体" w:hAnsi="宋体" w:eastAsia="宋体" w:cs="宋体"/>
          <w:color w:val="000000"/>
        </w:rPr>
        <w:t>2023年12月中央经济工作会议强调，要以科技创新推动产业创新，特别是以颠覆性技术和前沿技术催生新产业、新模式、新动能，发展新质生产力。可见（   ）</w:t>
      </w:r>
    </w:p>
    <w:p w14:paraId="2EBDAFB2">
      <w:pPr>
        <w:spacing w:line="360" w:lineRule="auto"/>
        <w:jc w:val="left"/>
        <w:textAlignment w:val="center"/>
        <w:rPr>
          <w:color w:val="000000"/>
        </w:rPr>
      </w:pPr>
      <w:r>
        <w:rPr>
          <w:rFonts w:ascii="宋体" w:hAnsi="宋体" w:eastAsia="宋体" w:cs="宋体"/>
          <w:color w:val="000000"/>
        </w:rPr>
        <w:t>①新质生产力是供给侧结构性改革的前提条件</w:t>
      </w:r>
    </w:p>
    <w:p w14:paraId="18030F79">
      <w:pPr>
        <w:spacing w:line="360" w:lineRule="auto"/>
        <w:jc w:val="left"/>
        <w:textAlignment w:val="center"/>
        <w:rPr>
          <w:color w:val="000000"/>
        </w:rPr>
      </w:pPr>
      <w:r>
        <w:rPr>
          <w:rFonts w:ascii="宋体" w:hAnsi="宋体" w:eastAsia="宋体" w:cs="宋体"/>
          <w:color w:val="000000"/>
        </w:rPr>
        <w:t>②发展新质生产力必须首先发展先进制造业</w:t>
      </w:r>
    </w:p>
    <w:p w14:paraId="25CC4F6C">
      <w:pPr>
        <w:spacing w:line="360" w:lineRule="auto"/>
        <w:jc w:val="left"/>
        <w:textAlignment w:val="center"/>
        <w:rPr>
          <w:color w:val="000000"/>
        </w:rPr>
      </w:pPr>
      <w:r>
        <w:rPr>
          <w:rFonts w:ascii="宋体" w:hAnsi="宋体" w:eastAsia="宋体" w:cs="宋体"/>
          <w:color w:val="000000"/>
        </w:rPr>
        <w:t>③发展新质生产力是转变经济发展方式的要求</w:t>
      </w:r>
    </w:p>
    <w:p w14:paraId="1A341D3A">
      <w:pPr>
        <w:spacing w:line="360" w:lineRule="auto"/>
        <w:jc w:val="left"/>
        <w:textAlignment w:val="center"/>
        <w:rPr>
          <w:color w:val="000000"/>
        </w:rPr>
      </w:pPr>
      <w:r>
        <w:rPr>
          <w:rFonts w:ascii="宋体" w:hAnsi="宋体" w:eastAsia="宋体" w:cs="宋体"/>
          <w:color w:val="000000"/>
        </w:rPr>
        <w:t>④发展新质生产力必须深化供给侧结构性改革</w:t>
      </w:r>
    </w:p>
    <w:p w14:paraId="6F88D6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17C17C4">
      <w:pPr>
        <w:spacing w:line="360" w:lineRule="auto"/>
        <w:jc w:val="left"/>
        <w:textAlignment w:val="center"/>
        <w:rPr>
          <w:color w:val="000000"/>
        </w:rPr>
      </w:pPr>
      <w:r>
        <w:rPr>
          <w:color w:val="000000"/>
        </w:rPr>
        <w:t xml:space="preserve">7. </w:t>
      </w:r>
      <w:r>
        <w:rPr>
          <w:rFonts w:ascii="宋体" w:hAnsi="宋体" w:eastAsia="宋体" w:cs="宋体"/>
          <w:color w:val="000000"/>
        </w:rPr>
        <w:t>国外某汽车公司的上海超级工厂建成以来，不断扩大与本土供应商伙伴的深度合作，带动上下游企业共同发展。截至2023年12月，该工厂零部件本土化率已超95%，本土一级供应商超过400家。这说明（   ）</w:t>
      </w:r>
    </w:p>
    <w:p w14:paraId="2CF5623F">
      <w:pPr>
        <w:spacing w:line="360" w:lineRule="auto"/>
        <w:jc w:val="left"/>
        <w:textAlignment w:val="center"/>
        <w:rPr>
          <w:color w:val="000000"/>
        </w:rPr>
      </w:pPr>
      <w:r>
        <w:rPr>
          <w:rFonts w:ascii="宋体" w:hAnsi="宋体" w:eastAsia="宋体" w:cs="宋体"/>
          <w:color w:val="000000"/>
        </w:rPr>
        <w:t>①深度参与国际分工能够优化资源配置</w:t>
      </w:r>
    </w:p>
    <w:p w14:paraId="4B11FC6F">
      <w:pPr>
        <w:spacing w:line="360" w:lineRule="auto"/>
        <w:jc w:val="left"/>
        <w:textAlignment w:val="center"/>
        <w:rPr>
          <w:color w:val="000000"/>
        </w:rPr>
      </w:pPr>
      <w:r>
        <w:rPr>
          <w:rFonts w:ascii="宋体" w:hAnsi="宋体" w:eastAsia="宋体" w:cs="宋体"/>
          <w:color w:val="000000"/>
        </w:rPr>
        <w:t>②扩大生产合作是开放发展的主要方向</w:t>
      </w:r>
    </w:p>
    <w:p w14:paraId="1BB40A53">
      <w:pPr>
        <w:spacing w:line="360" w:lineRule="auto"/>
        <w:jc w:val="left"/>
        <w:textAlignment w:val="center"/>
        <w:rPr>
          <w:color w:val="000000"/>
        </w:rPr>
      </w:pPr>
      <w:r>
        <w:rPr>
          <w:rFonts w:ascii="宋体" w:hAnsi="宋体" w:eastAsia="宋体" w:cs="宋体"/>
          <w:color w:val="000000"/>
        </w:rPr>
        <w:t>③内外联动有助于推动经济繁荣发展</w:t>
      </w:r>
    </w:p>
    <w:p w14:paraId="768DE80B">
      <w:pPr>
        <w:spacing w:line="360" w:lineRule="auto"/>
        <w:jc w:val="left"/>
        <w:textAlignment w:val="center"/>
        <w:rPr>
          <w:color w:val="000000"/>
        </w:rPr>
      </w:pPr>
      <w:r>
        <w:rPr>
          <w:rFonts w:ascii="宋体" w:hAnsi="宋体" w:eastAsia="宋体" w:cs="宋体"/>
          <w:color w:val="000000"/>
        </w:rPr>
        <w:t>④扩大生产合作需要提高本土厂商在生产链中的占比</w:t>
      </w:r>
    </w:p>
    <w:p w14:paraId="5CB9C9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DD0C94A">
      <w:pPr>
        <w:spacing w:line="360" w:lineRule="auto"/>
        <w:jc w:val="left"/>
        <w:textAlignment w:val="center"/>
        <w:rPr>
          <w:color w:val="000000"/>
        </w:rPr>
      </w:pPr>
      <w:r>
        <w:rPr>
          <w:color w:val="000000"/>
        </w:rPr>
        <w:t xml:space="preserve">8. </w:t>
      </w:r>
      <w:r>
        <w:rPr>
          <w:rFonts w:ascii="宋体" w:hAnsi="宋体" w:eastAsia="宋体" w:cs="宋体"/>
          <w:color w:val="000000"/>
        </w:rPr>
        <w:t>下表为2020~2022年浙江省社会保障相关指标变动情况。</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1695"/>
        <w:gridCol w:w="2130"/>
        <w:gridCol w:w="1275"/>
        <w:gridCol w:w="1560"/>
      </w:tblGrid>
      <w:tr w14:paraId="4792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7A5A278D">
            <w:pPr>
              <w:spacing w:line="360" w:lineRule="auto"/>
              <w:ind w:firstLine="210"/>
              <w:jc w:val="left"/>
              <w:textAlignment w:val="center"/>
              <w:rPr>
                <w:color w:val="000000"/>
              </w:rPr>
            </w:pPr>
            <w:r>
              <w:rPr>
                <w:rFonts w:ascii="宋体" w:hAnsi="宋体" w:eastAsia="宋体" w:cs="宋体"/>
                <w:color w:val="000000"/>
              </w:rPr>
              <w:t>指标</w:t>
            </w:r>
          </w:p>
          <w:p w14:paraId="0931BF74">
            <w:pPr>
              <w:spacing w:line="360" w:lineRule="auto"/>
              <w:jc w:val="left"/>
              <w:textAlignment w:val="center"/>
              <w:rPr>
                <w:color w:val="000000"/>
              </w:rPr>
            </w:pPr>
            <w:r>
              <w:rPr>
                <w:rFonts w:ascii="宋体" w:hAnsi="宋体" w:eastAsia="宋体" w:cs="宋体"/>
                <w:color w:val="000000"/>
              </w:rPr>
              <w:t>年份</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32EB2">
            <w:pPr>
              <w:spacing w:line="360" w:lineRule="auto"/>
              <w:jc w:val="left"/>
              <w:textAlignment w:val="center"/>
              <w:rPr>
                <w:color w:val="000000"/>
              </w:rPr>
            </w:pPr>
            <w:r>
              <w:rPr>
                <w:rFonts w:ascii="宋体" w:hAnsi="宋体" w:eastAsia="宋体" w:cs="宋体"/>
                <w:color w:val="000000"/>
              </w:rPr>
              <w:t>参加基本养老保险人数（万人）</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92CA1">
            <w:pPr>
              <w:spacing w:line="360" w:lineRule="auto"/>
              <w:jc w:val="left"/>
              <w:textAlignment w:val="center"/>
              <w:rPr>
                <w:color w:val="000000"/>
              </w:rPr>
            </w:pPr>
            <w:r>
              <w:rPr>
                <w:rFonts w:ascii="宋体" w:hAnsi="宋体" w:eastAsia="宋体" w:cs="宋体"/>
                <w:color w:val="000000"/>
              </w:rPr>
              <w:t>养老保险基础养老金最低标准（元/月）</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9CF22">
            <w:pPr>
              <w:spacing w:line="360" w:lineRule="auto"/>
              <w:jc w:val="left"/>
              <w:textAlignment w:val="center"/>
              <w:rPr>
                <w:color w:val="000000"/>
              </w:rPr>
            </w:pPr>
            <w:r>
              <w:rPr>
                <w:rFonts w:ascii="宋体" w:hAnsi="宋体" w:eastAsia="宋体" w:cs="宋体"/>
                <w:color w:val="000000"/>
              </w:rPr>
              <w:t>在册低保人数（万人）</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1612C">
            <w:pPr>
              <w:spacing w:line="360" w:lineRule="auto"/>
              <w:jc w:val="left"/>
              <w:textAlignment w:val="center"/>
              <w:rPr>
                <w:color w:val="000000"/>
              </w:rPr>
            </w:pPr>
            <w:r>
              <w:rPr>
                <w:rFonts w:ascii="宋体" w:hAnsi="宋体" w:eastAsia="宋体" w:cs="宋体"/>
                <w:color w:val="000000"/>
              </w:rPr>
              <w:t>低保标准（元/每人每月）</w:t>
            </w:r>
          </w:p>
        </w:tc>
      </w:tr>
      <w:tr w14:paraId="6EF1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AB805">
            <w:pPr>
              <w:spacing w:line="360" w:lineRule="auto"/>
              <w:jc w:val="left"/>
              <w:textAlignment w:val="center"/>
              <w:rPr>
                <w:color w:val="000000"/>
              </w:rPr>
            </w:pPr>
            <w:r>
              <w:rPr>
                <w:rFonts w:ascii="宋体" w:hAnsi="宋体" w:eastAsia="宋体" w:cs="宋体"/>
                <w:color w:val="000000"/>
              </w:rPr>
              <w:t>2020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4DD71">
            <w:pPr>
              <w:spacing w:line="360" w:lineRule="auto"/>
              <w:jc w:val="left"/>
              <w:textAlignment w:val="center"/>
              <w:rPr>
                <w:color w:val="000000"/>
              </w:rPr>
            </w:pPr>
            <w:r>
              <w:rPr>
                <w:rFonts w:ascii="宋体" w:hAnsi="宋体" w:eastAsia="宋体" w:cs="宋体"/>
                <w:color w:val="000000"/>
              </w:rPr>
              <w:t>4355</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872BE">
            <w:pPr>
              <w:spacing w:line="360" w:lineRule="auto"/>
              <w:jc w:val="left"/>
              <w:textAlignment w:val="center"/>
              <w:rPr>
                <w:color w:val="000000"/>
              </w:rPr>
            </w:pPr>
            <w:r>
              <w:rPr>
                <w:rFonts w:ascii="宋体" w:hAnsi="宋体" w:eastAsia="宋体" w:cs="宋体"/>
                <w:color w:val="000000"/>
              </w:rPr>
              <w:t>165</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44EFF">
            <w:pPr>
              <w:spacing w:line="360" w:lineRule="auto"/>
              <w:jc w:val="left"/>
              <w:textAlignment w:val="center"/>
              <w:rPr>
                <w:color w:val="000000"/>
              </w:rPr>
            </w:pPr>
            <w:r>
              <w:rPr>
                <w:rFonts w:ascii="宋体" w:hAnsi="宋体" w:eastAsia="宋体" w:cs="宋体"/>
                <w:color w:val="000000"/>
              </w:rPr>
              <w:t>61</w:t>
            </w:r>
            <w:r>
              <w:rPr>
                <w:rFonts w:ascii="宋体" w:hAnsi="宋体" w:eastAsia="宋体" w:cs="宋体"/>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4</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3E118">
            <w:pPr>
              <w:spacing w:line="360" w:lineRule="auto"/>
              <w:jc w:val="left"/>
              <w:textAlignment w:val="center"/>
              <w:rPr>
                <w:color w:val="000000"/>
              </w:rPr>
            </w:pPr>
            <w:r>
              <w:rPr>
                <w:rFonts w:ascii="宋体" w:hAnsi="宋体" w:eastAsia="宋体" w:cs="宋体"/>
                <w:color w:val="000000"/>
              </w:rPr>
              <w:t>886</w:t>
            </w:r>
          </w:p>
        </w:tc>
      </w:tr>
      <w:tr w14:paraId="5C7A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C1096">
            <w:pPr>
              <w:spacing w:line="360" w:lineRule="auto"/>
              <w:jc w:val="left"/>
              <w:textAlignment w:val="center"/>
              <w:rPr>
                <w:color w:val="000000"/>
              </w:rPr>
            </w:pPr>
            <w:r>
              <w:rPr>
                <w:rFonts w:ascii="宋体" w:hAnsi="宋体" w:eastAsia="宋体" w:cs="宋体"/>
                <w:color w:val="000000"/>
              </w:rPr>
              <w:t>2021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84CD9">
            <w:pPr>
              <w:spacing w:line="360" w:lineRule="auto"/>
              <w:jc w:val="left"/>
              <w:textAlignment w:val="center"/>
              <w:rPr>
                <w:color w:val="000000"/>
              </w:rPr>
            </w:pPr>
            <w:r>
              <w:rPr>
                <w:rFonts w:ascii="宋体" w:hAnsi="宋体" w:eastAsia="宋体" w:cs="宋体"/>
                <w:color w:val="000000"/>
              </w:rPr>
              <w:t>4423</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29BC7">
            <w:pPr>
              <w:spacing w:line="360" w:lineRule="auto"/>
              <w:jc w:val="left"/>
              <w:textAlignment w:val="center"/>
              <w:rPr>
                <w:color w:val="000000"/>
              </w:rPr>
            </w:pPr>
            <w:r>
              <w:rPr>
                <w:rFonts w:ascii="宋体" w:hAnsi="宋体" w:eastAsia="宋体" w:cs="宋体"/>
                <w:color w:val="000000"/>
              </w:rPr>
              <w:t>180</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6B15D">
            <w:pPr>
              <w:spacing w:line="360" w:lineRule="auto"/>
              <w:jc w:val="left"/>
              <w:textAlignment w:val="center"/>
              <w:rPr>
                <w:color w:val="000000"/>
              </w:rPr>
            </w:pPr>
            <w:r>
              <w:rPr>
                <w:rFonts w:ascii="宋体" w:hAnsi="宋体" w:eastAsia="宋体" w:cs="宋体"/>
                <w:color w:val="000000"/>
              </w:rPr>
              <w:t>59.3</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39466">
            <w:pPr>
              <w:spacing w:line="360" w:lineRule="auto"/>
              <w:jc w:val="left"/>
              <w:textAlignment w:val="center"/>
              <w:rPr>
                <w:color w:val="000000"/>
              </w:rPr>
            </w:pPr>
            <w:r>
              <w:rPr>
                <w:rFonts w:ascii="宋体" w:hAnsi="宋体" w:eastAsia="宋体" w:cs="宋体"/>
                <w:color w:val="000000"/>
              </w:rPr>
              <w:t>941</w:t>
            </w:r>
          </w:p>
        </w:tc>
      </w:tr>
      <w:tr w14:paraId="1A13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33100">
            <w:pPr>
              <w:spacing w:line="360" w:lineRule="auto"/>
              <w:jc w:val="left"/>
              <w:textAlignment w:val="center"/>
              <w:rPr>
                <w:color w:val="000000"/>
              </w:rPr>
            </w:pPr>
            <w:r>
              <w:rPr>
                <w:rFonts w:ascii="宋体" w:hAnsi="宋体" w:eastAsia="宋体" w:cs="宋体"/>
                <w:color w:val="000000"/>
              </w:rPr>
              <w:t>2022</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20706">
            <w:pPr>
              <w:spacing w:line="360" w:lineRule="auto"/>
              <w:jc w:val="left"/>
              <w:textAlignment w:val="center"/>
              <w:rPr>
                <w:color w:val="000000"/>
              </w:rPr>
            </w:pPr>
            <w:r>
              <w:rPr>
                <w:rFonts w:ascii="宋体" w:hAnsi="宋体" w:eastAsia="宋体" w:cs="宋体"/>
                <w:color w:val="000000"/>
              </w:rPr>
              <w:t>4520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4381D">
            <w:pPr>
              <w:spacing w:line="360" w:lineRule="auto"/>
              <w:jc w:val="left"/>
              <w:textAlignment w:val="center"/>
              <w:rPr>
                <w:color w:val="000000"/>
              </w:rPr>
            </w:pPr>
            <w:r>
              <w:rPr>
                <w:rFonts w:ascii="宋体" w:hAnsi="宋体" w:eastAsia="宋体" w:cs="宋体"/>
                <w:color w:val="000000"/>
              </w:rPr>
              <w:t>190</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5345D">
            <w:pPr>
              <w:spacing w:line="360" w:lineRule="auto"/>
              <w:jc w:val="left"/>
              <w:textAlignment w:val="center"/>
              <w:rPr>
                <w:color w:val="000000"/>
              </w:rPr>
            </w:pPr>
            <w:r>
              <w:rPr>
                <w:rFonts w:ascii="宋体" w:hAnsi="宋体" w:eastAsia="宋体" w:cs="宋体"/>
                <w:color w:val="000000"/>
              </w:rPr>
              <w:t>56.4</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95018">
            <w:pPr>
              <w:spacing w:line="360" w:lineRule="auto"/>
              <w:jc w:val="left"/>
              <w:textAlignment w:val="center"/>
              <w:rPr>
                <w:color w:val="000000"/>
              </w:rPr>
            </w:pPr>
            <w:r>
              <w:rPr>
                <w:rFonts w:ascii="宋体" w:hAnsi="宋体" w:eastAsia="宋体" w:cs="宋体"/>
                <w:color w:val="000000"/>
              </w:rPr>
              <w:t>1083</w:t>
            </w:r>
          </w:p>
        </w:tc>
      </w:tr>
    </w:tbl>
    <w:p w14:paraId="4153C1D2">
      <w:pPr>
        <w:spacing w:line="360" w:lineRule="auto"/>
        <w:jc w:val="left"/>
        <w:textAlignment w:val="center"/>
        <w:rPr>
          <w:color w:val="000000"/>
        </w:rPr>
      </w:pPr>
      <w:r>
        <w:rPr>
          <w:rFonts w:ascii="宋体" w:hAnsi="宋体" w:eastAsia="宋体" w:cs="宋体"/>
          <w:color w:val="000000"/>
        </w:rPr>
        <w:t>数据来源：2020~2022年浙江省国民经济与社会发展统计公报</w:t>
      </w:r>
    </w:p>
    <w:p w14:paraId="24586B70">
      <w:pPr>
        <w:spacing w:line="360" w:lineRule="auto"/>
        <w:jc w:val="left"/>
        <w:textAlignment w:val="center"/>
        <w:rPr>
          <w:color w:val="000000"/>
        </w:rPr>
      </w:pPr>
      <w:r>
        <w:rPr>
          <w:rFonts w:ascii="宋体" w:hAnsi="宋体" w:eastAsia="宋体" w:cs="宋体"/>
          <w:color w:val="000000"/>
        </w:rPr>
        <w:t>由表中信息可知，浙江省（   ）</w:t>
      </w:r>
    </w:p>
    <w:p w14:paraId="19FD7FF3">
      <w:pPr>
        <w:spacing w:line="360" w:lineRule="auto"/>
        <w:jc w:val="left"/>
        <w:textAlignment w:val="center"/>
        <w:rPr>
          <w:color w:val="000000"/>
        </w:rPr>
      </w:pPr>
      <w:r>
        <w:rPr>
          <w:rFonts w:ascii="宋体" w:hAnsi="宋体" w:eastAsia="宋体" w:cs="宋体"/>
          <w:color w:val="000000"/>
        </w:rPr>
        <w:t>①基本养老保险覆盖人数逐年增加</w:t>
      </w:r>
    </w:p>
    <w:p w14:paraId="1CAC6E20">
      <w:pPr>
        <w:spacing w:line="360" w:lineRule="auto"/>
        <w:jc w:val="left"/>
        <w:textAlignment w:val="center"/>
        <w:rPr>
          <w:color w:val="000000"/>
        </w:rPr>
      </w:pPr>
      <w:r>
        <w:rPr>
          <w:rFonts w:ascii="宋体" w:hAnsi="宋体" w:eastAsia="宋体" w:cs="宋体"/>
          <w:color w:val="000000"/>
        </w:rPr>
        <w:t>②人均领取基础养老金逐年上升</w:t>
      </w:r>
    </w:p>
    <w:p w14:paraId="0B7DE943">
      <w:pPr>
        <w:spacing w:line="360" w:lineRule="auto"/>
        <w:jc w:val="left"/>
        <w:textAlignment w:val="center"/>
        <w:rPr>
          <w:color w:val="000000"/>
        </w:rPr>
      </w:pPr>
      <w:r>
        <w:rPr>
          <w:rFonts w:ascii="宋体" w:hAnsi="宋体" w:eastAsia="宋体" w:cs="宋体"/>
          <w:color w:val="000000"/>
        </w:rPr>
        <w:t>③社会救助人数逐年下降</w:t>
      </w:r>
    </w:p>
    <w:p w14:paraId="4928DFB5">
      <w:pPr>
        <w:spacing w:line="360" w:lineRule="auto"/>
        <w:jc w:val="left"/>
        <w:textAlignment w:val="center"/>
        <w:rPr>
          <w:color w:val="000000"/>
        </w:rPr>
      </w:pPr>
      <w:r>
        <w:rPr>
          <w:rFonts w:ascii="宋体" w:hAnsi="宋体" w:eastAsia="宋体" w:cs="宋体"/>
          <w:color w:val="000000"/>
        </w:rPr>
        <w:t>④社会救助的部分标准逐年提高</w:t>
      </w:r>
    </w:p>
    <w:p w14:paraId="162DD7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D3C3E0F">
      <w:pPr>
        <w:spacing w:line="360" w:lineRule="auto"/>
        <w:jc w:val="left"/>
        <w:textAlignment w:val="center"/>
        <w:rPr>
          <w:color w:val="000000"/>
        </w:rPr>
      </w:pPr>
      <w:r>
        <w:rPr>
          <w:color w:val="000000"/>
        </w:rPr>
        <w:t xml:space="preserve">9. </w:t>
      </w:r>
      <w:r>
        <w:rPr>
          <w:rFonts w:ascii="宋体" w:hAnsi="宋体" w:eastAsia="宋体" w:cs="宋体"/>
          <w:color w:val="000000"/>
        </w:rPr>
        <w:t>“宣传党的路线、方针、政策下基层，调查研究下基层，信访接待下基层，现场办公下基层”是习近平同志在福建宁德工作时制定并身体力行的工作制度。“四下基层”体现了中国共产党（   ）</w:t>
      </w:r>
    </w:p>
    <w:p w14:paraId="170F9F46">
      <w:pPr>
        <w:spacing w:line="360" w:lineRule="auto"/>
        <w:jc w:val="left"/>
        <w:textAlignment w:val="center"/>
        <w:rPr>
          <w:color w:val="000000"/>
        </w:rPr>
      </w:pPr>
      <w:r>
        <w:rPr>
          <w:rFonts w:ascii="宋体" w:hAnsi="宋体" w:eastAsia="宋体" w:cs="宋体"/>
          <w:color w:val="000000"/>
        </w:rPr>
        <w:t>①加强政治建设，走在时代前列</w:t>
      </w:r>
    </w:p>
    <w:p w14:paraId="0D867A28">
      <w:pPr>
        <w:spacing w:line="360" w:lineRule="auto"/>
        <w:jc w:val="left"/>
        <w:textAlignment w:val="center"/>
        <w:rPr>
          <w:color w:val="000000"/>
        </w:rPr>
      </w:pPr>
      <w:r>
        <w:rPr>
          <w:rFonts w:ascii="宋体" w:hAnsi="宋体" w:eastAsia="宋体" w:cs="宋体"/>
          <w:color w:val="000000"/>
        </w:rPr>
        <w:t>②坚持实事求是，努力求真务实</w:t>
      </w:r>
    </w:p>
    <w:p w14:paraId="1B501038">
      <w:pPr>
        <w:spacing w:line="360" w:lineRule="auto"/>
        <w:jc w:val="left"/>
        <w:textAlignment w:val="center"/>
        <w:rPr>
          <w:color w:val="000000"/>
        </w:rPr>
      </w:pPr>
      <w:r>
        <w:rPr>
          <w:rFonts w:ascii="宋体" w:hAnsi="宋体" w:eastAsia="宋体" w:cs="宋体"/>
          <w:color w:val="000000"/>
        </w:rPr>
        <w:t>③坚持依法执政，力求与时俱进</w:t>
      </w:r>
    </w:p>
    <w:p w14:paraId="699EE22F">
      <w:pPr>
        <w:spacing w:line="360" w:lineRule="auto"/>
        <w:jc w:val="left"/>
        <w:textAlignment w:val="center"/>
        <w:rPr>
          <w:color w:val="000000"/>
        </w:rPr>
      </w:pPr>
      <w:r>
        <w:rPr>
          <w:rFonts w:ascii="宋体" w:hAnsi="宋体" w:eastAsia="宋体" w:cs="宋体"/>
          <w:color w:val="000000"/>
        </w:rPr>
        <w:t>④牢记群众观点，贯彻群众路线</w:t>
      </w:r>
    </w:p>
    <w:p w14:paraId="1D15FE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687ABA8">
      <w:pPr>
        <w:spacing w:line="360" w:lineRule="auto"/>
        <w:jc w:val="left"/>
        <w:textAlignment w:val="center"/>
        <w:rPr>
          <w:color w:val="000000"/>
        </w:rPr>
      </w:pPr>
      <w:r>
        <w:rPr>
          <w:color w:val="000000"/>
        </w:rPr>
        <w:t xml:space="preserve">10. </w:t>
      </w:r>
      <w:r>
        <w:rPr>
          <w:rFonts w:ascii="宋体" w:hAnsi="宋体" w:eastAsia="宋体" w:cs="宋体"/>
          <w:color w:val="000000"/>
        </w:rPr>
        <w:t>某市政协准确把握协商议事平台“基层协商的阵地、委员履职的载体、助推解决民生实事的平台”的功能定位，积极贯彻市委决策，协助政府办好民生实事，推动全市社会治理水平提升。这说明，人民政协（   ）</w:t>
      </w:r>
    </w:p>
    <w:p w14:paraId="5C74A0C1">
      <w:pPr>
        <w:spacing w:line="360" w:lineRule="auto"/>
        <w:jc w:val="left"/>
        <w:textAlignment w:val="center"/>
        <w:rPr>
          <w:color w:val="000000"/>
        </w:rPr>
      </w:pPr>
      <w:r>
        <w:rPr>
          <w:rFonts w:ascii="宋体" w:hAnsi="宋体" w:eastAsia="宋体" w:cs="宋体"/>
          <w:color w:val="000000"/>
        </w:rPr>
        <w:t>①是中国共产党领导下的重要机构</w:t>
      </w:r>
    </w:p>
    <w:p w14:paraId="04104D28">
      <w:pPr>
        <w:spacing w:line="360" w:lineRule="auto"/>
        <w:jc w:val="left"/>
        <w:textAlignment w:val="center"/>
        <w:rPr>
          <w:color w:val="000000"/>
        </w:rPr>
      </w:pPr>
      <w:r>
        <w:rPr>
          <w:rFonts w:ascii="宋体" w:hAnsi="宋体" w:eastAsia="宋体" w:cs="宋体"/>
          <w:color w:val="000000"/>
        </w:rPr>
        <w:t>②具有组织基层社会治理的职能</w:t>
      </w:r>
    </w:p>
    <w:p w14:paraId="26465F5E">
      <w:pPr>
        <w:spacing w:line="360" w:lineRule="auto"/>
        <w:jc w:val="left"/>
        <w:textAlignment w:val="center"/>
        <w:rPr>
          <w:color w:val="000000"/>
        </w:rPr>
      </w:pPr>
      <w:r>
        <w:rPr>
          <w:rFonts w:ascii="宋体" w:hAnsi="宋体" w:eastAsia="宋体" w:cs="宋体"/>
          <w:color w:val="000000"/>
        </w:rPr>
        <w:t>③是社会主义协商民主的重要渠道</w:t>
      </w:r>
    </w:p>
    <w:p w14:paraId="13D98E86">
      <w:pPr>
        <w:spacing w:line="360" w:lineRule="auto"/>
        <w:jc w:val="left"/>
        <w:textAlignment w:val="center"/>
        <w:rPr>
          <w:color w:val="000000"/>
        </w:rPr>
      </w:pPr>
      <w:r>
        <w:rPr>
          <w:rFonts w:ascii="宋体" w:hAnsi="宋体" w:eastAsia="宋体" w:cs="宋体"/>
          <w:color w:val="000000"/>
        </w:rPr>
        <w:t>④与政府既亲密合作又相互监督</w:t>
      </w:r>
    </w:p>
    <w:p w14:paraId="10B187F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C41F36E">
      <w:pPr>
        <w:spacing w:line="360" w:lineRule="auto"/>
        <w:jc w:val="left"/>
        <w:textAlignment w:val="center"/>
        <w:rPr>
          <w:color w:val="000000"/>
        </w:rPr>
      </w:pPr>
      <w:r>
        <w:rPr>
          <w:color w:val="000000"/>
        </w:rPr>
        <w:t xml:space="preserve">11. </w:t>
      </w:r>
      <w:r>
        <w:rPr>
          <w:rFonts w:ascii="宋体" w:hAnsi="宋体" w:eastAsia="宋体" w:cs="宋体"/>
          <w:color w:val="000000"/>
        </w:rPr>
        <w:t>新时代“枫桥经验”的实践要求是，按照“预防在前、调解优先、运用法治、就地解决”的工作思路化解矛盾纠纷，力求做到“小事不出村、大事不出镇、矛盾不上交”。下列选项中，体现这一要求的是（   ）</w:t>
      </w:r>
    </w:p>
    <w:p w14:paraId="78C2E67B">
      <w:pPr>
        <w:spacing w:line="360" w:lineRule="auto"/>
        <w:jc w:val="left"/>
        <w:textAlignment w:val="center"/>
        <w:rPr>
          <w:color w:val="000000"/>
        </w:rPr>
      </w:pPr>
      <w:r>
        <w:rPr>
          <w:rFonts w:ascii="宋体" w:hAnsi="宋体" w:eastAsia="宋体" w:cs="宋体"/>
          <w:color w:val="000000"/>
        </w:rPr>
        <w:t>①某村通过展板、微信群、大喇叭广播等方式开展普法宣传</w:t>
      </w:r>
    </w:p>
    <w:p w14:paraId="3ED46D69">
      <w:pPr>
        <w:spacing w:line="360" w:lineRule="auto"/>
        <w:jc w:val="left"/>
        <w:textAlignment w:val="center"/>
        <w:rPr>
          <w:color w:val="000000"/>
        </w:rPr>
      </w:pPr>
      <w:r>
        <w:rPr>
          <w:rFonts w:ascii="宋体" w:hAnsi="宋体" w:eastAsia="宋体" w:cs="宋体"/>
          <w:color w:val="000000"/>
        </w:rPr>
        <w:t>②某区组织审判员、检察员下沉到基层一线，发现问题带回研究</w:t>
      </w:r>
    </w:p>
    <w:p w14:paraId="679DE944">
      <w:pPr>
        <w:spacing w:line="360" w:lineRule="auto"/>
        <w:jc w:val="left"/>
        <w:textAlignment w:val="center"/>
        <w:rPr>
          <w:color w:val="000000"/>
        </w:rPr>
      </w:pPr>
      <w:r>
        <w:rPr>
          <w:rFonts w:ascii="宋体" w:hAnsi="宋体" w:eastAsia="宋体" w:cs="宋体"/>
          <w:color w:val="000000"/>
        </w:rPr>
        <w:t>③某镇设立信访调解对接工作室，发挥调解功能，化解基层矛盾</w:t>
      </w:r>
    </w:p>
    <w:p w14:paraId="4E6C791F">
      <w:pPr>
        <w:spacing w:line="360" w:lineRule="auto"/>
        <w:jc w:val="left"/>
        <w:textAlignment w:val="center"/>
        <w:rPr>
          <w:color w:val="000000"/>
        </w:rPr>
      </w:pPr>
      <w:r>
        <w:rPr>
          <w:rFonts w:ascii="宋体" w:hAnsi="宋体" w:eastAsia="宋体" w:cs="宋体"/>
          <w:color w:val="000000"/>
        </w:rPr>
        <w:t>④某镇打造“一站式”矛盾纠纷调解平台，让群众进一扇门、调解各类纠纷</w:t>
      </w:r>
    </w:p>
    <w:p w14:paraId="7B2BA7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8613C34">
      <w:pPr>
        <w:spacing w:line="360" w:lineRule="auto"/>
        <w:jc w:val="left"/>
        <w:textAlignment w:val="center"/>
        <w:rPr>
          <w:color w:val="000000"/>
        </w:rPr>
      </w:pPr>
      <w:r>
        <w:rPr>
          <w:color w:val="000000"/>
        </w:rPr>
        <w:t xml:space="preserve">12. </w:t>
      </w:r>
      <w:r>
        <w:rPr>
          <w:rFonts w:ascii="宋体" w:hAnsi="宋体" w:eastAsia="宋体" w:cs="宋体"/>
          <w:color w:val="000000"/>
        </w:rPr>
        <w:t>某城区法院充分利用辖区文化资源优势，每年自编自导自演一部话剧，把民事、刑事等不同类型的案例搬上舞台，将法治理念、中华传统美德、社会主义核心价值观融入其中，受到百姓好评。这一做法（   ）</w:t>
      </w:r>
    </w:p>
    <w:p w14:paraId="5327DE89">
      <w:pPr>
        <w:spacing w:line="360" w:lineRule="auto"/>
        <w:jc w:val="left"/>
        <w:textAlignment w:val="center"/>
        <w:rPr>
          <w:color w:val="000000"/>
        </w:rPr>
      </w:pPr>
      <w:r>
        <w:rPr>
          <w:rFonts w:ascii="宋体" w:hAnsi="宋体" w:eastAsia="宋体" w:cs="宋体"/>
          <w:color w:val="000000"/>
        </w:rPr>
        <w:t>①维护了社会公平正义</w:t>
      </w:r>
    </w:p>
    <w:p w14:paraId="417998CE">
      <w:pPr>
        <w:spacing w:line="360" w:lineRule="auto"/>
        <w:jc w:val="left"/>
        <w:textAlignment w:val="center"/>
        <w:rPr>
          <w:color w:val="000000"/>
        </w:rPr>
      </w:pPr>
      <w:r>
        <w:rPr>
          <w:rFonts w:ascii="宋体" w:hAnsi="宋体" w:eastAsia="宋体" w:cs="宋体"/>
          <w:color w:val="000000"/>
        </w:rPr>
        <w:t>②促进了法治文化的传播</w:t>
      </w:r>
    </w:p>
    <w:p w14:paraId="513CD27E">
      <w:pPr>
        <w:spacing w:line="360" w:lineRule="auto"/>
        <w:jc w:val="left"/>
        <w:textAlignment w:val="center"/>
        <w:rPr>
          <w:color w:val="000000"/>
        </w:rPr>
      </w:pPr>
      <w:r>
        <w:rPr>
          <w:rFonts w:ascii="宋体" w:hAnsi="宋体" w:eastAsia="宋体" w:cs="宋体"/>
          <w:color w:val="000000"/>
        </w:rPr>
        <w:t>③发挥了文化对法治建设的滋养作用</w:t>
      </w:r>
    </w:p>
    <w:p w14:paraId="5C03B491">
      <w:pPr>
        <w:spacing w:line="360" w:lineRule="auto"/>
        <w:jc w:val="left"/>
        <w:textAlignment w:val="center"/>
        <w:rPr>
          <w:color w:val="000000"/>
        </w:rPr>
      </w:pPr>
      <w:r>
        <w:rPr>
          <w:rFonts w:ascii="宋体" w:hAnsi="宋体" w:eastAsia="宋体" w:cs="宋体"/>
          <w:color w:val="000000"/>
        </w:rPr>
        <w:t>④强调了法律对道德建设的促进作用</w:t>
      </w:r>
    </w:p>
    <w:p w14:paraId="38E2A5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497DA3D">
      <w:pPr>
        <w:spacing w:line="360" w:lineRule="auto"/>
        <w:jc w:val="left"/>
        <w:textAlignment w:val="center"/>
        <w:rPr>
          <w:color w:val="000000"/>
        </w:rPr>
      </w:pPr>
      <w:r>
        <w:rPr>
          <w:color w:val="000000"/>
        </w:rPr>
        <w:t xml:space="preserve">13. </w:t>
      </w:r>
      <w:r>
        <w:rPr>
          <w:rFonts w:ascii="宋体" w:hAnsi="宋体" w:eastAsia="宋体" w:cs="宋体"/>
          <w:color w:val="000000"/>
        </w:rPr>
        <w:t>近年来，各地政务服务中心纷纷设立线上线下“办不成事反映窗口”，由当地数据资源管理局对口管理，专门办理那些在其他政务服务窗口没有办成的事情。设立“办不成事反映窗口”表明，我国政府（   ）</w:t>
      </w:r>
    </w:p>
    <w:p w14:paraId="5DF97DEC">
      <w:pPr>
        <w:spacing w:line="360" w:lineRule="auto"/>
        <w:jc w:val="left"/>
        <w:textAlignment w:val="center"/>
        <w:rPr>
          <w:color w:val="000000"/>
        </w:rPr>
      </w:pPr>
      <w:r>
        <w:rPr>
          <w:rFonts w:ascii="宋体" w:hAnsi="宋体" w:eastAsia="宋体" w:cs="宋体"/>
          <w:color w:val="000000"/>
        </w:rPr>
        <w:t>①就事关群众利益的问题加大执法力度</w:t>
      </w:r>
    </w:p>
    <w:p w14:paraId="1315CBE2">
      <w:pPr>
        <w:spacing w:line="360" w:lineRule="auto"/>
        <w:jc w:val="left"/>
        <w:textAlignment w:val="center"/>
        <w:rPr>
          <w:color w:val="000000"/>
        </w:rPr>
      </w:pPr>
      <w:r>
        <w:rPr>
          <w:rFonts w:ascii="宋体" w:hAnsi="宋体" w:eastAsia="宋体" w:cs="宋体"/>
          <w:color w:val="000000"/>
        </w:rPr>
        <w:t>②运用现代技术手段提高政务服务效能</w:t>
      </w:r>
    </w:p>
    <w:p w14:paraId="686FC7AB">
      <w:pPr>
        <w:spacing w:line="360" w:lineRule="auto"/>
        <w:jc w:val="left"/>
        <w:textAlignment w:val="center"/>
        <w:rPr>
          <w:color w:val="000000"/>
        </w:rPr>
      </w:pPr>
      <w:r>
        <w:rPr>
          <w:rFonts w:ascii="宋体" w:hAnsi="宋体" w:eastAsia="宋体" w:cs="宋体"/>
          <w:color w:val="000000"/>
        </w:rPr>
        <w:t>③遵循政务诚信的基本原则保障群众的知情权</w:t>
      </w:r>
    </w:p>
    <w:p w14:paraId="3CE8D7D6">
      <w:pPr>
        <w:spacing w:line="360" w:lineRule="auto"/>
        <w:jc w:val="left"/>
        <w:textAlignment w:val="center"/>
        <w:rPr>
          <w:color w:val="000000"/>
        </w:rPr>
      </w:pPr>
      <w:r>
        <w:rPr>
          <w:rFonts w:ascii="宋体" w:hAnsi="宋体" w:eastAsia="宋体" w:cs="宋体"/>
          <w:color w:val="000000"/>
        </w:rPr>
        <w:t>④积极履行法定职责为社会提供优良的公共服务</w:t>
      </w:r>
    </w:p>
    <w:p w14:paraId="7E2DE4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E2883FC">
      <w:pPr>
        <w:spacing w:line="360" w:lineRule="auto"/>
        <w:jc w:val="left"/>
        <w:textAlignment w:val="center"/>
        <w:rPr>
          <w:color w:val="000000"/>
        </w:rPr>
      </w:pPr>
      <w:r>
        <w:rPr>
          <w:color w:val="000000"/>
        </w:rPr>
        <w:t xml:space="preserve">14. </w:t>
      </w:r>
      <w:r>
        <w:rPr>
          <w:rFonts w:ascii="宋体" w:hAnsi="宋体" w:eastAsia="宋体" w:cs="宋体"/>
          <w:color w:val="000000"/>
        </w:rPr>
        <w:t>在“九山半水半分田”的贵州，落后的交通曾经是长期制约发展的突出瓶颈。而今，“万桥架”突破山水阻隔，覆盖于千沟万壑上的“高速平原”持续铺就，当地生产生活发生了巨大变化。由此可见（   ）</w:t>
      </w:r>
    </w:p>
    <w:p w14:paraId="4668BF30">
      <w:pPr>
        <w:spacing w:line="360" w:lineRule="auto"/>
        <w:jc w:val="left"/>
        <w:textAlignment w:val="center"/>
        <w:rPr>
          <w:color w:val="000000"/>
        </w:rPr>
      </w:pPr>
      <w:r>
        <w:rPr>
          <w:rFonts w:ascii="宋体" w:hAnsi="宋体" w:eastAsia="宋体" w:cs="宋体"/>
          <w:color w:val="000000"/>
        </w:rPr>
        <w:t>①地理环境是构成社会物质生活条件的基本要素之一</w:t>
      </w:r>
    </w:p>
    <w:p w14:paraId="19728F47">
      <w:pPr>
        <w:spacing w:line="360" w:lineRule="auto"/>
        <w:jc w:val="left"/>
        <w:textAlignment w:val="center"/>
        <w:rPr>
          <w:color w:val="000000"/>
        </w:rPr>
      </w:pPr>
      <w:r>
        <w:rPr>
          <w:rFonts w:ascii="宋体" w:hAnsi="宋体" w:eastAsia="宋体" w:cs="宋体"/>
          <w:color w:val="000000"/>
        </w:rPr>
        <w:t>②生产力是生产方式中最革命、最活跃的因素</w:t>
      </w:r>
    </w:p>
    <w:p w14:paraId="526F0861">
      <w:pPr>
        <w:spacing w:line="360" w:lineRule="auto"/>
        <w:jc w:val="left"/>
        <w:textAlignment w:val="center"/>
        <w:rPr>
          <w:color w:val="000000"/>
        </w:rPr>
      </w:pPr>
      <w:r>
        <w:rPr>
          <w:rFonts w:ascii="宋体" w:hAnsi="宋体" w:eastAsia="宋体" w:cs="宋体"/>
          <w:color w:val="000000"/>
        </w:rPr>
        <w:t>③实践能创造出符合人的目的的客观事物</w:t>
      </w:r>
    </w:p>
    <w:p w14:paraId="109DAC1A">
      <w:pPr>
        <w:spacing w:line="360" w:lineRule="auto"/>
        <w:jc w:val="left"/>
        <w:textAlignment w:val="center"/>
        <w:rPr>
          <w:color w:val="000000"/>
        </w:rPr>
      </w:pPr>
      <w:r>
        <w:rPr>
          <w:rFonts w:ascii="宋体" w:hAnsi="宋体" w:eastAsia="宋体" w:cs="宋体"/>
          <w:color w:val="000000"/>
        </w:rPr>
        <w:t>④实践能够突破客观事物及其运动规律的制约</w:t>
      </w:r>
    </w:p>
    <w:p w14:paraId="7A6341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910B8E8">
      <w:pPr>
        <w:spacing w:line="360" w:lineRule="auto"/>
        <w:jc w:val="left"/>
        <w:textAlignment w:val="center"/>
        <w:rPr>
          <w:color w:val="000000"/>
        </w:rPr>
      </w:pPr>
      <w:r>
        <w:rPr>
          <w:color w:val="000000"/>
        </w:rPr>
        <w:t xml:space="preserve">15. </w:t>
      </w:r>
      <w:r>
        <w:rPr>
          <w:rFonts w:ascii="宋体" w:hAnsi="宋体" w:eastAsia="宋体" w:cs="宋体"/>
          <w:color w:val="000000"/>
        </w:rPr>
        <w:t>漫画《自律》（作者：词穷诗人七叔）讽刺了一种社会现象。根据马克思主义人生价值观，类似情况下的最优选择是（   ）</w:t>
      </w:r>
    </w:p>
    <w:p w14:paraId="764B4A4D">
      <w:pPr>
        <w:spacing w:line="360" w:lineRule="auto"/>
        <w:jc w:val="left"/>
        <w:textAlignment w:val="center"/>
        <w:rPr>
          <w:color w:val="000000"/>
        </w:rPr>
      </w:pPr>
      <w:r>
        <w:rPr>
          <w:color w:val="000000"/>
        </w:rPr>
        <w:drawing>
          <wp:inline distT="0" distB="0" distL="114300" distR="114300">
            <wp:extent cx="3076575" cy="3486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76575" cy="3486150"/>
                    </a:xfrm>
                    <a:prstGeom prst="rect">
                      <a:avLst/>
                    </a:prstGeom>
                  </pic:spPr>
                </pic:pic>
              </a:graphicData>
            </a:graphic>
          </wp:inline>
        </w:drawing>
      </w:r>
    </w:p>
    <w:p w14:paraId="594E68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恪尽职守牺牲自我</w:t>
      </w:r>
      <w:r>
        <w:rPr>
          <w:color w:val="000000"/>
        </w:rPr>
        <w:tab/>
      </w:r>
      <w:r>
        <w:rPr>
          <w:color w:val="000000"/>
        </w:rPr>
        <w:t xml:space="preserve">B. </w:t>
      </w:r>
      <w:r>
        <w:rPr>
          <w:rFonts w:ascii="宋体" w:hAnsi="宋体" w:eastAsia="宋体" w:cs="宋体"/>
          <w:color w:val="000000"/>
        </w:rPr>
        <w:t>拒绝诱惑保护自我</w:t>
      </w:r>
    </w:p>
    <w:p w14:paraId="7FE396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恪尽职守兼顾自我</w:t>
      </w:r>
      <w:r>
        <w:rPr>
          <w:color w:val="000000"/>
        </w:rPr>
        <w:tab/>
      </w:r>
      <w:r>
        <w:rPr>
          <w:color w:val="000000"/>
        </w:rPr>
        <w:t xml:space="preserve">D. </w:t>
      </w:r>
      <w:r>
        <w:rPr>
          <w:rFonts w:ascii="宋体" w:hAnsi="宋体" w:eastAsia="宋体" w:cs="宋体"/>
          <w:color w:val="000000"/>
        </w:rPr>
        <w:t>拒绝诱惑放飞自我</w:t>
      </w:r>
    </w:p>
    <w:p w14:paraId="09A5FF21">
      <w:pPr>
        <w:spacing w:line="360" w:lineRule="auto"/>
        <w:jc w:val="left"/>
        <w:textAlignment w:val="center"/>
        <w:rPr>
          <w:color w:val="000000"/>
        </w:rPr>
      </w:pPr>
      <w:r>
        <w:rPr>
          <w:color w:val="000000"/>
        </w:rPr>
        <w:t xml:space="preserve">16. </w:t>
      </w:r>
      <w:r>
        <w:rPr>
          <w:rFonts w:ascii="宋体" w:hAnsi="宋体" w:eastAsia="宋体" w:cs="宋体"/>
          <w:color w:val="000000"/>
        </w:rPr>
        <w:t>工匠精神源于“工”这一古老职业，鬼斧神工、炉火纯青等都是对“工”之技艺的形象表达。社会主义现代化建设中，诸多大国工匠以“执着专注、精益求精、一丝不苟、追求卓越”的精创造了一个个工程技术奇迹。工匠精神（   ）</w:t>
      </w:r>
    </w:p>
    <w:p w14:paraId="790BB025">
      <w:pPr>
        <w:spacing w:line="360" w:lineRule="auto"/>
        <w:jc w:val="left"/>
        <w:textAlignment w:val="center"/>
        <w:rPr>
          <w:color w:val="000000"/>
        </w:rPr>
      </w:pPr>
      <w:r>
        <w:rPr>
          <w:rFonts w:ascii="宋体" w:hAnsi="宋体" w:eastAsia="宋体" w:cs="宋体"/>
          <w:color w:val="000000"/>
        </w:rPr>
        <w:t>①蕴含着中华民族的文化基因</w:t>
      </w:r>
    </w:p>
    <w:p w14:paraId="1247A336">
      <w:pPr>
        <w:spacing w:line="360" w:lineRule="auto"/>
        <w:jc w:val="left"/>
        <w:textAlignment w:val="center"/>
        <w:rPr>
          <w:color w:val="000000"/>
        </w:rPr>
      </w:pPr>
      <w:r>
        <w:rPr>
          <w:rFonts w:ascii="宋体" w:hAnsi="宋体" w:eastAsia="宋体" w:cs="宋体"/>
          <w:color w:val="000000"/>
        </w:rPr>
        <w:t>②集中体现了中华民族的整体风貌</w:t>
      </w:r>
    </w:p>
    <w:p w14:paraId="3D06E6BC">
      <w:pPr>
        <w:spacing w:line="360" w:lineRule="auto"/>
        <w:jc w:val="left"/>
        <w:textAlignment w:val="center"/>
        <w:rPr>
          <w:color w:val="000000"/>
        </w:rPr>
      </w:pPr>
      <w:r>
        <w:rPr>
          <w:rFonts w:ascii="宋体" w:hAnsi="宋体" w:eastAsia="宋体" w:cs="宋体"/>
          <w:color w:val="000000"/>
        </w:rPr>
        <w:t>③是中华民族共同的精神标识</w:t>
      </w:r>
    </w:p>
    <w:p w14:paraId="1C5DA4CD">
      <w:pPr>
        <w:spacing w:line="360" w:lineRule="auto"/>
        <w:jc w:val="left"/>
        <w:textAlignment w:val="center"/>
        <w:rPr>
          <w:color w:val="000000"/>
        </w:rPr>
      </w:pPr>
      <w:r>
        <w:rPr>
          <w:rFonts w:ascii="宋体" w:hAnsi="宋体" w:eastAsia="宋体" w:cs="宋体"/>
          <w:color w:val="000000"/>
        </w:rPr>
        <w:t>④是中华民族精神和时代精神的生动诠释</w:t>
      </w:r>
    </w:p>
    <w:p w14:paraId="4070EE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0235E33">
      <w:pPr>
        <w:spacing w:line="360" w:lineRule="auto"/>
        <w:jc w:val="left"/>
        <w:textAlignment w:val="center"/>
        <w:rPr>
          <w:color w:val="000000"/>
        </w:rPr>
      </w:pPr>
      <w:r>
        <w:rPr>
          <w:color w:val="000000"/>
        </w:rPr>
        <w:t xml:space="preserve">17. </w:t>
      </w:r>
      <w:r>
        <w:rPr>
          <w:rFonts w:ascii="宋体" w:hAnsi="宋体" w:eastAsia="宋体" w:cs="宋体"/>
          <w:color w:val="000000"/>
        </w:rPr>
        <w:t>2004年，湮没已久的台州乱弹以一出《打瓜园》亮相第七届中国艺术节，一举斩获铜奖；次年，台州乱弹剧团以“民办公助”形式重新成立，并建立人才培养、激励等制度。到如今，剧团已经创作、排演了多部新剧，捧得许多重量级奖杯，收获了百姓口碑。材料告诉我们（   ）</w:t>
      </w:r>
    </w:p>
    <w:p w14:paraId="442BC67B">
      <w:pPr>
        <w:spacing w:line="360" w:lineRule="auto"/>
        <w:jc w:val="left"/>
        <w:textAlignment w:val="center"/>
        <w:rPr>
          <w:color w:val="000000"/>
        </w:rPr>
      </w:pPr>
      <w:r>
        <w:rPr>
          <w:rFonts w:ascii="宋体" w:hAnsi="宋体" w:eastAsia="宋体" w:cs="宋体"/>
          <w:color w:val="000000"/>
        </w:rPr>
        <w:t>①普及优秀传统艺术提高了人民的道德水平</w:t>
      </w:r>
    </w:p>
    <w:p w14:paraId="30A94C82">
      <w:pPr>
        <w:spacing w:line="360" w:lineRule="auto"/>
        <w:jc w:val="left"/>
        <w:textAlignment w:val="center"/>
        <w:rPr>
          <w:color w:val="000000"/>
        </w:rPr>
      </w:pPr>
      <w:r>
        <w:rPr>
          <w:rFonts w:ascii="宋体" w:hAnsi="宋体" w:eastAsia="宋体" w:cs="宋体"/>
          <w:color w:val="000000"/>
        </w:rPr>
        <w:t>②文化发展需完善公共文化服务设施</w:t>
      </w:r>
    </w:p>
    <w:p w14:paraId="01623D6E">
      <w:pPr>
        <w:spacing w:line="360" w:lineRule="auto"/>
        <w:jc w:val="left"/>
        <w:textAlignment w:val="center"/>
        <w:rPr>
          <w:color w:val="000000"/>
        </w:rPr>
      </w:pPr>
      <w:r>
        <w:rPr>
          <w:rFonts w:ascii="宋体" w:hAnsi="宋体" w:eastAsia="宋体" w:cs="宋体"/>
          <w:color w:val="000000"/>
        </w:rPr>
        <w:t>③文化发展需建立健全文化创作生产体制机制</w:t>
      </w:r>
    </w:p>
    <w:p w14:paraId="19319C8D">
      <w:pPr>
        <w:spacing w:line="360" w:lineRule="auto"/>
        <w:jc w:val="left"/>
        <w:textAlignment w:val="center"/>
        <w:rPr>
          <w:color w:val="000000"/>
        </w:rPr>
      </w:pPr>
      <w:r>
        <w:rPr>
          <w:rFonts w:ascii="宋体" w:hAnsi="宋体" w:eastAsia="宋体" w:cs="宋体"/>
          <w:color w:val="000000"/>
        </w:rPr>
        <w:t>④文化创作应注重提升文化产品的质量</w:t>
      </w:r>
    </w:p>
    <w:p w14:paraId="06D5AC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CA0E5DB">
      <w:pPr>
        <w:spacing w:line="360" w:lineRule="auto"/>
        <w:jc w:val="left"/>
        <w:textAlignment w:val="center"/>
        <w:rPr>
          <w:color w:val="000000"/>
        </w:rPr>
      </w:pPr>
      <w:r>
        <w:rPr>
          <w:color w:val="000000"/>
        </w:rPr>
        <w:t xml:space="preserve">18. </w:t>
      </w:r>
      <w:r>
        <w:rPr>
          <w:rFonts w:ascii="宋体" w:hAnsi="宋体" w:eastAsia="宋体" w:cs="宋体"/>
          <w:color w:val="000000"/>
        </w:rPr>
        <w:t>在学习《当代国际政治与经济》第一单元的综合探究活动中，小张同学搜集了《人民日报》相关信息并做了文摘：</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25"/>
        <w:gridCol w:w="3690"/>
      </w:tblGrid>
      <w:tr w14:paraId="4916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4C6CC">
            <w:pPr>
              <w:spacing w:line="360" w:lineRule="auto"/>
              <w:jc w:val="left"/>
              <w:textAlignment w:val="center"/>
              <w:rPr>
                <w:color w:val="000000"/>
              </w:rPr>
            </w:pPr>
            <w:r>
              <w:rPr>
                <w:rFonts w:ascii="宋体" w:hAnsi="宋体" w:eastAsia="宋体" w:cs="宋体"/>
                <w:color w:val="000000"/>
              </w:rPr>
              <w:t>2023年9月18日</w:t>
            </w:r>
          </w:p>
          <w:p w14:paraId="307E72CD">
            <w:pPr>
              <w:spacing w:line="360" w:lineRule="auto"/>
              <w:jc w:val="left"/>
              <w:textAlignment w:val="center"/>
              <w:rPr>
                <w:color w:val="000000"/>
              </w:rPr>
            </w:pPr>
            <w:r>
              <w:rPr>
                <w:rFonts w:ascii="宋体" w:hAnsi="宋体" w:eastAsia="宋体" w:cs="宋体"/>
                <w:color w:val="000000"/>
              </w:rPr>
              <w:t>国家安全学应立足交叉学科定位。——摘自《加快推进国家安全学创新发展》</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423DE">
            <w:pPr>
              <w:spacing w:line="360" w:lineRule="auto"/>
              <w:jc w:val="left"/>
              <w:textAlignment w:val="center"/>
              <w:rPr>
                <w:color w:val="000000"/>
              </w:rPr>
            </w:pPr>
            <w:r>
              <w:rPr>
                <w:rFonts w:ascii="宋体" w:hAnsi="宋体" w:eastAsia="宋体" w:cs="宋体"/>
                <w:color w:val="000000"/>
              </w:rPr>
              <w:t>2023年10月9日</w:t>
            </w:r>
          </w:p>
          <w:p w14:paraId="28840778">
            <w:pPr>
              <w:spacing w:line="360" w:lineRule="auto"/>
              <w:jc w:val="left"/>
              <w:textAlignment w:val="center"/>
              <w:rPr>
                <w:color w:val="000000"/>
              </w:rPr>
            </w:pPr>
            <w:r>
              <w:rPr>
                <w:rFonts w:ascii="宋体" w:hAnsi="宋体" w:eastAsia="宋体" w:cs="宋体"/>
                <w:color w:val="000000"/>
              </w:rPr>
              <w:t>强国必先强军，军强才能国安。——摘自《军强国安护和平》</w:t>
            </w:r>
          </w:p>
        </w:tc>
      </w:tr>
      <w:tr w14:paraId="70E4F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C1135">
            <w:pPr>
              <w:spacing w:line="360" w:lineRule="auto"/>
              <w:jc w:val="left"/>
              <w:textAlignment w:val="center"/>
              <w:rPr>
                <w:color w:val="000000"/>
              </w:rPr>
            </w:pPr>
            <w:r>
              <w:rPr>
                <w:rFonts w:ascii="宋体" w:hAnsi="宋体" w:eastAsia="宋体" w:cs="宋体"/>
                <w:color w:val="000000"/>
              </w:rPr>
              <w:t>2023年10月11日</w:t>
            </w:r>
          </w:p>
          <w:p w14:paraId="2DCFDB23">
            <w:pPr>
              <w:spacing w:line="360" w:lineRule="auto"/>
              <w:jc w:val="left"/>
              <w:textAlignment w:val="center"/>
              <w:rPr>
                <w:color w:val="000000"/>
              </w:rPr>
            </w:pPr>
            <w:r>
              <w:rPr>
                <w:rFonts w:ascii="宋体" w:hAnsi="宋体" w:eastAsia="宋体" w:cs="宋体"/>
                <w:color w:val="000000"/>
              </w:rPr>
              <w:t>宣传思想文化工作事关党的前途命运，事关国家长治久安，事关民族凝聚力和向心力。——摘自《深入学习贯彻习近平文化思想》</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B02F3">
            <w:pPr>
              <w:spacing w:line="360" w:lineRule="auto"/>
              <w:jc w:val="left"/>
              <w:textAlignment w:val="center"/>
              <w:rPr>
                <w:color w:val="000000"/>
              </w:rPr>
            </w:pPr>
            <w:r>
              <w:rPr>
                <w:rFonts w:ascii="宋体" w:hAnsi="宋体" w:eastAsia="宋体" w:cs="宋体"/>
                <w:color w:val="000000"/>
              </w:rPr>
              <w:t>2023年10月28日</w:t>
            </w:r>
          </w:p>
          <w:p w14:paraId="72CE99B2">
            <w:pPr>
              <w:spacing w:line="360" w:lineRule="auto"/>
              <w:jc w:val="left"/>
              <w:textAlignment w:val="center"/>
              <w:rPr>
                <w:color w:val="000000"/>
              </w:rPr>
            </w:pPr>
            <w:r>
              <w:rPr>
                <w:rFonts w:ascii="宋体" w:hAnsi="宋体" w:eastAsia="宋体" w:cs="宋体"/>
                <w:color w:val="000000"/>
              </w:rPr>
              <w:t>要始终把保障国家粮食安全摆在首位……确保平时产得出、供得足，极端情况下顶得上、靠得住。——摘自《着力提高粮食综合生产能力》</w:t>
            </w:r>
          </w:p>
        </w:tc>
      </w:tr>
    </w:tbl>
    <w:p w14:paraId="6321D351">
      <w:pPr>
        <w:spacing w:line="360" w:lineRule="auto"/>
        <w:jc w:val="left"/>
        <w:textAlignment w:val="center"/>
        <w:rPr>
          <w:color w:val="000000"/>
        </w:rPr>
      </w:pPr>
      <w:r>
        <w:rPr>
          <w:rFonts w:ascii="宋体" w:hAnsi="宋体" w:eastAsia="宋体" w:cs="宋体"/>
          <w:color w:val="000000"/>
        </w:rPr>
        <w:t>从上述文摘内容可知（   ）</w:t>
      </w:r>
    </w:p>
    <w:p w14:paraId="7A739698">
      <w:pPr>
        <w:spacing w:line="360" w:lineRule="auto"/>
        <w:jc w:val="left"/>
        <w:textAlignment w:val="center"/>
        <w:rPr>
          <w:color w:val="000000"/>
        </w:rPr>
      </w:pPr>
      <w:r>
        <w:rPr>
          <w:color w:val="000000"/>
        </w:rPr>
        <w:t xml:space="preserve">A. </w:t>
      </w:r>
      <w:r>
        <w:rPr>
          <w:rFonts w:ascii="宋体" w:hAnsi="宋体" w:eastAsia="宋体" w:cs="宋体"/>
          <w:color w:val="000000"/>
        </w:rPr>
        <w:t>国家安全利益是国家的最高利益</w:t>
      </w:r>
    </w:p>
    <w:p w14:paraId="7BB97D0F">
      <w:pPr>
        <w:spacing w:line="360" w:lineRule="auto"/>
        <w:jc w:val="left"/>
        <w:textAlignment w:val="center"/>
        <w:rPr>
          <w:color w:val="000000"/>
        </w:rPr>
      </w:pPr>
      <w:r>
        <w:rPr>
          <w:color w:val="000000"/>
        </w:rPr>
        <w:t xml:space="preserve">B. </w:t>
      </w:r>
      <w:r>
        <w:rPr>
          <w:rFonts w:ascii="宋体" w:hAnsi="宋体" w:eastAsia="宋体" w:cs="宋体"/>
          <w:color w:val="000000"/>
        </w:rPr>
        <w:t>粮食安全和军事安全比文化安全更重要</w:t>
      </w:r>
    </w:p>
    <w:p w14:paraId="3C19D65B">
      <w:pPr>
        <w:spacing w:line="360" w:lineRule="auto"/>
        <w:jc w:val="left"/>
        <w:textAlignment w:val="center"/>
        <w:rPr>
          <w:color w:val="000000"/>
        </w:rPr>
      </w:pPr>
      <w:r>
        <w:rPr>
          <w:color w:val="000000"/>
        </w:rPr>
        <w:t xml:space="preserve">C. </w:t>
      </w:r>
      <w:r>
        <w:rPr>
          <w:rFonts w:ascii="宋体" w:hAnsi="宋体" w:eastAsia="宋体" w:cs="宋体"/>
          <w:color w:val="000000"/>
        </w:rPr>
        <w:t>学习国家安全学，应优先学习农业和军事知识</w:t>
      </w:r>
    </w:p>
    <w:p w14:paraId="4C66A511">
      <w:pPr>
        <w:spacing w:line="360" w:lineRule="auto"/>
        <w:jc w:val="left"/>
        <w:textAlignment w:val="center"/>
        <w:rPr>
          <w:color w:val="000000"/>
        </w:rPr>
      </w:pPr>
      <w:r>
        <w:rPr>
          <w:color w:val="000000"/>
        </w:rPr>
        <w:t xml:space="preserve">D. </w:t>
      </w:r>
      <w:r>
        <w:rPr>
          <w:rFonts w:ascii="宋体" w:hAnsi="宋体" w:eastAsia="宋体" w:cs="宋体"/>
          <w:color w:val="000000"/>
        </w:rPr>
        <w:t>坚持总体国家安全观，必须综合考虑多方面安全</w:t>
      </w:r>
    </w:p>
    <w:p w14:paraId="795850BF">
      <w:pPr>
        <w:spacing w:line="360" w:lineRule="auto"/>
        <w:jc w:val="left"/>
        <w:textAlignment w:val="center"/>
        <w:rPr>
          <w:color w:val="000000"/>
        </w:rPr>
      </w:pPr>
      <w:r>
        <w:rPr>
          <w:color w:val="000000"/>
        </w:rPr>
        <w:t xml:space="preserve">19. </w:t>
      </w:r>
      <w:r>
        <w:rPr>
          <w:rFonts w:ascii="宋体" w:hAnsi="宋体" w:eastAsia="宋体" w:cs="宋体"/>
          <w:color w:val="000000"/>
        </w:rPr>
        <w:t>十年来，共建“一带一路”的实践不仅增强了国与国的联系，而且带动发展中国家摆脱贫困走向现代化，进而使经济全球化突破发达国家主导的1.0版，走向2.0版。由此可见（   ）</w:t>
      </w:r>
    </w:p>
    <w:p w14:paraId="0BF6D0E1">
      <w:pPr>
        <w:spacing w:line="360" w:lineRule="auto"/>
        <w:jc w:val="left"/>
        <w:textAlignment w:val="center"/>
        <w:rPr>
          <w:color w:val="000000"/>
        </w:rPr>
      </w:pPr>
      <w:r>
        <w:rPr>
          <w:color w:val="000000"/>
        </w:rPr>
        <w:t xml:space="preserve">A. </w:t>
      </w:r>
      <w:r>
        <w:rPr>
          <w:rFonts w:ascii="宋体" w:hAnsi="宋体" w:eastAsia="宋体" w:cs="宋体"/>
          <w:color w:val="000000"/>
        </w:rPr>
        <w:t>共建“一带一路”是经济全球化深入发展的必然结果</w:t>
      </w:r>
    </w:p>
    <w:p w14:paraId="7E289026">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共建“一带一路”推动经济全球化朝着平衡方向发展</w:t>
      </w:r>
    </w:p>
    <w:p w14:paraId="6A8CCE84">
      <w:pPr>
        <w:spacing w:line="360" w:lineRule="auto"/>
        <w:jc w:val="left"/>
        <w:textAlignment w:val="center"/>
        <w:rPr>
          <w:color w:val="000000"/>
        </w:rPr>
      </w:pPr>
      <w:r>
        <w:rPr>
          <w:color w:val="000000"/>
        </w:rPr>
        <w:t xml:space="preserve">C. </w:t>
      </w:r>
      <w:r>
        <w:rPr>
          <w:rFonts w:ascii="宋体" w:hAnsi="宋体" w:eastAsia="宋体" w:cs="宋体"/>
          <w:color w:val="000000"/>
        </w:rPr>
        <w:t>经济全球化1.0版不符合经济规律，造成全球两极分化</w:t>
      </w:r>
    </w:p>
    <w:p w14:paraId="4F583FF0">
      <w:pPr>
        <w:spacing w:line="360" w:lineRule="auto"/>
        <w:jc w:val="left"/>
        <w:textAlignment w:val="center"/>
        <w:rPr>
          <w:color w:val="000000"/>
        </w:rPr>
      </w:pPr>
      <w:r>
        <w:rPr>
          <w:color w:val="000000"/>
        </w:rPr>
        <w:t xml:space="preserve">D. </w:t>
      </w:r>
      <w:r>
        <w:rPr>
          <w:rFonts w:ascii="宋体" w:hAnsi="宋体" w:eastAsia="宋体" w:cs="宋体"/>
          <w:color w:val="000000"/>
        </w:rPr>
        <w:t>经济全球化2.0版符合经济规律，进一步深化了国际分工</w:t>
      </w:r>
    </w:p>
    <w:p w14:paraId="72EF6312">
      <w:pPr>
        <w:spacing w:line="360" w:lineRule="auto"/>
        <w:jc w:val="left"/>
        <w:textAlignment w:val="center"/>
        <w:rPr>
          <w:color w:val="000000"/>
        </w:rPr>
      </w:pPr>
      <w:r>
        <w:rPr>
          <w:color w:val="000000"/>
        </w:rPr>
        <w:t xml:space="preserve">20. </w:t>
      </w:r>
      <w:r>
        <w:rPr>
          <w:rFonts w:ascii="宋体" w:hAnsi="宋体" w:eastAsia="宋体" w:cs="宋体"/>
          <w:color w:val="000000"/>
        </w:rPr>
        <w:t>2023年10月7日巴以冲突爆发以后，联合国安理会迟迟不能达成共识。中国成为安理会轮值主席后，积极协调各方，终于促成安理会于11月15日通过第2712号决议，呼吁在加沙实现停火，建立人道主义走廊。由此可见（   ）</w:t>
      </w:r>
    </w:p>
    <w:p w14:paraId="64128DAE">
      <w:pPr>
        <w:spacing w:line="360" w:lineRule="auto"/>
        <w:jc w:val="left"/>
        <w:textAlignment w:val="center"/>
        <w:rPr>
          <w:color w:val="000000"/>
        </w:rPr>
      </w:pPr>
      <w:r>
        <w:rPr>
          <w:rFonts w:ascii="宋体" w:hAnsi="宋体" w:eastAsia="宋体" w:cs="宋体"/>
          <w:color w:val="000000"/>
        </w:rPr>
        <w:t>①联合国安理会现有议事规则不利于各成员表达诉求</w:t>
      </w:r>
    </w:p>
    <w:p w14:paraId="5EC9C426">
      <w:pPr>
        <w:spacing w:line="360" w:lineRule="auto"/>
        <w:jc w:val="left"/>
        <w:textAlignment w:val="center"/>
        <w:rPr>
          <w:color w:val="000000"/>
        </w:rPr>
      </w:pPr>
      <w:r>
        <w:rPr>
          <w:rFonts w:ascii="宋体" w:hAnsi="宋体" w:eastAsia="宋体" w:cs="宋体"/>
          <w:color w:val="000000"/>
        </w:rPr>
        <w:t>②联合国安理会对维护世界和平与安全负有重要责任</w:t>
      </w:r>
    </w:p>
    <w:p w14:paraId="6946C750">
      <w:pPr>
        <w:spacing w:line="360" w:lineRule="auto"/>
        <w:jc w:val="left"/>
        <w:textAlignment w:val="center"/>
        <w:rPr>
          <w:color w:val="000000"/>
        </w:rPr>
      </w:pPr>
      <w:r>
        <w:rPr>
          <w:rFonts w:ascii="宋体" w:hAnsi="宋体" w:eastAsia="宋体" w:cs="宋体"/>
          <w:color w:val="000000"/>
        </w:rPr>
        <w:t>③中国践行多边主义，积极推动地区冲突走向和平解决</w:t>
      </w:r>
    </w:p>
    <w:p w14:paraId="3B6D178C">
      <w:pPr>
        <w:spacing w:line="360" w:lineRule="auto"/>
        <w:jc w:val="left"/>
        <w:textAlignment w:val="center"/>
        <w:rPr>
          <w:color w:val="000000"/>
        </w:rPr>
      </w:pPr>
      <w:r>
        <w:rPr>
          <w:rFonts w:ascii="宋体" w:hAnsi="宋体" w:eastAsia="宋体" w:cs="宋体"/>
          <w:color w:val="000000"/>
        </w:rPr>
        <w:t>④中国勇担大国责任，是联合国改革的倡导者和支持者</w:t>
      </w:r>
    </w:p>
    <w:p w14:paraId="51C488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8773D2A">
      <w:pPr>
        <w:spacing w:line="360" w:lineRule="auto"/>
        <w:jc w:val="left"/>
        <w:textAlignment w:val="center"/>
        <w:rPr>
          <w:color w:val="000000"/>
        </w:rPr>
      </w:pPr>
      <w:r>
        <w:rPr>
          <w:color w:val="000000"/>
        </w:rPr>
        <w:t xml:space="preserve">21. </w:t>
      </w:r>
      <w:r>
        <w:rPr>
          <w:rFonts w:ascii="宋体" w:hAnsi="宋体" w:eastAsia="宋体" w:cs="宋体"/>
          <w:color w:val="000000"/>
        </w:rPr>
        <w:t>为监测住宅周边，小李在自家门上安装了一款采用人脸识别技术、可拍摄视频并存储的可视门铃，门铃正对着邻居小张家的卧室和阳台，下列说法中正确的是（   ）</w:t>
      </w:r>
    </w:p>
    <w:p w14:paraId="1765A03D">
      <w:pPr>
        <w:spacing w:line="360" w:lineRule="auto"/>
        <w:jc w:val="left"/>
        <w:textAlignment w:val="center"/>
        <w:rPr>
          <w:color w:val="000000"/>
        </w:rPr>
      </w:pPr>
      <w:r>
        <w:rPr>
          <w:rFonts w:ascii="宋体" w:hAnsi="宋体" w:eastAsia="宋体" w:cs="宋体"/>
          <w:color w:val="000000"/>
        </w:rPr>
        <w:t>①小李安装监控设施应照顾到他人的合法权益</w:t>
      </w:r>
    </w:p>
    <w:p w14:paraId="0258E0BB">
      <w:pPr>
        <w:spacing w:line="360" w:lineRule="auto"/>
        <w:jc w:val="left"/>
        <w:textAlignment w:val="center"/>
        <w:rPr>
          <w:color w:val="000000"/>
        </w:rPr>
      </w:pPr>
      <w:r>
        <w:rPr>
          <w:rFonts w:ascii="宋体" w:hAnsi="宋体" w:eastAsia="宋体" w:cs="宋体"/>
          <w:color w:val="000000"/>
        </w:rPr>
        <w:t>②小李安装监控设施行为已侵害小张的隐私权</w:t>
      </w:r>
    </w:p>
    <w:p w14:paraId="76075E9F">
      <w:pPr>
        <w:spacing w:line="360" w:lineRule="auto"/>
        <w:jc w:val="left"/>
        <w:textAlignment w:val="center"/>
        <w:rPr>
          <w:color w:val="000000"/>
        </w:rPr>
      </w:pPr>
      <w:r>
        <w:rPr>
          <w:rFonts w:ascii="宋体" w:hAnsi="宋体" w:eastAsia="宋体" w:cs="宋体"/>
          <w:color w:val="000000"/>
        </w:rPr>
        <w:t>③小张和小李若经过人民调解达成协议，该协议具有强制执行力</w:t>
      </w:r>
    </w:p>
    <w:p w14:paraId="7E2142DF">
      <w:pPr>
        <w:spacing w:line="360" w:lineRule="auto"/>
        <w:jc w:val="left"/>
        <w:textAlignment w:val="center"/>
        <w:rPr>
          <w:color w:val="000000"/>
        </w:rPr>
      </w:pPr>
      <w:r>
        <w:rPr>
          <w:rFonts w:ascii="宋体" w:hAnsi="宋体" w:eastAsia="宋体" w:cs="宋体"/>
          <w:color w:val="000000"/>
        </w:rPr>
        <w:t>④小张提起诉讼，如果小李不提交答辩状，会影响法院审理案件</w:t>
      </w:r>
    </w:p>
    <w:p w14:paraId="31F101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0020310">
      <w:pPr>
        <w:spacing w:line="360" w:lineRule="auto"/>
        <w:jc w:val="left"/>
        <w:textAlignment w:val="center"/>
        <w:rPr>
          <w:color w:val="000000"/>
        </w:rPr>
      </w:pPr>
      <w:r>
        <w:rPr>
          <w:color w:val="000000"/>
        </w:rPr>
        <w:t xml:space="preserve">22. </w:t>
      </w:r>
      <w:r>
        <w:rPr>
          <w:rFonts w:ascii="宋体" w:hAnsi="宋体" w:eastAsia="宋体" w:cs="宋体"/>
          <w:color w:val="000000"/>
        </w:rPr>
        <w:t>某生物公司与刘某订立劳动合同。在合同中，该公司聘请刘某担任公司销售处总经理，并强制要求优先使用刘某享有的一项发明专利。1年后，该公司解除与刘某的劳动合同，双方发生争议。下列说法中正确的是（   ）</w:t>
      </w:r>
    </w:p>
    <w:p w14:paraId="3D413793">
      <w:pPr>
        <w:spacing w:line="360" w:lineRule="auto"/>
        <w:jc w:val="left"/>
        <w:textAlignment w:val="center"/>
        <w:rPr>
          <w:color w:val="000000"/>
        </w:rPr>
      </w:pPr>
      <w:r>
        <w:rPr>
          <w:rFonts w:ascii="宋体" w:hAnsi="宋体" w:eastAsia="宋体" w:cs="宋体"/>
          <w:color w:val="000000"/>
        </w:rPr>
        <w:t>①该公司可以不经刘某同意，强制实施其发明专利</w:t>
      </w:r>
    </w:p>
    <w:p w14:paraId="784AE116">
      <w:pPr>
        <w:spacing w:line="360" w:lineRule="auto"/>
        <w:jc w:val="left"/>
        <w:textAlignment w:val="center"/>
        <w:rPr>
          <w:color w:val="000000"/>
        </w:rPr>
      </w:pPr>
      <w:r>
        <w:rPr>
          <w:rFonts w:ascii="宋体" w:hAnsi="宋体" w:eastAsia="宋体" w:cs="宋体"/>
          <w:color w:val="000000"/>
        </w:rPr>
        <w:t>②该公司与刘某之间相关合同约定，违反了劳动合同订立原则</w:t>
      </w:r>
    </w:p>
    <w:p w14:paraId="71BA0677">
      <w:pPr>
        <w:spacing w:line="360" w:lineRule="auto"/>
        <w:jc w:val="left"/>
        <w:textAlignment w:val="center"/>
        <w:rPr>
          <w:color w:val="000000"/>
        </w:rPr>
      </w:pPr>
      <w:r>
        <w:rPr>
          <w:rFonts w:ascii="宋体" w:hAnsi="宋体" w:eastAsia="宋体" w:cs="宋体"/>
          <w:color w:val="000000"/>
        </w:rPr>
        <w:t>③在解除合同过程中发生争议，刘某应先向劳动保障监察部门投诉</w:t>
      </w:r>
    </w:p>
    <w:p w14:paraId="36C0FF33">
      <w:pPr>
        <w:spacing w:line="360" w:lineRule="auto"/>
        <w:jc w:val="left"/>
        <w:textAlignment w:val="center"/>
        <w:rPr>
          <w:color w:val="000000"/>
        </w:rPr>
      </w:pPr>
      <w:r>
        <w:rPr>
          <w:rFonts w:ascii="宋体" w:hAnsi="宋体" w:eastAsia="宋体" w:cs="宋体"/>
          <w:color w:val="000000"/>
        </w:rPr>
        <w:t>④刘某若不愿意履行双方达成的调解协议，可以申请劳动仲裁</w:t>
      </w:r>
    </w:p>
    <w:p w14:paraId="565038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51713B1">
      <w:pPr>
        <w:spacing w:line="360" w:lineRule="auto"/>
        <w:jc w:val="left"/>
        <w:textAlignment w:val="center"/>
        <w:rPr>
          <w:color w:val="000000"/>
        </w:rPr>
      </w:pPr>
      <w:r>
        <w:rPr>
          <w:color w:val="000000"/>
        </w:rPr>
        <w:t xml:space="preserve">23. </w:t>
      </w:r>
      <w:r>
        <w:rPr>
          <w:rFonts w:ascii="宋体" w:hAnsi="宋体" w:eastAsia="宋体" w:cs="宋体"/>
          <w:color w:val="000000"/>
        </w:rPr>
        <w:t>小马长大了，帮妈妈去商店买东西，路上遇到了一条河，小马做出的如下推理中，违背“同一律”的是（   ）</w:t>
      </w:r>
    </w:p>
    <w:tbl>
      <w:tblPr>
        <w:tblStyle w:val="4"/>
        <w:tblW w:w="7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2415"/>
        <w:gridCol w:w="1560"/>
        <w:gridCol w:w="1560"/>
      </w:tblGrid>
      <w:tr w14:paraId="3E20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68F3D">
            <w:pPr>
              <w:spacing w:line="360" w:lineRule="auto"/>
              <w:jc w:val="left"/>
              <w:textAlignment w:val="center"/>
              <w:rPr>
                <w:color w:val="000000"/>
              </w:rPr>
            </w:pPr>
            <w:r>
              <w:rPr>
                <w:rFonts w:ascii="宋体" w:hAnsi="宋体" w:eastAsia="宋体" w:cs="宋体"/>
                <w:color w:val="000000"/>
              </w:rPr>
              <w:t>A．</w:t>
            </w:r>
          </w:p>
          <w:p w14:paraId="1393547E">
            <w:pPr>
              <w:spacing w:line="360" w:lineRule="auto"/>
              <w:jc w:val="left"/>
              <w:textAlignment w:val="center"/>
              <w:rPr>
                <w:color w:val="000000"/>
              </w:rPr>
            </w:pPr>
            <w:r>
              <w:rPr>
                <w:rFonts w:ascii="宋体" w:hAnsi="宋体" w:eastAsia="宋体" w:cs="宋体"/>
                <w:color w:val="000000"/>
              </w:rPr>
              <w:t>去商店的路有河，</w:t>
            </w:r>
          </w:p>
          <w:p w14:paraId="1BD70CF7">
            <w:pPr>
              <w:spacing w:line="360" w:lineRule="auto"/>
              <w:jc w:val="left"/>
              <w:textAlignment w:val="center"/>
              <w:rPr>
                <w:color w:val="000000"/>
              </w:rPr>
            </w:pPr>
            <w:r>
              <w:rPr>
                <w:rFonts w:ascii="宋体" w:hAnsi="宋体" w:eastAsia="宋体" w:cs="宋体"/>
                <w:color w:val="000000"/>
              </w:rPr>
              <w:t>此路有河，</w:t>
            </w:r>
          </w:p>
          <w:p w14:paraId="3D638E3F">
            <w:pPr>
              <w:spacing w:line="360" w:lineRule="auto"/>
              <w:jc w:val="left"/>
              <w:textAlignment w:val="center"/>
              <w:rPr>
                <w:color w:val="000000"/>
              </w:rPr>
            </w:pPr>
            <w:r>
              <w:rPr>
                <w:rFonts w:ascii="宋体" w:hAnsi="宋体" w:eastAsia="宋体" w:cs="宋体"/>
                <w:color w:val="000000"/>
              </w:rPr>
              <w:t>所以，此路是去商店的路。</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22F35">
            <w:pPr>
              <w:spacing w:line="360" w:lineRule="auto"/>
              <w:jc w:val="left"/>
              <w:textAlignment w:val="center"/>
              <w:rPr>
                <w:color w:val="000000"/>
              </w:rPr>
            </w:pPr>
            <w:r>
              <w:rPr>
                <w:rFonts w:ascii="宋体" w:hAnsi="宋体" w:eastAsia="宋体" w:cs="宋体"/>
                <w:color w:val="000000"/>
              </w:rPr>
              <w:t>B．</w:t>
            </w:r>
          </w:p>
          <w:p w14:paraId="5AFB3589">
            <w:pPr>
              <w:spacing w:line="360" w:lineRule="auto"/>
              <w:jc w:val="left"/>
              <w:textAlignment w:val="center"/>
              <w:rPr>
                <w:color w:val="000000"/>
              </w:rPr>
            </w:pPr>
            <w:r>
              <w:rPr>
                <w:rFonts w:ascii="宋体" w:hAnsi="宋体" w:eastAsia="宋体" w:cs="宋体"/>
                <w:color w:val="000000"/>
              </w:rPr>
              <w:t>去商店路上的河小马都可以过去，</w:t>
            </w:r>
          </w:p>
          <w:p w14:paraId="563C2D2F">
            <w:pPr>
              <w:spacing w:line="360" w:lineRule="auto"/>
              <w:jc w:val="left"/>
              <w:textAlignment w:val="center"/>
              <w:rPr>
                <w:color w:val="000000"/>
              </w:rPr>
            </w:pPr>
            <w:r>
              <w:rPr>
                <w:rFonts w:ascii="宋体" w:hAnsi="宋体" w:eastAsia="宋体" w:cs="宋体"/>
                <w:color w:val="000000"/>
              </w:rPr>
              <w:t>此河在去商店的路上，</w:t>
            </w:r>
          </w:p>
          <w:p w14:paraId="0AFD1491">
            <w:pPr>
              <w:spacing w:line="360" w:lineRule="auto"/>
              <w:jc w:val="left"/>
              <w:textAlignment w:val="center"/>
              <w:rPr>
                <w:color w:val="000000"/>
              </w:rPr>
            </w:pPr>
            <w:r>
              <w:rPr>
                <w:rFonts w:ascii="宋体" w:hAnsi="宋体" w:eastAsia="宋体" w:cs="宋体"/>
                <w:color w:val="000000"/>
              </w:rPr>
              <w:t>所以，此河小马可以过去。</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4C46A">
            <w:pPr>
              <w:spacing w:line="360" w:lineRule="auto"/>
              <w:jc w:val="left"/>
              <w:textAlignment w:val="center"/>
              <w:rPr>
                <w:color w:val="000000"/>
              </w:rPr>
            </w:pPr>
            <w:r>
              <w:rPr>
                <w:rFonts w:ascii="宋体" w:hAnsi="宋体" w:eastAsia="宋体" w:cs="宋体"/>
                <w:color w:val="000000"/>
              </w:rPr>
              <w:t>C．</w:t>
            </w:r>
          </w:p>
          <w:p w14:paraId="476E8F31">
            <w:pPr>
              <w:spacing w:line="360" w:lineRule="auto"/>
              <w:jc w:val="left"/>
              <w:textAlignment w:val="center"/>
              <w:rPr>
                <w:color w:val="000000"/>
              </w:rPr>
            </w:pPr>
            <w:r>
              <w:rPr>
                <w:rFonts w:ascii="宋体" w:hAnsi="宋体" w:eastAsia="宋体" w:cs="宋体"/>
                <w:color w:val="000000"/>
              </w:rPr>
              <w:t>去商店的路都有河，</w:t>
            </w:r>
          </w:p>
          <w:p w14:paraId="6CEE8113">
            <w:pPr>
              <w:spacing w:line="360" w:lineRule="auto"/>
              <w:jc w:val="left"/>
              <w:textAlignment w:val="center"/>
              <w:rPr>
                <w:color w:val="000000"/>
              </w:rPr>
            </w:pPr>
            <w:r>
              <w:rPr>
                <w:rFonts w:ascii="宋体" w:hAnsi="宋体" w:eastAsia="宋体" w:cs="宋体"/>
                <w:color w:val="000000"/>
              </w:rPr>
              <w:t>所以，有些有河的路可去商店。</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1C775">
            <w:pPr>
              <w:spacing w:line="360" w:lineRule="auto"/>
              <w:jc w:val="left"/>
              <w:textAlignment w:val="center"/>
              <w:rPr>
                <w:color w:val="000000"/>
              </w:rPr>
            </w:pPr>
            <w:r>
              <w:rPr>
                <w:rFonts w:ascii="宋体" w:hAnsi="宋体" w:eastAsia="宋体" w:cs="宋体"/>
                <w:color w:val="000000"/>
              </w:rPr>
              <w:t>D．</w:t>
            </w:r>
          </w:p>
          <w:p w14:paraId="575B90F0">
            <w:pPr>
              <w:spacing w:line="360" w:lineRule="auto"/>
              <w:jc w:val="left"/>
              <w:textAlignment w:val="center"/>
              <w:rPr>
                <w:color w:val="000000"/>
              </w:rPr>
            </w:pPr>
            <w:r>
              <w:rPr>
                <w:rFonts w:ascii="宋体" w:hAnsi="宋体" w:eastAsia="宋体" w:cs="宋体"/>
                <w:color w:val="000000"/>
              </w:rPr>
              <w:t>有些有河的路小马可以过去，</w:t>
            </w:r>
          </w:p>
          <w:p w14:paraId="1F005DF7">
            <w:pPr>
              <w:spacing w:line="360" w:lineRule="auto"/>
              <w:jc w:val="left"/>
              <w:textAlignment w:val="center"/>
              <w:rPr>
                <w:color w:val="000000"/>
              </w:rPr>
            </w:pPr>
            <w:r>
              <w:rPr>
                <w:rFonts w:ascii="宋体" w:hAnsi="宋体" w:eastAsia="宋体" w:cs="宋体"/>
                <w:color w:val="000000"/>
              </w:rPr>
              <w:t>所以，并非所有有河的路小马过不去。</w:t>
            </w:r>
          </w:p>
        </w:tc>
      </w:tr>
    </w:tbl>
    <w:p w14:paraId="4B910DDC">
      <w:pPr>
        <w:spacing w:line="360" w:lineRule="auto"/>
        <w:jc w:val="left"/>
        <w:textAlignment w:val="center"/>
        <w:rPr>
          <w:color w:val="000000"/>
        </w:rPr>
      </w:pPr>
    </w:p>
    <w:p w14:paraId="0B2297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60B64573">
      <w:pPr>
        <w:spacing w:line="360" w:lineRule="auto"/>
        <w:jc w:val="left"/>
        <w:textAlignment w:val="center"/>
        <w:rPr>
          <w:color w:val="000000"/>
        </w:rPr>
      </w:pPr>
      <w:r>
        <w:rPr>
          <w:color w:val="000000"/>
        </w:rPr>
        <w:t xml:space="preserve">24. </w:t>
      </w:r>
      <w:r>
        <w:rPr>
          <w:rFonts w:ascii="宋体" w:hAnsi="宋体" w:eastAsia="宋体" w:cs="宋体"/>
          <w:color w:val="000000"/>
        </w:rPr>
        <w:t>“如果寒潮到来，气温就会明显下降。”由此可推出（   ）</w:t>
      </w:r>
    </w:p>
    <w:p w14:paraId="7748AE4D">
      <w:pPr>
        <w:spacing w:line="360" w:lineRule="auto"/>
        <w:jc w:val="left"/>
        <w:textAlignment w:val="center"/>
        <w:rPr>
          <w:color w:val="000000"/>
        </w:rPr>
      </w:pPr>
      <w:r>
        <w:rPr>
          <w:color w:val="000000"/>
        </w:rPr>
        <w:t xml:space="preserve">A. </w:t>
      </w:r>
      <w:r>
        <w:rPr>
          <w:rFonts w:ascii="宋体" w:hAnsi="宋体" w:eastAsia="宋体" w:cs="宋体"/>
          <w:color w:val="000000"/>
        </w:rPr>
        <w:t>气温明显下降，那么寒潮到来</w:t>
      </w:r>
    </w:p>
    <w:p w14:paraId="6918A17A">
      <w:pPr>
        <w:spacing w:line="360" w:lineRule="auto"/>
        <w:jc w:val="left"/>
        <w:textAlignment w:val="center"/>
        <w:rPr>
          <w:color w:val="000000"/>
        </w:rPr>
      </w:pPr>
      <w:r>
        <w:rPr>
          <w:color w:val="000000"/>
        </w:rPr>
        <w:t xml:space="preserve">B. </w:t>
      </w:r>
      <w:r>
        <w:rPr>
          <w:rFonts w:ascii="宋体" w:hAnsi="宋体" w:eastAsia="宋体" w:cs="宋体"/>
          <w:color w:val="000000"/>
        </w:rPr>
        <w:t>气温没明显下降，那么寒潮没到来</w:t>
      </w:r>
    </w:p>
    <w:p w14:paraId="0ECB9A73">
      <w:pPr>
        <w:spacing w:line="360" w:lineRule="auto"/>
        <w:jc w:val="left"/>
        <w:textAlignment w:val="center"/>
        <w:rPr>
          <w:color w:val="000000"/>
        </w:rPr>
      </w:pPr>
      <w:r>
        <w:rPr>
          <w:color w:val="000000"/>
        </w:rPr>
        <w:t xml:space="preserve">C. </w:t>
      </w:r>
      <w:r>
        <w:rPr>
          <w:rFonts w:ascii="宋体" w:hAnsi="宋体" w:eastAsia="宋体" w:cs="宋体"/>
          <w:color w:val="000000"/>
        </w:rPr>
        <w:t>要么寒潮到来，要么气温明显下降</w:t>
      </w:r>
    </w:p>
    <w:p w14:paraId="237D09B7">
      <w:pPr>
        <w:spacing w:line="360" w:lineRule="auto"/>
        <w:jc w:val="left"/>
        <w:textAlignment w:val="center"/>
        <w:rPr>
          <w:color w:val="000000"/>
        </w:rPr>
      </w:pPr>
      <w:r>
        <w:rPr>
          <w:color w:val="000000"/>
        </w:rPr>
        <w:t xml:space="preserve">D. </w:t>
      </w:r>
      <w:r>
        <w:rPr>
          <w:rFonts w:ascii="宋体" w:hAnsi="宋体" w:eastAsia="宋体" w:cs="宋体"/>
          <w:color w:val="000000"/>
        </w:rPr>
        <w:t>除非寒潮到来，否则气温不会明显下降</w:t>
      </w:r>
    </w:p>
    <w:p w14:paraId="6463D8D4">
      <w:pPr>
        <w:spacing w:line="360" w:lineRule="auto"/>
        <w:jc w:val="left"/>
        <w:textAlignment w:val="center"/>
        <w:rPr>
          <w:color w:val="000000"/>
        </w:rPr>
      </w:pPr>
      <w:r>
        <w:rPr>
          <w:rFonts w:ascii="宋体" w:hAnsi="宋体" w:eastAsia="宋体" w:cs="宋体"/>
          <w:b/>
          <w:color w:val="000000"/>
          <w:sz w:val="24"/>
        </w:rPr>
        <w:t>二、非选择题。</w:t>
      </w:r>
    </w:p>
    <w:p w14:paraId="57FACBEC">
      <w:pPr>
        <w:spacing w:line="360" w:lineRule="auto"/>
        <w:ind w:firstLine="420"/>
        <w:jc w:val="left"/>
        <w:textAlignment w:val="center"/>
        <w:rPr>
          <w:color w:val="000000"/>
        </w:rPr>
      </w:pPr>
      <w:r>
        <w:rPr>
          <w:color w:val="000000"/>
        </w:rPr>
        <w:t xml:space="preserve">25. </w:t>
      </w:r>
      <w:r>
        <w:rPr>
          <w:rFonts w:ascii="楷体" w:hAnsi="楷体" w:eastAsia="楷体" w:cs="楷体"/>
          <w:color w:val="000000"/>
        </w:rPr>
        <w:t>针对部分人大代表对司法工作尤其是基层司法工作不熟悉的实际，某市人大常委会探索把人大代表履职阵地延伸至司法工作的基层末端，试点在基层司法机关设立“专业社”的人大司法监督联络站。联络站邀请人大代表开展旁听评议案审、监督案件执行、参与调解等履职活动，为人大代表知情知政、开展监督提供了便利平台。</w:t>
      </w:r>
    </w:p>
    <w:p w14:paraId="5886396F">
      <w:pPr>
        <w:spacing w:line="360" w:lineRule="auto"/>
        <w:jc w:val="left"/>
        <w:textAlignment w:val="center"/>
        <w:rPr>
          <w:color w:val="000000"/>
        </w:rPr>
      </w:pPr>
      <w:r>
        <w:rPr>
          <w:rFonts w:ascii="宋体" w:hAnsi="宋体" w:eastAsia="宋体" w:cs="宋体"/>
          <w:color w:val="000000"/>
        </w:rPr>
        <w:t>结合材料，运用《政治与生活》中的相关知识，说明把人大代表履职阵地延伸至司法工作的基层末端的意义。</w:t>
      </w:r>
    </w:p>
    <w:p w14:paraId="273F6431">
      <w:pPr>
        <w:spacing w:line="360" w:lineRule="auto"/>
        <w:jc w:val="left"/>
        <w:textAlignment w:val="center"/>
        <w:rPr>
          <w:color w:val="000000"/>
        </w:rPr>
      </w:pPr>
      <w:r>
        <w:rPr>
          <w:color w:val="000000"/>
        </w:rPr>
        <w:t xml:space="preserve">26. </w:t>
      </w:r>
      <w:r>
        <w:rPr>
          <w:rFonts w:ascii="宋体" w:hAnsi="宋体" w:eastAsia="宋体" w:cs="宋体"/>
          <w:color w:val="000000"/>
        </w:rPr>
        <w:t>阅读材料，回答问题。</w:t>
      </w:r>
    </w:p>
    <w:p w14:paraId="498655FA">
      <w:pPr>
        <w:spacing w:line="360" w:lineRule="auto"/>
        <w:ind w:firstLine="420"/>
        <w:jc w:val="left"/>
        <w:textAlignment w:val="center"/>
        <w:rPr>
          <w:color w:val="000000"/>
        </w:rPr>
      </w:pPr>
      <w:r>
        <w:rPr>
          <w:rFonts w:ascii="楷体" w:hAnsi="楷体" w:eastAsia="楷体" w:cs="楷体"/>
          <w:color w:val="000000"/>
        </w:rPr>
        <w:t>材料一  “千万工程”是习近平同志任浙江省委书记时在深入调查研究基础上启动、各级党委齐抓共管的重大工程。工程实施20年来，经历了从部分乡村到全省域乡村的扩展，从乡村环境治理到美丽乡村建设再到努力实现共同富裕的变化，如今正向全面打造乡村振兴浙江样板推进。工程的实施使浙江大地发生了美丽蝶变。</w:t>
      </w:r>
    </w:p>
    <w:p w14:paraId="09D9FF04">
      <w:pPr>
        <w:spacing w:line="360" w:lineRule="auto"/>
        <w:ind w:firstLine="420"/>
        <w:jc w:val="left"/>
        <w:textAlignment w:val="center"/>
        <w:rPr>
          <w:color w:val="000000"/>
        </w:rPr>
      </w:pPr>
      <w:r>
        <w:rPr>
          <w:rFonts w:ascii="楷体" w:hAnsi="楷体" w:eastAsia="楷体" w:cs="楷体"/>
          <w:color w:val="000000"/>
        </w:rPr>
        <w:t>材料二  A村党支部委员会和村民委员会结合本村实际实施“千万工程”，统一规划开发，先提升农村人居环境，再引入高品质业态，盘活闲置资源。如今的A村已从“脏乱差”变成了“绿富美”，“宾客闹盈盈、群众喜盈盈、口袋满盈盈”。</w:t>
      </w:r>
    </w:p>
    <w:p w14:paraId="484A1B5B">
      <w:pPr>
        <w:spacing w:line="360" w:lineRule="auto"/>
        <w:jc w:val="left"/>
        <w:textAlignment w:val="center"/>
        <w:rPr>
          <w:color w:val="000000"/>
        </w:rPr>
      </w:pPr>
      <w:r>
        <w:rPr>
          <w:color w:val="000000"/>
        </w:rPr>
        <w:t>（1）</w:t>
      </w:r>
      <w:r>
        <w:rPr>
          <w:rFonts w:ascii="宋体" w:hAnsi="宋体" w:eastAsia="宋体" w:cs="宋体"/>
          <w:color w:val="000000"/>
        </w:rPr>
        <w:t>判断“千万工程”实施以来浙江乡村</w:t>
      </w:r>
      <w:r>
        <w:rPr>
          <w:rFonts w:ascii="宋体" w:hAnsi="宋体" w:eastAsia="宋体" w:cs="宋体"/>
          <w:color w:val="000000"/>
          <w:position w:val="0"/>
        </w:rPr>
        <w:drawing>
          <wp:inline distT="0" distB="0" distL="114300" distR="114300">
            <wp:extent cx="132080" cy="167640"/>
            <wp:effectExtent l="0" t="0" r="1270" b="317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否发生了质变，并说明理由。</w:t>
      </w:r>
    </w:p>
    <w:p w14:paraId="17C59B3B">
      <w:pPr>
        <w:spacing w:line="360" w:lineRule="auto"/>
        <w:jc w:val="left"/>
        <w:textAlignment w:val="center"/>
        <w:rPr>
          <w:color w:val="000000"/>
        </w:rPr>
      </w:pPr>
      <w:r>
        <w:rPr>
          <w:color w:val="000000"/>
        </w:rPr>
        <w:t>（2）</w:t>
      </w:r>
      <w:r>
        <w:rPr>
          <w:rFonts w:ascii="宋体" w:hAnsi="宋体" w:eastAsia="宋体" w:cs="宋体"/>
          <w:color w:val="000000"/>
        </w:rPr>
        <w:t>运用“社会存在与社会意识”的知识，说明A村为什么会改变面貌。</w:t>
      </w:r>
    </w:p>
    <w:p w14:paraId="0449767F">
      <w:pPr>
        <w:spacing w:line="360" w:lineRule="auto"/>
        <w:jc w:val="left"/>
        <w:textAlignment w:val="center"/>
        <w:rPr>
          <w:color w:val="000000"/>
        </w:rPr>
      </w:pPr>
      <w:r>
        <w:rPr>
          <w:color w:val="000000"/>
        </w:rPr>
        <w:t>（3）</w:t>
      </w:r>
      <w:r>
        <w:rPr>
          <w:rFonts w:ascii="宋体" w:hAnsi="宋体" w:eastAsia="宋体" w:cs="宋体"/>
          <w:color w:val="000000"/>
        </w:rPr>
        <w:t>说明A村的实践如何体现新时代坚持和发展中国特色社会主义的基本方略。（答两项）</w:t>
      </w:r>
    </w:p>
    <w:p w14:paraId="46F31E76">
      <w:pPr>
        <w:spacing w:line="360" w:lineRule="auto"/>
        <w:ind w:firstLine="420"/>
        <w:jc w:val="left"/>
        <w:textAlignment w:val="center"/>
        <w:rPr>
          <w:color w:val="000000"/>
        </w:rPr>
      </w:pPr>
      <w:r>
        <w:rPr>
          <w:color w:val="000000"/>
        </w:rPr>
        <w:t xml:space="preserve">27. </w:t>
      </w:r>
      <w:r>
        <w:rPr>
          <w:rFonts w:ascii="楷体" w:hAnsi="楷体" w:eastAsia="楷体" w:cs="楷体"/>
          <w:color w:val="000000"/>
        </w:rPr>
        <w:t>父亲去世后，30岁的小赵不愿赡养有扶养关系的继母江某。经乡政府协调，小赵、小赵堂弟赵小华与江某达成书面供养协议。协议约定：小赵放弃继承权；由赵小华负担江某的生活、生病及死后安葬事宜，江某所有的5间旧房由赵小华继承；在江某丧失或者部分丧失民事行为能力时，由赵小华履行监护职责。达成协议后，江某与赵小华一家共同生活，直至2023年3月去世。同年5月，因附近小学扩建，县政府欲对江某原居住的旧房实施征收补偿。小赵得知后，向县人民法院提起诉讼，主张将原属江某房产2/5份额归其所有。</w:t>
      </w:r>
    </w:p>
    <w:p w14:paraId="68F7DA0C">
      <w:pPr>
        <w:spacing w:line="360" w:lineRule="auto"/>
        <w:jc w:val="left"/>
        <w:textAlignment w:val="center"/>
        <w:rPr>
          <w:color w:val="000000"/>
        </w:rPr>
      </w:pPr>
      <w:r>
        <w:rPr>
          <w:rFonts w:ascii="宋体" w:hAnsi="宋体" w:eastAsia="宋体" w:cs="宋体"/>
          <w:color w:val="000000"/>
        </w:rPr>
        <w:t>结合材料，运用《法律与生活》中的相关知识，回答下列问题：</w:t>
      </w:r>
    </w:p>
    <w:p w14:paraId="65B7FD22">
      <w:pPr>
        <w:spacing w:line="360" w:lineRule="auto"/>
        <w:jc w:val="left"/>
        <w:textAlignment w:val="center"/>
        <w:rPr>
          <w:color w:val="000000"/>
        </w:rPr>
      </w:pPr>
      <w:r>
        <w:rPr>
          <w:color w:val="000000"/>
        </w:rPr>
        <w:t>（1）</w:t>
      </w:r>
      <w:r>
        <w:rPr>
          <w:rFonts w:ascii="宋体" w:hAnsi="宋体" w:eastAsia="宋体" w:cs="宋体"/>
          <w:color w:val="000000"/>
        </w:rPr>
        <w:t>指出江某将赵小华确认为自己的监护人是否合法，并说明理由。</w:t>
      </w:r>
    </w:p>
    <w:p w14:paraId="295ACEC8">
      <w:pPr>
        <w:spacing w:line="360" w:lineRule="auto"/>
        <w:jc w:val="left"/>
        <w:textAlignment w:val="center"/>
        <w:rPr>
          <w:color w:val="000000"/>
        </w:rPr>
      </w:pPr>
      <w:r>
        <w:rPr>
          <w:color w:val="000000"/>
        </w:rPr>
        <w:t>（2）</w:t>
      </w:r>
      <w:r>
        <w:rPr>
          <w:rFonts w:ascii="宋体" w:hAnsi="宋体" w:eastAsia="宋体" w:cs="宋体"/>
          <w:color w:val="000000"/>
        </w:rPr>
        <w:t>指出县人民法院是否应当支持小赵的诉讼请求，并说明理由。</w:t>
      </w:r>
    </w:p>
    <w:p w14:paraId="63D800EF">
      <w:pPr>
        <w:spacing w:line="360" w:lineRule="auto"/>
        <w:ind w:firstLine="420"/>
        <w:jc w:val="left"/>
        <w:textAlignment w:val="center"/>
        <w:rPr>
          <w:color w:val="000000"/>
        </w:rPr>
      </w:pPr>
      <w:r>
        <w:rPr>
          <w:color w:val="000000"/>
        </w:rPr>
        <w:t xml:space="preserve">28. </w:t>
      </w:r>
      <w:r>
        <w:rPr>
          <w:rFonts w:ascii="楷体" w:hAnsi="楷体" w:eastAsia="楷体" w:cs="楷体"/>
          <w:color w:val="000000"/>
        </w:rPr>
        <w:t>植物能听见声音吗？《生态学通讯》（Ecologyletters）于2019年发表了一项重要研究成果，引起广泛关注。某研究团队分组测试了650株开花的月见草对2中不同频率声音的反应。结果显示，当月见草周围存在蜜蜂的嗡嗡声（0.2-0.5kHZ）或录音机播放蜜蜂的低频（0.05-1kHZ）或高频音时，花蜜糖分的浓度会在3分钟内平均增加约20%。当出现中频（34-35kHZ）或高频（158-160kHZ）声波时，花蜜糖分无明显变化。研究者由此得出结论，月见草可以快速响应蜜蜂的嗡嗡声或类似蜜蜂的低频音。此研究结果又为后续研究提供了基础和指导。</w:t>
      </w:r>
    </w:p>
    <w:p w14:paraId="12792FDC">
      <w:pPr>
        <w:spacing w:line="360" w:lineRule="auto"/>
        <w:jc w:val="left"/>
        <w:textAlignment w:val="center"/>
        <w:rPr>
          <w:color w:val="000000"/>
        </w:rPr>
      </w:pPr>
      <w:r>
        <w:rPr>
          <w:rFonts w:ascii="宋体" w:hAnsi="宋体" w:eastAsia="宋体" w:cs="宋体"/>
          <w:color w:val="000000"/>
        </w:rPr>
        <w:t>结合材料，运用《逻辑与思维》中的相关知识，说明这一研究过程是如何体现分析与综合的辩证关系的。</w:t>
      </w:r>
    </w:p>
    <w:p w14:paraId="53A00BBE">
      <w:pPr>
        <w:spacing w:line="360" w:lineRule="auto"/>
        <w:ind w:firstLine="420"/>
        <w:jc w:val="left"/>
        <w:textAlignment w:val="center"/>
        <w:rPr>
          <w:color w:val="000000"/>
        </w:rPr>
      </w:pPr>
      <w:r>
        <w:rPr>
          <w:color w:val="000000"/>
        </w:rPr>
        <w:t xml:space="preserve">29. </w:t>
      </w:r>
      <w:r>
        <w:rPr>
          <w:rFonts w:ascii="楷体" w:hAnsi="楷体" w:eastAsia="楷体" w:cs="楷体"/>
          <w:color w:val="000000"/>
        </w:rPr>
        <w:t xml:space="preserve">跨国公司既是经济全球化的重要载体，又是国际政治中一支不可忽视的力量。 </w:t>
      </w:r>
    </w:p>
    <w:p w14:paraId="0F53D1D5">
      <w:pPr>
        <w:spacing w:line="360" w:lineRule="auto"/>
        <w:ind w:firstLine="420"/>
        <w:jc w:val="left"/>
        <w:textAlignment w:val="center"/>
        <w:rPr>
          <w:color w:val="000000"/>
        </w:rPr>
      </w:pPr>
      <w:r>
        <w:rPr>
          <w:rFonts w:ascii="楷体" w:hAnsi="楷体" w:eastAsia="楷体" w:cs="楷体"/>
          <w:color w:val="000000"/>
        </w:rPr>
        <w:t xml:space="preserve">材料一：学者X指出，冷战后跨国公司迅猛发展的30年，是全球经济联系最为紧密的30年，也是国际社会最为和平的30年。近年来，曾在俄乌两地谋得暴利的能源产业巨头，频繁穿梭于莫斯科、基辅之间，成了和平使者。 </w:t>
      </w:r>
    </w:p>
    <w:p w14:paraId="3EA7FDFB">
      <w:pPr>
        <w:spacing w:line="360" w:lineRule="auto"/>
        <w:ind w:firstLine="420"/>
        <w:jc w:val="left"/>
        <w:textAlignment w:val="center"/>
        <w:rPr>
          <w:color w:val="000000"/>
        </w:rPr>
      </w:pPr>
      <w:r>
        <w:rPr>
          <w:rFonts w:ascii="楷体" w:hAnsi="楷体" w:eastAsia="楷体" w:cs="楷体"/>
          <w:color w:val="000000"/>
        </w:rPr>
        <w:t xml:space="preserve">材料二：学者Y认为，当今世界并不安宁，丛林法则仍有市场。国际冲突背后往往隐伏着跨国公司攫取利益的身影。为了紧俏的石油资源，美国能源巨头们多次促成白宫武装介入海湾地区；还是为了石油，美国美孚石油公司和英荷壳牌公司各自站在玻利维亚和巴拉圭两国背后，深度参与了一场持续3年的战争。 </w:t>
      </w:r>
    </w:p>
    <w:p w14:paraId="328A9BAD">
      <w:pPr>
        <w:spacing w:line="360" w:lineRule="auto"/>
        <w:jc w:val="left"/>
        <w:textAlignment w:val="center"/>
        <w:rPr>
          <w:color w:val="000000"/>
        </w:rPr>
      </w:pPr>
      <w:r>
        <w:rPr>
          <w:color w:val="000000"/>
        </w:rPr>
        <w:t>你所在班级将举行一场辩论赛，辩题为“跨国公司促进世界和平/跨国公司阻碍世界和平”。请你选择一方立场，结合材料（可不局限于材料），运用《当代国际政治与经济》中的相关知识，写一篇立论陈词。</w:t>
      </w:r>
    </w:p>
    <w:p w14:paraId="3D2B0B7B">
      <w:pPr>
        <w:spacing w:line="360" w:lineRule="auto"/>
        <w:jc w:val="left"/>
        <w:textAlignment w:val="center"/>
        <w:rPr>
          <w:color w:val="000000"/>
        </w:rPr>
      </w:pPr>
      <w:r>
        <w:rPr>
          <w:color w:val="000000"/>
        </w:rPr>
        <w:t xml:space="preserve"> 要求：（1）知识和素材运用恰当；论证路径清晰。</w:t>
      </w:r>
    </w:p>
    <w:p w14:paraId="557D5459">
      <w:pPr>
        <w:spacing w:line="360" w:lineRule="auto"/>
        <w:jc w:val="left"/>
        <w:textAlignment w:val="center"/>
        <w:rPr>
          <w:color w:val="000000"/>
        </w:rPr>
      </w:pPr>
      <w:r>
        <w:rPr>
          <w:color w:val="000000"/>
        </w:rPr>
        <w:t>（2）观点明确；逻辑严密；条理清晰；表达流畅；300字以内。</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ECF3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1687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E0CB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B55C41"/>
    <w:rsid w:val="0CBF6CD8"/>
    <w:rsid w:val="38274566"/>
    <w:rsid w:val="6C77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5776</Words>
  <Characters>6110</Characters>
  <Lines>0</Lines>
  <Paragraphs>0</Paragraphs>
  <TotalTime>5</TotalTime>
  <ScaleCrop>false</ScaleCrop>
  <LinksUpToDate>false</LinksUpToDate>
  <CharactersWithSpaces>6376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2024-04-30T18:50:00Z</dcterms:created>
  <dc:creator>学科网试题生产平台</dc:creator>
  <dc:description>3418155125440512</dc:description>
  <cp:lastModifiedBy>上帝掷骰子吗</cp:lastModifiedBy>
  <dcterms:modified xsi:type="dcterms:W3CDTF">2026-02-10T06:56:14Z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80B91A9E516F49DEAF48B8A852E3F40E_12</vt:lpwstr>
  </property>
</Properties>
</file>