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64C7AA">
      <w:pPr>
        <w:spacing w:line="360" w:lineRule="auto"/>
        <w:jc w:val="both"/>
      </w:pPr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10452100</wp:posOffset>
            </wp:positionH>
            <wp:positionV relativeFrom="topMargin">
              <wp:posOffset>11899900</wp:posOffset>
            </wp:positionV>
            <wp:extent cx="495300" cy="368300"/>
            <wp:effectExtent l="0" t="0" r="0" b="12700"/>
            <wp:wrapNone/>
            <wp:docPr id="100127" name="图片 100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7" name="图片 10012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2621B5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年普通高等学校招生全国统一考试</w:t>
      </w:r>
    </w:p>
    <w:p w14:paraId="5601427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物理（江西卷）</w:t>
      </w:r>
    </w:p>
    <w:p w14:paraId="20724EF4">
      <w:pPr>
        <w:spacing w:before="150" w:line="31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639C0B2">
      <w:pPr>
        <w:spacing w:before="150" w:line="31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答卷前，考生务必将自己的姓名、考生号等填写在答题卡和试卷指定位置。</w:t>
      </w:r>
    </w:p>
    <w:p w14:paraId="08DCE00A">
      <w:pPr>
        <w:spacing w:before="150" w:line="31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3746CC21">
      <w:pPr>
        <w:spacing w:before="150" w:line="31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考试结束后，将本试卷和答题卡一并交回。</w:t>
      </w:r>
    </w:p>
    <w:p w14:paraId="4F1DCF27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46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1~7</w:t>
      </w:r>
      <w:r>
        <w:rPr>
          <w:rFonts w:ascii="宋体" w:hAnsi="宋体" w:eastAsia="宋体" w:cs="宋体"/>
          <w:b/>
          <w:color w:val="auto"/>
          <w:sz w:val="24"/>
        </w:rPr>
        <w:t>题只有一项符合题目要求，每小题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8~10</w:t>
      </w:r>
      <w:r>
        <w:rPr>
          <w:rFonts w:ascii="宋体" w:hAnsi="宋体" w:eastAsia="宋体" w:cs="宋体"/>
          <w:b/>
          <w:color w:val="auto"/>
          <w:sz w:val="24"/>
        </w:rPr>
        <w:t>题有多项符合题目要求，每小题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分，全部选对的得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10A7086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极板间一蜡烛火焰带有正离子、电子以及其他的带电粒子，两极板电压保持不变，当电极板距离减小时，电场强度如何变？电子受力方向？（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DDE92C2">
      <w:pPr>
        <w:spacing w:line="360" w:lineRule="auto"/>
        <w:jc w:val="left"/>
      </w:pPr>
      <w:r>
        <w:drawing>
          <wp:inline distT="0" distB="0" distL="114300" distR="114300">
            <wp:extent cx="1190625" cy="11334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B293D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电场强度增大，方向向左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电场强度增大，方向向右</w:t>
      </w:r>
    </w:p>
    <w:p w14:paraId="04F283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电场强度减小，方向向左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电场强度减小，方向向右</w:t>
      </w:r>
    </w:p>
    <w:p w14:paraId="20296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近年来，江西省科学家发明硅衬底氮化镓基系列发光二极管，开创了国际上第三条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9pt;width:27.15pt;" o:ole="t" filled="f" o:preferrelative="t" stroked="f" coordsize="21600,21600">
            <v:path/>
            <v:fill on="f" focussize="0,0"/>
            <v:stroke on="f" joinstyle="miter"/>
            <v:imagedata r:id="rId13" o:title="eqId011e5f2dc98128d647de96d495ae0e4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技术路线。某氮化镓基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9pt;width:27.15pt;" o:ole="t" filled="f" o:preferrelative="t" stroked="f" coordsize="21600,21600">
            <v:path/>
            <v:fill on="f" focussize="0,0"/>
            <v:stroke on="f" joinstyle="miter"/>
            <v:imagedata r:id="rId13" o:title="eqId011e5f2dc98128d647de96d495ae0e4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材料的简化能级如图所示，若能级差为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16" o:title="eqId99576b8706a54d0c20e24df4d10e097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（约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62.5pt;" o:ole="t" filled="f" o:preferrelative="t" stroked="f" coordsize="21600,21600">
            <v:path/>
            <v:fill on="f" focussize="0,0"/>
            <v:stroke on="f" joinstyle="miter"/>
            <v:imagedata r:id="rId18" o:title="eqId9a83d7922f861f2728b3da513f3ce42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普朗克常量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7.25pt;width:95.25pt;" o:ole="t" filled="f" o:preferrelative="t" stroked="f" coordsize="21600,21600">
            <v:path/>
            <v:fill on="f" focussize="0,0"/>
            <v:stroke on="f" joinstyle="miter"/>
            <v:imagedata r:id="rId20" o:title="eqIdcfce8f4e7ce717010c85f8c16bee9e4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则发光频率约为（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7BF1F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066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FF7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7825027" name="图片 77825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25027" name="图片 7782502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67pt;" o:ole="t" filled="f" o:preferrelative="t" stroked="f" coordsize="21600,21600">
            <v:path/>
            <v:fill on="f" focussize="0,0"/>
            <v:stroke on="f" joinstyle="miter"/>
            <v:imagedata r:id="rId24" o:title="eqId6ad0b11eaa71e4f9b3948ae5bd05947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67pt;" o:ole="t" filled="f" o:preferrelative="t" stroked="f" coordsize="21600,21600">
            <v:path/>
            <v:fill on="f" focussize="0,0"/>
            <v:stroke on="f" joinstyle="miter"/>
            <v:imagedata r:id="rId26" o:title="eqIdda5220c6e723f4f48f3fd108c46c043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66.5pt;" o:ole="t" filled="f" o:preferrelative="t" stroked="f" coordsize="21600,21600">
            <v:path/>
            <v:fill on="f" focussize="0,0"/>
            <v:stroke on="f" joinstyle="miter"/>
            <v:imagedata r:id="rId28" o:title="eqId9d35e0dee9397bb4f179dd5935977f7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67pt;" o:ole="t" filled="f" o:preferrelative="t" stroked="f" coordsize="21600,21600">
            <v:path/>
            <v:fill on="f" focussize="0,0"/>
            <v:stroke on="f" joinstyle="miter"/>
            <v:imagedata r:id="rId30" o:title="eqId62c587a2558a479584aa31b7269dfb2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</w:p>
    <w:p w14:paraId="74F232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某物体位置随时间的关系为</w:t>
      </w:r>
      <w:r>
        <w:rPr>
          <w:rFonts w:ascii="Times New Roman" w:hAnsi="Times New Roman" w:eastAsia="Times New Roman" w:cs="Times New Roman"/>
          <w:i/>
          <w:color w:val="000000"/>
        </w:rPr>
        <w:t xml:space="preserve">x =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，则关于其速度与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内的位移大小，下列说法正确的是（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839E7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速度是刻画物体位置变化快慢的物理量，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内的位移大小为</w:t>
      </w:r>
      <w:r>
        <w:rPr>
          <w:rFonts w:ascii="Times New Roman" w:hAnsi="Times New Roman" w:eastAsia="Times New Roman" w:cs="Times New Roman"/>
          <w:color w:val="000000"/>
        </w:rPr>
        <w:t>6m</w:t>
      </w:r>
    </w:p>
    <w:p w14:paraId="577550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速度是刻画物体位移变化快慢的物理量，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内的位移大小为</w:t>
      </w:r>
      <w:r>
        <w:rPr>
          <w:rFonts w:ascii="Times New Roman" w:hAnsi="Times New Roman" w:eastAsia="Times New Roman" w:cs="Times New Roman"/>
          <w:color w:val="000000"/>
        </w:rPr>
        <w:t>6m</w:t>
      </w:r>
    </w:p>
    <w:p w14:paraId="12795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速度是刻画物体位置变化快慢的物理量，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内的位移大小为</w:t>
      </w:r>
      <w:r>
        <w:rPr>
          <w:rFonts w:ascii="Times New Roman" w:hAnsi="Times New Roman" w:eastAsia="Times New Roman" w:cs="Times New Roman"/>
          <w:color w:val="000000"/>
        </w:rPr>
        <w:t>5m</w:t>
      </w:r>
    </w:p>
    <w:p w14:paraId="6B1C42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速度是刻画物体位移变化快慢的物理量，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内的位移大小为</w:t>
      </w:r>
      <w:r>
        <w:rPr>
          <w:rFonts w:ascii="Times New Roman" w:hAnsi="Times New Roman" w:eastAsia="Times New Roman" w:cs="Times New Roman"/>
          <w:color w:val="000000"/>
        </w:rPr>
        <w:t>5m</w:t>
      </w:r>
    </w:p>
    <w:p w14:paraId="5B6811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两个质量相同的卫星绕月球做匀速圆周运动，半径分别为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32" o:title="eqId2858005b9ae89ae080d83dcc13cf8e8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1.25pt;" o:ole="t" filled="f" o:preferrelative="t" stroked="f" coordsize="21600,21600">
            <v:path/>
            <v:fill on="f" focussize="0,0"/>
            <v:stroke on="f" joinstyle="miter"/>
            <v:imagedata r:id="rId34" o:title="eqId2b3e95410f3b4fcb0cba425b521d1f6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，则动能和周期的比值为（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C6686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42.1pt;width:93.75pt;" o:ole="t" filled="f" o:preferrelative="t" stroked="f" coordsize="21600,21600">
            <v:path/>
            <v:fill on="f" focussize="0,0"/>
            <v:stroke on="f" joinstyle="miter"/>
            <v:imagedata r:id="rId36" o:title="eqId8eb7931d431ab9fedeb8ac2cd1771fe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42.1pt;width:93.75pt;" o:ole="t" filled="f" o:preferrelative="t" stroked="f" coordsize="21600,21600">
            <v:path/>
            <v:fill on="f" focussize="0,0"/>
            <v:stroke on="f" joinstyle="miter"/>
            <v:imagedata r:id="rId38" o:title="eqId3407e8ee9744e822ba485cf6ef4a425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</w:p>
    <w:p w14:paraId="6B6877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42.1pt;width:93.75pt;" o:ole="t" filled="f" o:preferrelative="t" stroked="f" coordsize="21600,21600">
            <v:path/>
            <v:fill on="f" focussize="0,0"/>
            <v:stroke on="f" joinstyle="miter"/>
            <v:imagedata r:id="rId40" o:title="eqId5d10773ea1f4bbb91bf65bbd368120d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42.1pt;width:93.75pt;" o:ole="t" filled="f" o:preferrelative="t" stroked="f" coordsize="21600,21600">
            <v:path/>
            <v:fill on="f" focussize="0,0"/>
            <v:stroke on="f" joinstyle="miter"/>
            <v:imagedata r:id="rId42" o:title="eqId50cba30b7650fff4d047808b5c42d73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</w:p>
    <w:p w14:paraId="64D5DD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庐山瀑布“飞流直下三千尺，疑是银河落九天”瀑布高</w:t>
      </w:r>
      <w:r>
        <w:rPr>
          <w:rFonts w:ascii="Times New Roman" w:hAnsi="Times New Roman" w:eastAsia="Times New Roman" w:cs="Times New Roman"/>
          <w:color w:val="000000"/>
        </w:rPr>
        <w:t>150m</w:t>
      </w:r>
      <w:r>
        <w:rPr>
          <w:rFonts w:ascii="宋体" w:hAnsi="宋体" w:eastAsia="宋体" w:cs="宋体"/>
          <w:color w:val="000000"/>
        </w:rPr>
        <w:t>，水流量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/s</w:t>
      </w:r>
      <w:r>
        <w:rPr>
          <w:rFonts w:ascii="宋体" w:hAnsi="宋体" w:eastAsia="宋体" w:cs="宋体"/>
          <w:color w:val="000000"/>
        </w:rPr>
        <w:t>，假设利用瀑布来发电，能量转化效率为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，则发电功率为（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CB8A8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  <w:vertAlign w:val="superscript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  <w:vertAlign w:val="superscript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  <w:vertAlign w:val="superscript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  <w:vertAlign w:val="superscript"/>
        </w:rPr>
        <w:t>3</w:t>
      </w:r>
    </w:p>
    <w:p w14:paraId="1059B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）所示，利用超声波可以检测飞机机翼内部缺陷。在某次检测实验中，入射波为连续的正弦信号，探头先后探测到机翼表面和缺陷表面的反射信号，分别如图（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）、（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）所示。已知超声波在机翼材料中的波速为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pt;width:45.5pt;" o:ole="t" filled="f" o:preferrelative="t" stroked="f" coordsize="21600,21600">
            <v:path/>
            <v:fill on="f" focussize="0,0"/>
            <v:stroke on="f" joinstyle="miter"/>
            <v:imagedata r:id="rId44" o:title="eqIda128c15a204858a269d656dd2691581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。关于这两个反射信号在探头处的叠加效果和缺陷深度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下列选项正确的是（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617FC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2133600" cy="12477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486025" cy="11525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1AD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振动减弱；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48" o:title="eqIdc7a9d1e1ae3b906a4e72c75700634e2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振动加强；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48" o:title="eqIdc7a9d1e1ae3b906a4e72c75700634e2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</w:p>
    <w:p w14:paraId="4B1F4F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振动减弱；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pt;width:62.5pt;" o:ole="t" filled="f" o:preferrelative="t" stroked="f" coordsize="21600,21600">
            <v:path/>
            <v:fill on="f" focussize="0,0"/>
            <v:stroke on="f" joinstyle="miter"/>
            <v:imagedata r:id="rId51" o:title="eqIdffd76931dde705b9452c2af4555f03f2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振动加强；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pt;width:62.5pt;" o:ole="t" filled="f" o:preferrelative="t" stroked="f" coordsize="21600,21600">
            <v:path/>
            <v:fill on="f" focussize="0,0"/>
            <v:stroke on="f" joinstyle="miter"/>
            <v:imagedata r:id="rId51" o:title="eqIdffd76931dde705b9452c2af4555f03f2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</w:p>
    <w:p w14:paraId="753100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石墨烯是一种由碳原子组成的单层二维蜂窝状晶格结构新材料，具有丰富的电学性能．现设计一电路测量某二维石墨烯样品的载流子（电子）浓度。如图（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）所示，在长为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，宽为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的石墨烯表面加一垂直向里的匀强磁场，磁感应强度为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，电极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间通以恒定电流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，电极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间将产生电压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。当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pt;width:79pt;" o:ole="t" filled="f" o:preferrelative="t" stroked="f" coordsize="21600,21600">
            <v:path/>
            <v:fill on="f" focussize="0,0"/>
            <v:stroke on="f" joinstyle="miter"/>
            <v:imagedata r:id="rId54" o:title="eqIdbc83200d61977ee63c61f6505dadb63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时，测得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pt;width:30.5pt;" o:ole="t" filled="f" o:preferrelative="t" stroked="f" coordsize="21600,21600">
            <v:path/>
            <v:fill on="f" focussize="0,0"/>
            <v:stroke on="f" joinstyle="miter"/>
            <v:imagedata r:id="rId56" o:title="eqId1cf32b52add0aa7e5cf9da25a796b882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关系图线如图（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）所示，元电荷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81pt;" o:ole="t" filled="f" o:preferrelative="t" stroked="f" coordsize="21600,21600">
            <v:path/>
            <v:fill on="f" focussize="0,0"/>
            <v:stroke on="f" joinstyle="miter"/>
            <v:imagedata r:id="rId58" o:title="eqIdb2f6932ef75e033382a8886fc68e10c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则此样品每平方米载流子数最接近（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A30C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33900" cy="20669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2B1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pt;width:44pt;" o:ole="t" filled="f" o:preferrelative="t" stroked="f" coordsize="21600,21600">
            <v:path/>
            <v:fill on="f" focussize="0,0"/>
            <v:stroke on="f" joinstyle="miter"/>
            <v:imagedata r:id="rId61" o:title="eqId2c1653840213a4f5108627b4cec0ec82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pt;width:44pt;" o:ole="t" filled="f" o:preferrelative="t" stroked="f" coordsize="21600,21600">
            <v:path/>
            <v:fill on="f" focussize="0,0"/>
            <v:stroke on="f" joinstyle="miter"/>
            <v:imagedata r:id="rId63" o:title="eqId383f71636e56ea0d4c6064092d1a0b90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65" o:title="eqIdf605860365a1a70a76a0d10cf0d79f5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pt;width:45.5pt;" o:ole="t" filled="f" o:preferrelative="t" stroked="f" coordsize="21600,21600">
            <v:path/>
            <v:fill on="f" focussize="0,0"/>
            <v:stroke on="f" joinstyle="miter"/>
            <v:imagedata r:id="rId67" o:title="eqId2738e1574a902a9933c2a9344e7244e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</w:p>
    <w:p w14:paraId="104D97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一条河流某处存在高度差，小鱼从低处向上跃出水面，冲到高处．如图所示，以小鱼跃出水面处为坐标原点，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轴沿水平方向，建立坐标系，小鱼的初速度为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1pt;width:11.95pt;" o:ole="t" filled="f" o:preferrelative="t" stroked="f" coordsize="21600,21600">
            <v:path/>
            <v:fill on="f" focussize="0,0"/>
            <v:stroke on="f" joinstyle="miter"/>
            <v:imagedata r:id="rId69" o:title="eqId6f58888df91890a19a1aa7511d19703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，末速度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轴正方向．在此过程中，小鱼可视为质点且只受重力作用。关于小鱼的水平位置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、竖直位置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、水平方向分速度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71" o:title="eqIdfc4eeb9cd408e73eb33347083df8cf33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和竖直方向分速度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73" o:title="eqIde9d18c7a49171a8b0df7e0741ffe1cc0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的关系，下列图像可能正确的是（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6C43B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0953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24F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52500" cy="9048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52500" cy="9048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52500" cy="9048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52500" cy="9048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945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某同学用普通光源进行双缝干涉测光的波长实验。下列说法正确的是（　　）</w:t>
      </w:r>
    </w:p>
    <w:p w14:paraId="2425A9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光具座上依次摆放光源、透镜、滤光片、双缝、单缝、遮光筒、测量头等元件</w:t>
      </w:r>
    </w:p>
    <w:p w14:paraId="4DBA8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透镜的作用是使光更集中</w:t>
      </w:r>
    </w:p>
    <w:p w14:paraId="3B8ECA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单缝的作用是获得线光源</w:t>
      </w:r>
    </w:p>
    <w:p w14:paraId="25D592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双缝间距越小，测量头中观察到的条纹数目内越多</w:t>
      </w:r>
    </w:p>
    <w:p w14:paraId="4C9DFD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如图所示，垂直于水平桌面固定一根轻质绝缘细直杆，质量均为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、带同种电荷的绝缘小球甲和乙穿过直杆，两小球均可视为点电荷，带电荷量分别为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。在图示的坐标系中，小球乙静止在坐标原点，初始时刻小球甲从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15pt;width:31.3pt;" o:ole="t" filled="f" o:preferrelative="t" stroked="f" coordsize="21600,21600">
            <v:path/>
            <v:fill on="f" focussize="0,0"/>
            <v:stroke on="f" joinstyle="miter"/>
            <v:imagedata r:id="rId80" o:title="eqId11abb76da45ffa52b47c3a6b9a03ac7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处由静止释放，开始向下运动。甲和乙两点电荷的电势能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85pt;width:51.85pt;" o:ole="t" filled="f" o:preferrelative="t" stroked="f" coordsize="21600,21600">
            <v:path/>
            <v:fill on="f" focussize="0,0"/>
            <v:stroke on="f" joinstyle="miter"/>
            <v:imagedata r:id="rId82" o:title="eqIdac3f13a6aa6bed8114cb707395237964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为两点电荷之间的距离，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为静电力常量）。最大静摩擦力等于滑动摩擦力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，重力加速度为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。关于小球甲，下列说法正确的是（　　）</w:t>
      </w:r>
    </w:p>
    <w:p w14:paraId="3AEB0D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90550" cy="16383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1B0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最低点的位置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4pt;width:77pt;" o:ole="t" filled="f" o:preferrelative="t" stroked="f" coordsize="21600,21600">
            <v:path/>
            <v:fill on="f" focussize="0,0"/>
            <v:stroke on="f" joinstyle="miter"/>
            <v:imagedata r:id="rId85" o:title="eqIda42b44a0ab59fedb81650b727ceb157f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</w:p>
    <w:p w14:paraId="3A8A9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速率达到最大值时的位置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7pt;width:67pt;" o:ole="t" filled="f" o:preferrelative="t" stroked="f" coordsize="21600,21600">
            <v:path/>
            <v:fill on="f" focussize="0,0"/>
            <v:stroke on="f" joinstyle="miter"/>
            <v:imagedata r:id="rId87" o:title="eqIde4161fd827daa2c141633d6589eeefd9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</w:p>
    <w:p w14:paraId="0EEBF8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最后停留位置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的区间是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7pt;width:110pt;" o:ole="t" filled="f" o:preferrelative="t" stroked="f" coordsize="21600,21600">
            <v:path/>
            <v:fill on="f" focussize="0,0"/>
            <v:stroke on="f" joinstyle="miter"/>
            <v:imagedata r:id="rId89" o:title="eqId1edcdd762cd0335b2b64346a0cf9c975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</w:p>
    <w:p w14:paraId="41FF57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若在最低点能返回，则初始电势能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7.05pt;width:119.85pt;" o:ole="t" filled="f" o:preferrelative="t" stroked="f" coordsize="21600,21600">
            <v:path/>
            <v:fill on="f" focussize="0,0"/>
            <v:stroke on="f" joinstyle="miter"/>
            <v:imagedata r:id="rId91" o:title="eqIdef3d8778c0d835a923b847dd0113e17a"/>
            <o:lock v:ext="edit" aspectratio="t"/>
            <w10:wrap type="none"/>
            <w10:anchorlock/>
          </v:shape>
          <o:OLEObject Type="Embed" ProgID="Equation.DSMT4" ShapeID="_x0000_i1060" DrawAspect="Content" ObjectID="_1468075760" r:id="rId90">
            <o:LockedField>false</o:LockedField>
          </o:OLEObject>
        </w:object>
      </w:r>
    </w:p>
    <w:p w14:paraId="2B6853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8BA31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某小组探究物体加速度与其所受合外力的关系。实验装置如图（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）所示，水平轨道上安装两个光电门，小车上固定一遮光片，细线一端与小车连接，另一端跨过定滑轮挂上钩码。</w:t>
      </w:r>
    </w:p>
    <w:p w14:paraId="6B257A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12858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C10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）实验前调节轨道右端滑轮高度，使细线与轨道平行，再适当垫高轨道左端以平衡小车所受摩擦力。</w:t>
      </w:r>
    </w:p>
    <w:p w14:paraId="738E80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）小车的质量为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94" o:title="eqIdfa1f9d0f679c7713718118c704528746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。利用光电门系统测出不同钩码质量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时小车加速度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。钩码所受重力记为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，作出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15pt;width:29.95pt;" o:ole="t" filled="f" o:preferrelative="t" stroked="f" coordsize="21600,21600">
            <v:path/>
            <v:fill on="f" focussize="0,0"/>
            <v:stroke on="f" joinstyle="miter"/>
            <v:imagedata r:id="rId96" o:title="eqId6e95169c325077d864517095badd1220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图像，如图（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）中图线甲所示。</w:t>
      </w:r>
    </w:p>
    <w:p w14:paraId="52652A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81350" cy="2724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162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）由图线甲可知，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较小时，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成正比；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较大时，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不成正比。为了进一步探究，将小车的质量增加至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56pt;" o:ole="t" filled="f" o:preferrelative="t" stroked="f" coordsize="21600,21600">
            <v:path/>
            <v:fill on="f" focussize="0,0"/>
            <v:stroke on="f" joinstyle="miter"/>
            <v:imagedata r:id="rId99" o:title="eqIde926e0f9c1a2eda76ec0069b6f41ef8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，重复步骤（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）的测量过程，作出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15pt;width:29.95pt;" o:ole="t" filled="f" o:preferrelative="t" stroked="f" coordsize="21600,21600">
            <v:path/>
            <v:fill on="f" focussize="0,0"/>
            <v:stroke on="f" joinstyle="miter"/>
            <v:imagedata r:id="rId96" o:title="eqId6e95169c325077d864517095badd1220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图像，如图（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）中图线乙所示。</w:t>
      </w:r>
    </w:p>
    <w:p w14:paraId="16E74F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）与图线甲相比，图线乙的线性区间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，非线性区间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。再将小车的质量增加至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56pt;" o:ole="t" filled="f" o:preferrelative="t" stroked="f" coordsize="21600,21600">
            <v:path/>
            <v:fill on="f" focussize="0,0"/>
            <v:stroke on="f" joinstyle="miter"/>
            <v:imagedata r:id="rId102" o:title="eqIdac6244a55cd2ab7660bf6eb4c62ae18f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，重复步骤（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）的测量过程，记录钩码所受重力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与小车加速度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，如表所示（表中第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pt;width:32.5pt;" o:ole="t" filled="f" o:preferrelative="t" stroked="f" coordsize="21600,21600">
            <v:path/>
            <v:fill on="f" focussize="0,0"/>
            <v:stroke on="f" joinstyle="miter"/>
            <v:imagedata r:id="rId104" o:title="eqId3e207d6ba7cd6bf89d92f4a059d3cf1a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组数据未列出）。</w:t>
      </w:r>
    </w:p>
    <w:tbl>
      <w:tblPr>
        <w:tblStyle w:val="4"/>
        <w:tblW w:w="62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97"/>
        <w:gridCol w:w="759"/>
        <w:gridCol w:w="825"/>
        <w:gridCol w:w="732"/>
        <w:gridCol w:w="890"/>
        <w:gridCol w:w="1022"/>
      </w:tblGrid>
      <w:tr w14:paraId="2836B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F8F2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A436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D95D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14DA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BDC6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BA6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4E19D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B200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钩码所受重力</w:t>
            </w:r>
            <w:r>
              <w:object>
                <v:shape id="_x0000_i1067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      <v:path/>
                  <v:fill on="f" focussize="0,0"/>
                  <v:stroke on="f" joinstyle="miter"/>
                  <v:imagedata r:id="rId106" o:title="eqIdfd87ea65bb6c63c10fc5121a00cdf101"/>
                  <o:lock v:ext="edit" aspectratio="t"/>
                  <w10:wrap type="none"/>
                  <w10:anchorlock/>
                </v:shape>
                <o:OLEObject Type="Embed" ProgID="Equation.DSMT4" ShapeID="_x0000_i1067" DrawAspect="Content" ObjectID="_1468075767" r:id="rId105">
                  <o:LockedField>false</o:LockedField>
                </o:OLEObject>
              </w:objec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EE7F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0.020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31D2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0.040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6887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0.060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86F9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0.080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E6CF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0.100</w:t>
            </w:r>
          </w:p>
        </w:tc>
      </w:tr>
      <w:tr w14:paraId="7E985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0619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小车加速度</w:t>
            </w:r>
            <w:r>
              <w:object>
                <v:shape id="_x0000_i1068" o:spt="75" alt="学科网(www.zxxk.com)--教育资源门户，提供试卷、教案、课件、论文、素材以及各类教学资源下载，还有大量而丰富的教学相关资讯！" type="#_x0000_t75" style="height:21.75pt;width:56.25pt;" o:ole="t" filled="f" o:preferrelative="t" stroked="f" coordsize="21600,21600">
                  <v:path/>
                  <v:fill on="f" focussize="0,0"/>
                  <v:stroke on="f" joinstyle="miter"/>
                  <v:imagedata r:id="rId108" o:title="eqIdf18575f46c073becfd39ee41a625ee2d"/>
                  <o:lock v:ext="edit" aspectratio="t"/>
                  <w10:wrap type="none"/>
                  <w10:anchorlock/>
                </v:shape>
                <o:OLEObject Type="Embed" ProgID="Equation.DSMT4" ShapeID="_x0000_i1068" DrawAspect="Content" ObjectID="_1468075768" r:id="rId107">
                  <o:LockedField>false</o:LockedField>
                </o:OLEObject>
              </w:objec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70D4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9F32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0.55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1672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77825029" name="图片 778250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25029" name="图片 77825029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82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A537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1.08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E9C7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1.36</w:t>
            </w:r>
          </w:p>
        </w:tc>
      </w:tr>
      <w:tr w14:paraId="53273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83DB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DBCE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425D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356C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3DAC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9" o:spt="75" alt="学科网(www.zxxk.com)--教育资源门户，提供试卷、教案、课件、论文、素材以及各类教学资源下载，还有大量而丰富的教学相关资讯！" type="#_x0000_t75" style="height:14pt;width:32.5pt;" o:ole="t" filled="f" o:preferrelative="t" stroked="f" coordsize="21600,21600">
                  <v:path/>
                  <v:fill on="f" focussize="0,0"/>
                  <v:stroke on="f" joinstyle="miter"/>
                  <v:imagedata r:id="rId104" o:title="eqId3e207d6ba7cd6bf89d92f4a059d3cf1a"/>
                  <o:lock v:ext="edit" aspectratio="t"/>
                  <w10:wrap type="none"/>
                  <w10:anchorlock/>
                </v:shape>
                <o:OLEObject Type="Embed" ProgID="Equation.DSMT4" ShapeID="_x0000_i1069" DrawAspect="Content" ObjectID="_1468075769" r:id="rId109">
                  <o:LockedField>false</o:LockedField>
                </o:OLEObject>
              </w:objec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9814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</w:tr>
      <w:tr w14:paraId="07E55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D4BA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钩码所受重力</w:t>
            </w:r>
            <w:r>
              <w:object>
                <v:shape id="_x0000_i1070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      <v:path/>
                  <v:fill on="f" focussize="0,0"/>
                  <v:stroke on="f" joinstyle="miter"/>
                  <v:imagedata r:id="rId106" o:title="eqIdfd87ea65bb6c63c10fc5121a00cdf101"/>
                  <o:lock v:ext="edit" aspectratio="t"/>
                  <w10:wrap type="none"/>
                  <w10:anchorlock/>
                </v:shape>
                <o:OLEObject Type="Embed" ProgID="Equation.DSMT4" ShapeID="_x0000_i1070" DrawAspect="Content" ObjectID="_1468075770" r:id="rId110">
                  <o:LockedField>false</o:LockedField>
                </o:OLEObject>
              </w:objec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C691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0.120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5A72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0.140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69F7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77825025" name="图片 77825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25025" name="图片 77825025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160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1F2E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DE4D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0.300</w:t>
            </w:r>
          </w:p>
        </w:tc>
      </w:tr>
      <w:tr w14:paraId="17FBE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B9F5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小车加速度</w:t>
            </w:r>
            <w:r>
              <w:object>
                <v:shape id="_x0000_i1071" o:spt="75" alt="学科网(www.zxxk.com)--教育资源门户，提供试卷、教案、课件、论文、素材以及各类教学资源下载，还有大量而丰富的教学相关资讯！" type="#_x0000_t75" style="height:21.75pt;width:56.25pt;" o:ole="t" filled="f" o:preferrelative="t" stroked="f" coordsize="21600,21600">
                  <v:path/>
                  <v:fill on="f" focussize="0,0"/>
                  <v:stroke on="f" joinstyle="miter"/>
                  <v:imagedata r:id="rId108" o:title="eqIdf18575f46c073becfd39ee41a625ee2d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111">
                  <o:LockedField>false</o:LockedField>
                </o:OLEObject>
              </w:objec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6A6F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1.67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6CB6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1.95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6269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77825021" name="图片 77825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25021" name="图片 7782502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3371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344A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3.92</w:t>
            </w:r>
          </w:p>
        </w:tc>
      </w:tr>
    </w:tbl>
    <w:p w14:paraId="727303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）请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77825023" name="图片 77825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25023" name="图片 77825023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）中补充描出第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三个数据点，并补充完成图线丙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0AA2E1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）根据以上实验结果猜想和推断：小车的质量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成正比。结合所学知识对上述推断进行解释：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D60CD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某小组欲设计一种电热水器防触电装置，其原理是：当电热管漏电时，利用自来水自身的电阻，可使漏电电流降至人体安全电流以下．为此，需先测量水的电阻率，再进行合理设计。</w:t>
      </w:r>
    </w:p>
    <w:p w14:paraId="5C270E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）所示，在绝缘长方体容器左右两侧安装可移动的薄金属板电极，将自来水倒入其中，测得水的截面宽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pt;width:54pt;" o:ole="t" filled="f" o:preferrelative="t" stroked="f" coordsize="21600,21600">
            <v:path/>
            <v:fill on="f" focussize="0,0"/>
            <v:stroke on="f" joinstyle="miter"/>
            <v:imagedata r:id="rId114" o:title="eqId8b7a757abe16fd43f668aba04929d46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和高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6" o:title="eqId8cb841a73438461b7e9b6b03ddfb0a6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8E08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21336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045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）现有实验器材：电流表（量程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.5pt;width:37.5pt;" o:ole="t" filled="f" o:preferrelative="t" stroked="f" coordsize="21600,21600">
            <v:path/>
            <v:fill on="f" focussize="0,0"/>
            <v:stroke on="f" joinstyle="miter"/>
            <v:imagedata r:id="rId119" o:title="eqId7c31971d13073f0736d56eac1d3e4a9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内阻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121" o:title="eqId0dd380d04faec535ff14f0d1275d6bc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）、电压表（量程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18.35pt;" o:ole="t" filled="f" o:preferrelative="t" stroked="f" coordsize="21600,21600">
            <v:path/>
            <v:fill on="f" focussize="0,0"/>
            <v:stroke on="f" joinstyle="miter"/>
            <v:imagedata r:id="rId123" o:title="eqId6b26d0e154ef213ebe194b8b5e519f1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25" o:title="eqIddeb4bcbd9cbba7000bf5154da782db5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内阻未知）、直流电源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127" o:title="eqId491a28581761699c1b525fbfc5e003a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、滑动变阻器、开关和导线．请在图（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）中画线完成电路实物连接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FF563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）连接好电路，测量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129" o:title="eqId89c06b34405d3414670093bdabb462f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的水在不同长度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时的电阻值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131" o:title="eqIdce2581ae160692cd7e2686226fe5e2c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。将水温升到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33" o:title="eqId722437f6ee8f96d6e3643ba169aa0c3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，重复测量。绘出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129" o:title="eqId89c06b34405d3414670093bdabb462f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33" o:title="eqId722437f6ee8f96d6e3643ba169aa0c3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水的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37" o:title="eqIdc6fd234cee3eef569c604aeb72958ab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图，分别如图（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）中甲、乙所示。</w:t>
      </w:r>
    </w:p>
    <w:p w14:paraId="71A818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22098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7A7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37" o:title="eqIdc6fd234cee3eef569c604aeb72958ab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图线的斜率为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，则水的电阻率表达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141" o:title="eqIdb30db97c39edcede2f0e7d4e075fece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表示）。实验结果表明，温度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（填“高”或“低”）的水更容易导电。</w:t>
      </w:r>
    </w:p>
    <w:p w14:paraId="127D42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）测出电阻率后，拟将一段塑料水管安装于热水器出水口作为防触电装置。为保证出水量不变，选用内直径为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pt;width:56.5pt;" o:ole="t" filled="f" o:preferrelative="t" stroked="f" coordsize="21600,21600">
            <v:path/>
            <v:fill on="f" focussize="0,0"/>
            <v:stroke on="f" joinstyle="miter"/>
            <v:imagedata r:id="rId143" o:title="eqId257f1c953b31d40aa9f5975fffa295d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的水管。若人体的安全电流为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145" o:title="eqIda9bcdbdcd19997bd51bf734342fd501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，热水器出水温度最高为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33" o:title="eqId722437f6ee8f96d6e3643ba169aa0c3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，忽略其他电阻的影响（相当于热水器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15pt;width:30.9pt;" o:ole="t" filled="f" o:preferrelative="t" stroked="f" coordsize="21600,21600">
            <v:path/>
            <v:fill on="f" focussize="0,0"/>
            <v:stroke on="f" joinstyle="miter"/>
            <v:imagedata r:id="rId148" o:title="eqId6d221fcab8f7044810b15767d440204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的工作电压直接加在水管两端），则该水管的长度至少应设计为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。（保留两位有效数字）</w:t>
      </w:r>
    </w:p>
    <w:p w14:paraId="648A56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可逆斯特林热机的工作循环如图所示。一定质量的理想气体经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50" o:title="eqId8776cb36494afe1f13cfc60099a973b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完成循环过程，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2" o:title="eqIdf52a58fbaf4fea03567e88a9f0f6e37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4" o:title="eqId9d78abbad68bbbf12af10cd40ef4c35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均为等温过程，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6" o:title="eqId0dc5c9827dfd0be5a9c85962d6ccbfb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8" o:title="eqId67d822262ff00915910e5b87d81ad1b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均为等容过程。已知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110pt;" o:ole="t" filled="f" o:preferrelative="t" stroked="f" coordsize="21600,21600">
            <v:path/>
            <v:fill on="f" focussize="0,0"/>
            <v:stroke on="f" joinstyle="miter"/>
            <v:imagedata r:id="rId160" o:title="eqId9d8a1a588540044e26831bff7484516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，气体在状态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的压强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.5pt;width:81pt;" o:ole="t" filled="f" o:preferrelative="t" stroked="f" coordsize="21600,21600">
            <v:path/>
            <v:fill on="f" focussize="0,0"/>
            <v:stroke on="f" joinstyle="miter"/>
            <v:imagedata r:id="rId162" o:title="eqId6c1dcce2ab3cae3f0d5e12ad0bcb696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，体积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.75pt;width:51.75pt;" o:ole="t" filled="f" o:preferrelative="t" stroked="f" coordsize="21600,21600">
            <v:path/>
            <v:fill on="f" focussize="0,0"/>
            <v:stroke on="f" joinstyle="miter"/>
            <v:imagedata r:id="rId164" o:title="eqId0a111253dfaf60e189077457f8f6b0d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，气体在状态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的压强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.5pt;width:81pt;" o:ole="t" filled="f" o:preferrelative="t" stroked="f" coordsize="21600,21600">
            <v:path/>
            <v:fill on="f" focussize="0,0"/>
            <v:stroke on="f" joinstyle="miter"/>
            <v:imagedata r:id="rId166" o:title="eqId626e7f66562df90253f5fb0893ed6f8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54BDBB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）气体在状态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的压强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.25pt;width:17.25pt;" o:ole="t" filled="f" o:preferrelative="t" stroked="f" coordsize="21600,21600">
            <v:path/>
            <v:fill on="f" focussize="0,0"/>
            <v:stroke on="f" joinstyle="miter"/>
            <v:imagedata r:id="rId168" o:title="eqIdebd0c6257afe22b9ff38b1bffd98eed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D0E93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）气体在状态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的体积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70" o:title="eqIdc63055a5d6916f99d07fede49120753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F8524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1447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D99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雪地转椅是一种游乐项目，其中心传动装置带动转椅在雪地上滑动。如图（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）、（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）所示，传动装置有一高度可调的水平圆盘，可绕通过中心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点的竖直轴匀速转动。圆盘边缘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处固定连接一轻绳，轻绳另一端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连接转椅（视为质点）。转椅运动稳定后，其角速度与圆盘角速度相等。转椅与雪地之间的动摩擦因数为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3" o:title="eqId1100379a4385b9ce064847bc21760ad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，重力加速度为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，不计空气阻力。</w:t>
      </w:r>
    </w:p>
    <w:p w14:paraId="70F51E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）中，若圆盘在水平雪地上以角速度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75" o:title="eqIdb55b59c92a868cc6f448e5d92d25740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匀速转动，转椅运动稳定后在水平雪地上绕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点做半径为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32" o:title="eqId2858005b9ae89ae080d83dcc13cf8e8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的匀速圆周运动。求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2" o:title="eqIdf52a58fbaf4fea03567e88a9f0f6e37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79" o:title="eqIdb90e0f35eda1a729fed485f83da5ea9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之间夹角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81" o:title="eqIde170f206fdbbd834aad7580c727e2cc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的正切值。</w:t>
      </w:r>
    </w:p>
    <w:p w14:paraId="353FB7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）将圆盘升高，如图（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）所示。圆盘匀速转动，转椅运动稳定后在水平雪地上绕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75pt;width:13.5pt;" o:ole="t" filled="f" o:preferrelative="t" stroked="f" coordsize="21600,21600">
            <v:path/>
            <v:fill on="f" focussize="0,0"/>
            <v:stroke on="f" joinstyle="miter"/>
            <v:imagedata r:id="rId183" o:title="eqId23f919bd3dde10dbbc076f7ec514969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点做半径为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11.25pt;" o:ole="t" filled="f" o:preferrelative="t" stroked="f" coordsize="21600,21600">
            <v:path/>
            <v:fill on="f" focussize="0,0"/>
            <v:stroke on="f" joinstyle="miter"/>
            <v:imagedata r:id="rId34" o:title="eqId2b3e95410f3b4fcb0cba425b521d1f6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的匀速圆周运动，绳子与竖直方向的夹角为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186" o:title="eqIdc24095e409b025db711f14be783a406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，绳子在水平雪地上的投影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22.2pt;" o:ole="t" filled="f" o:preferrelative="t" stroked="f" coordsize="21600,21600">
            <v:path/>
            <v:fill on="f" focussize="0,0"/>
            <v:stroke on="f" joinstyle="miter"/>
            <v:imagedata r:id="rId188" o:title="eqIde26d9636ad77369535852c6e4493446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.25pt;width:22.05pt;" o:ole="t" filled="f" o:preferrelative="t" stroked="f" coordsize="21600,21600">
            <v:path/>
            <v:fill on="f" focussize="0,0"/>
            <v:stroke on="f" joinstyle="miter"/>
            <v:imagedata r:id="rId190" o:title="eqIdfca1d1079fc3ac3e8d44159329865cb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192" o:title="eqId5b5858ee1ce52b251816757257a11c2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。求此时圆盘的角速度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94" o:title="eqIdc34ca4e9a53e49f06b4583f561098cd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D8D4A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38525" cy="20955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F59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）所示，轨道左侧斜面倾斜角满足</w:t>
      </w:r>
      <w:r>
        <w:rPr>
          <w:rFonts w:ascii="Times New Roman" w:hAnsi="Times New Roman" w:eastAsia="Times New Roman" w:cs="Times New Roman"/>
          <w:color w:val="000000"/>
        </w:rPr>
        <w:t>sin</w:t>
      </w:r>
      <w:r>
        <w:rPr>
          <w:rFonts w:ascii="Times New Roman" w:hAnsi="Times New Roman" w:eastAsia="Times New Roman" w:cs="Times New Roman"/>
          <w:i/>
          <w:color w:val="000000"/>
        </w:rPr>
        <w:t>θ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 xml:space="preserve"> = </w:t>
      </w:r>
      <w:r>
        <w:rPr>
          <w:rFonts w:ascii="Times New Roman" w:hAnsi="Times New Roman" w:eastAsia="Times New Roman" w:cs="Times New Roman"/>
          <w:color w:val="000000"/>
        </w:rPr>
        <w:t>0.6</w:t>
      </w:r>
      <w:r>
        <w:rPr>
          <w:rFonts w:ascii="宋体" w:hAnsi="宋体" w:eastAsia="宋体" w:cs="宋体"/>
          <w:color w:val="000000"/>
        </w:rPr>
        <w:t>，摩擦因数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1.25pt;width:40.75pt;" o:ole="t" filled="f" o:preferrelative="t" stroked="f" coordsize="21600,21600">
            <v:path/>
            <v:fill on="f" focussize="0,0"/>
            <v:stroke on="f" joinstyle="miter"/>
            <v:imagedata r:id="rId197" o:title="eqId0981466402e2485946885a488119ec3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，足够长的光滑水平导轨处于磁感应强度为</w:t>
      </w:r>
      <w:r>
        <w:rPr>
          <w:rFonts w:ascii="Times New Roman" w:hAnsi="Times New Roman" w:eastAsia="Times New Roman" w:cs="Times New Roman"/>
          <w:i/>
          <w:color w:val="000000"/>
        </w:rPr>
        <w:t xml:space="preserve">B = </w:t>
      </w:r>
      <w:r>
        <w:rPr>
          <w:rFonts w:ascii="Times New Roman" w:hAnsi="Times New Roman" w:eastAsia="Times New Roman" w:cs="Times New Roman"/>
          <w:color w:val="000000"/>
        </w:rPr>
        <w:t>0.5T</w:t>
      </w:r>
      <w:r>
        <w:rPr>
          <w:rFonts w:ascii="宋体" w:hAnsi="宋体" w:eastAsia="宋体" w:cs="宋体"/>
          <w:color w:val="000000"/>
        </w:rPr>
        <w:t>的匀强磁场中，磁场方向竖直向上，右侧斜面导轨倾角满足</w:t>
      </w:r>
      <w:r>
        <w:rPr>
          <w:rFonts w:ascii="Times New Roman" w:hAnsi="Times New Roman" w:eastAsia="Times New Roman" w:cs="Times New Roman"/>
          <w:color w:val="000000"/>
        </w:rPr>
        <w:t>sin</w:t>
      </w:r>
      <w:r>
        <w:rPr>
          <w:rFonts w:ascii="Times New Roman" w:hAnsi="Times New Roman" w:eastAsia="Times New Roman" w:cs="Times New Roman"/>
          <w:i/>
          <w:color w:val="000000"/>
        </w:rPr>
        <w:t>θ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 xml:space="preserve"> = </w:t>
      </w:r>
      <w:r>
        <w:rPr>
          <w:rFonts w:ascii="Times New Roman" w:hAnsi="Times New Roman" w:eastAsia="Times New Roman" w:cs="Times New Roman"/>
          <w:color w:val="000000"/>
        </w:rPr>
        <w:t>0.8</w:t>
      </w:r>
      <w:r>
        <w:rPr>
          <w:rFonts w:ascii="宋体" w:hAnsi="宋体" w:eastAsia="宋体" w:cs="宋体"/>
          <w:color w:val="000000"/>
        </w:rPr>
        <w:t>，摩擦因数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1.25pt;width:46.2pt;" o:ole="t" filled="f" o:preferrelative="t" stroked="f" coordsize="21600,21600">
            <v:path/>
            <v:fill on="f" focussize="0,0"/>
            <v:stroke on="f" joinstyle="miter"/>
            <v:imagedata r:id="rId199" o:title="eqIdc41f2f3727ce88f3034e1355e56ab74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。现将质量为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i/>
          <w:color w:val="000000"/>
        </w:rPr>
        <w:t xml:space="preserve"> = </w:t>
      </w:r>
      <w:r>
        <w:rPr>
          <w:rFonts w:ascii="Times New Roman" w:hAnsi="Times New Roman" w:eastAsia="Times New Roman" w:cs="Times New Roman"/>
          <w:color w:val="000000"/>
        </w:rPr>
        <w:t>6kg</w:t>
      </w:r>
      <w:r>
        <w:rPr>
          <w:rFonts w:ascii="宋体" w:hAnsi="宋体" w:eastAsia="宋体" w:cs="宋体"/>
          <w:color w:val="000000"/>
        </w:rPr>
        <w:t>的导体杆甲从斜面上高</w:t>
      </w:r>
      <w:r>
        <w:rPr>
          <w:rFonts w:ascii="Times New Roman" w:hAnsi="Times New Roman" w:eastAsia="Times New Roman" w:cs="Times New Roman"/>
          <w:i/>
          <w:color w:val="000000"/>
        </w:rPr>
        <w:t xml:space="preserve">h = 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处由静止释放，质量为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i/>
          <w:color w:val="000000"/>
        </w:rPr>
        <w:t xml:space="preserve"> = 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的导体杆乙静止在水平导轨上，与水平轨道左端的距离为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。已知导轨间距为</w:t>
      </w:r>
      <w:r>
        <w:rPr>
          <w:rFonts w:ascii="Times New Roman" w:hAnsi="Times New Roman" w:eastAsia="Times New Roman" w:cs="Times New Roman"/>
          <w:i/>
          <w:color w:val="000000"/>
        </w:rPr>
        <w:t xml:space="preserve">l = 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，两杆电阻均为</w:t>
      </w:r>
      <w:r>
        <w:rPr>
          <w:rFonts w:ascii="Times New Roman" w:hAnsi="Times New Roman" w:eastAsia="Times New Roman" w:cs="Times New Roman"/>
          <w:i/>
          <w:color w:val="000000"/>
        </w:rPr>
        <w:t xml:space="preserve">R = </w:t>
      </w:r>
      <w:r>
        <w:rPr>
          <w:rFonts w:ascii="Times New Roman" w:hAnsi="Times New Roman" w:eastAsia="Times New Roman" w:cs="Times New Roman"/>
          <w:color w:val="000000"/>
        </w:rPr>
        <w:t>1Ω</w:t>
      </w:r>
      <w:r>
        <w:rPr>
          <w:rFonts w:ascii="宋体" w:hAnsi="宋体" w:eastAsia="宋体" w:cs="宋体"/>
          <w:color w:val="000000"/>
        </w:rPr>
        <w:t>，其余电阻不计，不计导体杆通过水平导轨与斜面导轨连接处的能量损失，且若两杆发生碰撞，则为完全非弹性碰撞，取</w:t>
      </w:r>
      <w:r>
        <w:rPr>
          <w:rFonts w:ascii="Times New Roman" w:hAnsi="Times New Roman" w:eastAsia="Times New Roman" w:cs="Times New Roman"/>
          <w:i/>
          <w:color w:val="000000"/>
        </w:rPr>
        <w:t xml:space="preserve">g = </w:t>
      </w:r>
      <w:r>
        <w:rPr>
          <w:rFonts w:ascii="Times New Roman" w:hAnsi="Times New Roman" w:eastAsia="Times New Roman" w:cs="Times New Roman"/>
          <w:color w:val="000000"/>
        </w:rPr>
        <w:t>10m/s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，求：</w:t>
      </w:r>
    </w:p>
    <w:p w14:paraId="5DFD5C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）甲杆刚进入磁场，乙杆的加速度？</w:t>
      </w:r>
    </w:p>
    <w:p w14:paraId="145B3E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）乙杆第一次滑上斜面前两杆未相碰，距离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满足的条件？</w:t>
      </w:r>
    </w:p>
    <w:p w14:paraId="7594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）若乙前两次在右侧倾斜导轨上相对于水平导轨的竖直高度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的变化如图（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）所示（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均为未知量），乙第二次进入右侧倾斜导轨之前与甲发生碰撞，甲在</w:t>
      </w:r>
      <w:r>
        <w:rPr>
          <w:rFonts w:ascii="Times New Roman" w:hAnsi="Times New Roman" w:eastAsia="Times New Roman" w:cs="Times New Roman"/>
          <w:color w:val="000000"/>
        </w:rPr>
        <w:t xml:space="preserve">0 ~ 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时间内未进入右侧倾斜导轨，求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的取值范围。</w:t>
      </w:r>
    </w:p>
    <w:p w14:paraId="41477A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76575" cy="12382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DD156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31AE8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5417E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C706C3"/>
    <w:rsid w:val="379C2F29"/>
    <w:rsid w:val="38274566"/>
    <w:rsid w:val="5912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39.bin"/><Relationship Id="rId97" Type="http://schemas.openxmlformats.org/officeDocument/2006/relationships/image" Target="media/image50.png"/><Relationship Id="rId96" Type="http://schemas.openxmlformats.org/officeDocument/2006/relationships/image" Target="media/image49.wmf"/><Relationship Id="rId95" Type="http://schemas.openxmlformats.org/officeDocument/2006/relationships/oleObject" Target="embeddings/oleObject38.bin"/><Relationship Id="rId94" Type="http://schemas.openxmlformats.org/officeDocument/2006/relationships/image" Target="media/image48.wmf"/><Relationship Id="rId93" Type="http://schemas.openxmlformats.org/officeDocument/2006/relationships/oleObject" Target="embeddings/oleObject37.bin"/><Relationship Id="rId92" Type="http://schemas.openxmlformats.org/officeDocument/2006/relationships/image" Target="media/image47.png"/><Relationship Id="rId91" Type="http://schemas.openxmlformats.org/officeDocument/2006/relationships/image" Target="media/image46.wmf"/><Relationship Id="rId90" Type="http://schemas.openxmlformats.org/officeDocument/2006/relationships/oleObject" Target="embeddings/oleObject36.bin"/><Relationship Id="rId9" Type="http://schemas.openxmlformats.org/officeDocument/2006/relationships/theme" Target="theme/theme1.xml"/><Relationship Id="rId89" Type="http://schemas.openxmlformats.org/officeDocument/2006/relationships/image" Target="media/image45.wmf"/><Relationship Id="rId88" Type="http://schemas.openxmlformats.org/officeDocument/2006/relationships/oleObject" Target="embeddings/oleObject35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png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png"/><Relationship Id="rId77" Type="http://schemas.openxmlformats.org/officeDocument/2006/relationships/image" Target="media/image38.png"/><Relationship Id="rId76" Type="http://schemas.openxmlformats.org/officeDocument/2006/relationships/image" Target="media/image37.png"/><Relationship Id="rId75" Type="http://schemas.openxmlformats.org/officeDocument/2006/relationships/image" Target="media/image36.png"/><Relationship Id="rId74" Type="http://schemas.openxmlformats.org/officeDocument/2006/relationships/image" Target="media/image35.png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6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5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" Type="http://schemas.openxmlformats.org/officeDocument/2006/relationships/image" Target="media/image27.png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oleObject" Target="embeddings/oleObject20.bin"/><Relationship Id="rId51" Type="http://schemas.openxmlformats.org/officeDocument/2006/relationships/image" Target="media/image23.wmf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1.png"/><Relationship Id="rId45" Type="http://schemas.openxmlformats.org/officeDocument/2006/relationships/image" Target="media/image20.png"/><Relationship Id="rId44" Type="http://schemas.openxmlformats.org/officeDocument/2006/relationships/image" Target="media/image19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1.wmf"/><Relationship Id="rId27" Type="http://schemas.openxmlformats.org/officeDocument/2006/relationships/oleObject" Target="embeddings/oleObject8.bin"/><Relationship Id="rId26" Type="http://schemas.openxmlformats.org/officeDocument/2006/relationships/image" Target="media/image10.wmf"/><Relationship Id="rId25" Type="http://schemas.openxmlformats.org/officeDocument/2006/relationships/oleObject" Target="embeddings/oleObject7.bin"/><Relationship Id="rId24" Type="http://schemas.openxmlformats.org/officeDocument/2006/relationships/image" Target="media/image9.wmf"/><Relationship Id="rId23" Type="http://schemas.openxmlformats.org/officeDocument/2006/relationships/oleObject" Target="embeddings/oleObject6.bin"/><Relationship Id="rId22" Type="http://schemas.openxmlformats.org/officeDocument/2006/relationships/image" Target="media/image8.wmf"/><Relationship Id="rId21" Type="http://schemas.openxmlformats.org/officeDocument/2006/relationships/image" Target="media/image7.png"/><Relationship Id="rId202" Type="http://schemas.openxmlformats.org/officeDocument/2006/relationships/fontTable" Target="fontTable.xml"/><Relationship Id="rId201" Type="http://schemas.openxmlformats.org/officeDocument/2006/relationships/customXml" Target="../customXml/item1.xml"/><Relationship Id="rId200" Type="http://schemas.openxmlformats.org/officeDocument/2006/relationships/image" Target="media/image99.png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8.wmf"/><Relationship Id="rId198" Type="http://schemas.openxmlformats.org/officeDocument/2006/relationships/oleObject" Target="embeddings/oleObject92.bin"/><Relationship Id="rId197" Type="http://schemas.openxmlformats.org/officeDocument/2006/relationships/image" Target="media/image97.wmf"/><Relationship Id="rId196" Type="http://schemas.openxmlformats.org/officeDocument/2006/relationships/oleObject" Target="embeddings/oleObject91.bin"/><Relationship Id="rId195" Type="http://schemas.openxmlformats.org/officeDocument/2006/relationships/image" Target="media/image96.png"/><Relationship Id="rId194" Type="http://schemas.openxmlformats.org/officeDocument/2006/relationships/image" Target="media/image95.wmf"/><Relationship Id="rId193" Type="http://schemas.openxmlformats.org/officeDocument/2006/relationships/oleObject" Target="embeddings/oleObject90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89.bin"/><Relationship Id="rId190" Type="http://schemas.openxmlformats.org/officeDocument/2006/relationships/image" Target="media/image93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8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87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86.bin"/><Relationship Id="rId184" Type="http://schemas.openxmlformats.org/officeDocument/2006/relationships/oleObject" Target="embeddings/oleObject85.bin"/><Relationship Id="rId183" Type="http://schemas.openxmlformats.org/officeDocument/2006/relationships/image" Target="media/image90.wmf"/><Relationship Id="rId182" Type="http://schemas.openxmlformats.org/officeDocument/2006/relationships/oleObject" Target="embeddings/oleObject84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3.bin"/><Relationship Id="rId18" Type="http://schemas.openxmlformats.org/officeDocument/2006/relationships/image" Target="media/image5.wmf"/><Relationship Id="rId179" Type="http://schemas.openxmlformats.org/officeDocument/2006/relationships/image" Target="media/image88.wmf"/><Relationship Id="rId178" Type="http://schemas.openxmlformats.org/officeDocument/2006/relationships/oleObject" Target="embeddings/oleObject82.bin"/><Relationship Id="rId177" Type="http://schemas.openxmlformats.org/officeDocument/2006/relationships/oleObject" Target="embeddings/oleObject81.bin"/><Relationship Id="rId176" Type="http://schemas.openxmlformats.org/officeDocument/2006/relationships/oleObject" Target="embeddings/oleObject80.bin"/><Relationship Id="rId175" Type="http://schemas.openxmlformats.org/officeDocument/2006/relationships/image" Target="media/image87.wmf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png"/><Relationship Id="rId170" Type="http://schemas.openxmlformats.org/officeDocument/2006/relationships/image" Target="media/image84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7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76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75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4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3.bin"/><Relationship Id="rId160" Type="http://schemas.openxmlformats.org/officeDocument/2006/relationships/image" Target="media/image79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2.bin"/><Relationship Id="rId158" Type="http://schemas.openxmlformats.org/officeDocument/2006/relationships/image" Target="media/image78.wmf"/><Relationship Id="rId157" Type="http://schemas.openxmlformats.org/officeDocument/2006/relationships/oleObject" Target="embeddings/oleObject71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0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69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68.bin"/><Relationship Id="rId150" Type="http://schemas.openxmlformats.org/officeDocument/2006/relationships/image" Target="media/image74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7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66.bin"/><Relationship Id="rId146" Type="http://schemas.openxmlformats.org/officeDocument/2006/relationships/oleObject" Target="embeddings/oleObject65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3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2.bin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1.bin"/><Relationship Id="rId138" Type="http://schemas.openxmlformats.org/officeDocument/2006/relationships/image" Target="media/image69.png"/><Relationship Id="rId137" Type="http://schemas.openxmlformats.org/officeDocument/2006/relationships/image" Target="media/image68.wmf"/><Relationship Id="rId136" Type="http://schemas.openxmlformats.org/officeDocument/2006/relationships/oleObject" Target="embeddings/oleObject60.bin"/><Relationship Id="rId135" Type="http://schemas.openxmlformats.org/officeDocument/2006/relationships/oleObject" Target="embeddings/oleObject59.bin"/><Relationship Id="rId134" Type="http://schemas.openxmlformats.org/officeDocument/2006/relationships/oleObject" Target="embeddings/oleObject58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57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56.bin"/><Relationship Id="rId13" Type="http://schemas.openxmlformats.org/officeDocument/2006/relationships/image" Target="media/image3.wmf"/><Relationship Id="rId129" Type="http://schemas.openxmlformats.org/officeDocument/2006/relationships/image" Target="media/image65.wmf"/><Relationship Id="rId128" Type="http://schemas.openxmlformats.org/officeDocument/2006/relationships/oleObject" Target="embeddings/oleObject55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4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3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2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1.bin"/><Relationship Id="rId12" Type="http://schemas.openxmlformats.org/officeDocument/2006/relationships/oleObject" Target="embeddings/oleObject1.bin"/><Relationship Id="rId119" Type="http://schemas.openxmlformats.org/officeDocument/2006/relationships/image" Target="media/image60.wmf"/><Relationship Id="rId118" Type="http://schemas.openxmlformats.org/officeDocument/2006/relationships/oleObject" Target="embeddings/oleObject50.bin"/><Relationship Id="rId117" Type="http://schemas.openxmlformats.org/officeDocument/2006/relationships/image" Target="media/image59.png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oleObject" Target="embeddings/oleObject46.bin"/><Relationship Id="rId11" Type="http://schemas.openxmlformats.org/officeDocument/2006/relationships/image" Target="media/image2.png"/><Relationship Id="rId109" Type="http://schemas.openxmlformats.org/officeDocument/2006/relationships/oleObject" Target="embeddings/oleObject45.bin"/><Relationship Id="rId108" Type="http://schemas.openxmlformats.org/officeDocument/2006/relationships/image" Target="media/image55.wmf"/><Relationship Id="rId107" Type="http://schemas.openxmlformats.org/officeDocument/2006/relationships/oleObject" Target="embeddings/oleObject44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3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2.bin"/><Relationship Id="rId102" Type="http://schemas.openxmlformats.org/officeDocument/2006/relationships/image" Target="media/image52.wmf"/><Relationship Id="rId101" Type="http://schemas.openxmlformats.org/officeDocument/2006/relationships/oleObject" Target="embeddings/oleObject41.bin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3342</Words>
  <Characters>3639</Characters>
  <Lines>0</Lines>
  <Paragraphs>0</Paragraphs>
  <TotalTime>0</TotalTime>
  <ScaleCrop>false</ScaleCrop>
  <LinksUpToDate>false</LinksUpToDate>
  <CharactersWithSpaces>3768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2026-02-10T06:39:00Z</dcterms:created>
  <dc:creator>Administrator</dc:creator>
  <cp:lastModifiedBy>上帝掷骰子吗</cp:lastModifiedBy>
  <dcterms:modified xsi:type="dcterms:W3CDTF">2026-02-10T06:56:59Z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6733F3B5B8474EB5A55AC5FEEE474989_12</vt:lpwstr>
  </property>
</Properties>
</file>