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453A8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10375900</wp:posOffset>
            </wp:positionV>
            <wp:extent cx="393700" cy="406400"/>
            <wp:effectExtent l="0" t="0" r="6350" b="1270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0B9AC99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云南省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7142A5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28B3D3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A0044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答卷前，考生务必用黑色碳素笔将自己的姓名、准考证号、考场号、座位号填写在答题卡上，并认真核准条形码上的姓名、准考证号、考场号、座位号及科目，在规定的位置贴好条形码。</w:t>
      </w:r>
    </w:p>
    <w:p w14:paraId="12EE5C0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铅笔把答题卡上对应题目的答案标号涂黑。如需改动，用橡皮擦干净后，再选涂其他答案标号。回答非选择题时，用黑色碳素笔将答案写在答题卡上。写在本试卷上无效。</w:t>
      </w:r>
    </w:p>
    <w:p w14:paraId="51C64C1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240988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B3452A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月，我国科学家研制的碳</w:t>
      </w:r>
      <w:r>
        <w:rPr>
          <w:rFonts w:ascii="Times New Roman" w:hAnsi="Times New Roman" w:eastAsia="Times New Roman" w:cs="Times New Roman"/>
          <w:color w:val="auto"/>
        </w:rPr>
        <w:t>14</w:t>
      </w:r>
      <w:r>
        <w:rPr>
          <w:rFonts w:ascii="宋体" w:hAnsi="宋体" w:eastAsia="宋体" w:cs="宋体"/>
          <w:color w:val="auto"/>
        </w:rPr>
        <w:t>核电池原型机“烛龙一号”发布，标志着我国在核能技术领域与微型核电池领域取得突破。碳</w:t>
      </w:r>
      <w:r>
        <w:rPr>
          <w:rFonts w:ascii="Times New Roman" w:hAnsi="Times New Roman" w:eastAsia="Times New Roman" w:cs="Times New Roman"/>
          <w:color w:val="auto"/>
        </w:rPr>
        <w:t>14</w:t>
      </w:r>
      <w:r>
        <w:rPr>
          <w:rFonts w:ascii="宋体" w:hAnsi="宋体" w:eastAsia="宋体" w:cs="宋体"/>
          <w:color w:val="auto"/>
        </w:rPr>
        <w:t>的衰变方程为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Foyuvhd/yAzNAx1ODbqMbQ==" type="#_x0000_t75" style="height:18.75pt;width:73.5pt;" o:ole="t" filled="f" o:preferrelative="t" stroked="f" coordsize="21600,21600">
            <v:path/>
            <v:fill on="f" focussize="0,0"/>
            <v:stroke on="f" joinstyle="miter"/>
            <v:imagedata r:id="rId12" o:title="eqIdec4ba787d99e7733a92475ee43f8073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5671EE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为电子，是在核内中子转化为质子的过程中产生的</w:t>
      </w:r>
    </w:p>
    <w:p w14:paraId="169396F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为电子，是在核内质子转化为中子的过程中产生的</w:t>
      </w:r>
    </w:p>
    <w:p w14:paraId="3F5C950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为质子，是由核内中子转化而来的</w:t>
      </w:r>
    </w:p>
    <w:p w14:paraId="7E048A9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为中子，是由核内质子转化而来的</w:t>
      </w:r>
    </w:p>
    <w:p w14:paraId="69B12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如图所示，中老铁路国际旅客列车从云南某车站由静止出发，沿水平直轨道逐渐加速到</w:t>
      </w:r>
      <w:r>
        <w:rPr>
          <w:rFonts w:ascii="Times New Roman" w:hAnsi="Times New Roman" w:eastAsia="Times New Roman" w:cs="Times New Roman"/>
          <w:color w:val="000000"/>
        </w:rPr>
        <w:t>144km/h</w:t>
      </w:r>
      <w:r>
        <w:rPr>
          <w:rFonts w:ascii="宋体" w:hAnsi="宋体" w:eastAsia="宋体" w:cs="宋体"/>
          <w:color w:val="000000"/>
        </w:rPr>
        <w:t>，在此过程中列车对座椅上的一高中生所做的功最接近（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763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A98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5020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如图所示，某同学将两颗鸟食从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点水平抛出，两只小鸟分别在空中的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点同时接到鸟食。鸟食的运动视为平抛运动，两运动轨迹在同一竖直平面内，则（　　）</w:t>
      </w:r>
    </w:p>
    <w:p w14:paraId="706F0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4B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两颗鸟食同时抛出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点接到的鸟食后抛出</w:t>
      </w:r>
    </w:p>
    <w:p w14:paraId="19529C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两颗鸟食平抛的初速度相同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点接到的鸟食平抛的初速度较大</w:t>
      </w:r>
    </w:p>
    <w:p w14:paraId="009F4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某介电电泳实验使用非匀强电场，该电场的等势线分布如图所示。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四点分别位于电势为－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、－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的等势线上，则（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664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42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点电场强度最小</w:t>
      </w:r>
    </w:p>
    <w:p w14:paraId="0D291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点电场强度最大</w:t>
      </w:r>
    </w:p>
    <w:p w14:paraId="635C0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一个电子从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点移动到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点电场力做功为</w:t>
      </w:r>
      <w:r>
        <w:rPr>
          <w:rFonts w:ascii="Times New Roman" w:hAnsi="Times New Roman" w:eastAsia="Times New Roman" w:cs="Times New Roman"/>
          <w:color w:val="000000"/>
        </w:rPr>
        <w:t>2eV</w:t>
      </w:r>
    </w:p>
    <w:p w14:paraId="46D42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160753" name="图片 82416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60753" name="图片 82416075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一个电子从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点移动到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点电势能增加了</w:t>
      </w:r>
      <w:r>
        <w:rPr>
          <w:rFonts w:ascii="Times New Roman" w:hAnsi="Times New Roman" w:eastAsia="Times New Roman" w:cs="Times New Roman"/>
          <w:color w:val="000000"/>
        </w:rPr>
        <w:t>4eV</w:t>
      </w:r>
    </w:p>
    <w:p w14:paraId="5137A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国际编号为</w:t>
      </w:r>
      <w:r>
        <w:rPr>
          <w:rFonts w:ascii="Times New Roman" w:hAnsi="Times New Roman" w:eastAsia="Times New Roman" w:cs="Times New Roman"/>
          <w:color w:val="000000"/>
        </w:rPr>
        <w:t>192391</w:t>
      </w:r>
      <w:r>
        <w:rPr>
          <w:rFonts w:ascii="宋体" w:hAnsi="宋体" w:eastAsia="宋体" w:cs="宋体"/>
          <w:color w:val="000000"/>
        </w:rPr>
        <w:t>的小行星绕太阳公转的周期约为</w:t>
      </w:r>
      <w:r>
        <w:rPr>
          <w:rFonts w:ascii="Times New Roman" w:hAnsi="Times New Roman" w:eastAsia="Times New Roman" w:cs="Times New Roman"/>
          <w:color w:val="000000"/>
        </w:rPr>
        <w:t>5.8</w:t>
      </w:r>
      <w:r>
        <w:rPr>
          <w:rFonts w:ascii="宋体" w:hAnsi="宋体" w:eastAsia="宋体" w:cs="宋体"/>
          <w:color w:val="000000"/>
        </w:rPr>
        <w:t>年，该小行星与太阳系内八大行星几乎在同一平面内做圆周运动。规定地球绕太阳公转的轨道半径为</w:t>
      </w:r>
      <w:r>
        <w:object>
          <v:shape id="_x0000_i1026" o:spt="75" alt="学科网(www.zxxk.com)--教育资源门户，提供试卷、教案、课件、论文、素材以及各类教学资源下载，还有大量而丰富的教学相关资讯！ Foyuvhd/yAzNAx1ODbqMbQ==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8" o:title="eqIdcb8e27b63075f192506b936e456ad9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，八大行星绕太阳的公转轨道半径如下表所示。忽略其它行星对该小行星的引力作用，则该小行星的公转轨道应介于（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7"/>
        <w:gridCol w:w="660"/>
        <w:gridCol w:w="660"/>
        <w:gridCol w:w="660"/>
        <w:gridCol w:w="660"/>
        <w:gridCol w:w="660"/>
        <w:gridCol w:w="660"/>
        <w:gridCol w:w="870"/>
        <w:gridCol w:w="870"/>
      </w:tblGrid>
      <w:tr w14:paraId="7998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05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9EF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568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37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014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火星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F6D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336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C06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天王星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475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海王星</w:t>
            </w:r>
          </w:p>
        </w:tc>
      </w:tr>
      <w:tr w14:paraId="0C2C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69E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轨道半径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 Foyuvhd/yAzNAx1ODbqMbQ==" type="#_x0000_t75" style="height:13.6pt;width:37.35pt;" o:ole="t" filled="f" o:preferrelative="t" stroked="f" coordsize="21600,21600">
                  <v:path/>
                  <v:fill on="f" focussize="0,0"/>
                  <v:stroke on="f" joinstyle="miter"/>
                  <v:imagedata r:id="rId20" o:title="eqIdc80489be1e68b5d96dce5ccb55a0bb22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A4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57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575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24160751" name="图片 824160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60751" name="图片 82416075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4CF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EB4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8FA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1A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656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</w:tbl>
    <w:p w14:paraId="725B8CF6">
      <w:pPr>
        <w:spacing w:line="360" w:lineRule="auto"/>
        <w:jc w:val="left"/>
        <w:textAlignment w:val="center"/>
        <w:rPr>
          <w:color w:val="000000"/>
        </w:rPr>
      </w:pPr>
    </w:p>
    <w:p w14:paraId="199120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金星与地球的公转轨道之间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地球与火星的公转轨道之间</w:t>
      </w:r>
    </w:p>
    <w:p w14:paraId="093573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火星与木星的公转轨道之间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天王星与海王星的公转轨道之间</w:t>
      </w:r>
    </w:p>
    <w:p w14:paraId="5D1D8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的滑块（视为质点）与水平面上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段的动摩擦因数为</w:t>
      </w:r>
      <w:r>
        <w:object>
          <v:shape id="_x0000_i1028" o:spt="75" alt="学科网(www.zxxk.com)--教育资源门户，提供试卷、教案、课件、论文、素材以及各类教学资源下载，还有大量而丰富的教学相关资讯！ Foyuvhd/yAzNAx1ODbqMbQ==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22" o:title="eqId2b915ea3069054b7389cee9827dd613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，与其余部分的动摩擦因数为</w:t>
      </w:r>
      <w:r>
        <w:object>
          <v:shape id="_x0000_i1029" o:spt="75" alt="学科网(www.zxxk.com)--教育资源门户，提供试卷、教案、课件、论文、素材以及各类教学资源下载，还有大量而丰富的教学相关资讯！ Foyuvhd/yAzNAx1ODbqMbQ==" type="#_x0000_t75" style="height:18.05pt;width:15pt;" o:ole="t" filled="f" o:preferrelative="t" stroked="f" coordsize="21600,21600">
            <v:path/>
            <v:fill on="f" focussize="0,0"/>
            <v:stroke on="f" joinstyle="miter"/>
            <v:imagedata r:id="rId24" o:title="eqIdc55ec3fc6a2a218803229a6fe3ab267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0" o:spt="75" alt="学科网(www.zxxk.com)--教育资源门户，提供试卷、教案、课件、论文、素材以及各类教学资源下载，还有大量而丰富的教学相关资讯！ Foyuvhd/yAzNAx1ODbqMbQ==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26" o:title="eqIdb933fefd84825c0705a5058a354c5a3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。第一次，滑块从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位置以速度</w:t>
      </w:r>
      <w:r>
        <w:object>
          <v:shape id="_x0000_i1031" o:spt="75" alt="学科网(www.zxxk.com)--教育资源门户，提供试卷、教案、课件、论文、素材以及各类教学资源下载，还有大量而丰富的教学相关资讯！ Foyuvhd/yAzNAx1ODbqMbQ==" type="#_x0000_t75" style="height:16.5pt;width:10.5pt;" o:ole="t" filled="f" o:preferrelative="t" stroked="f" coordsize="21600,21600">
            <v:path/>
            <v:fill on="f" focussize="0,0"/>
            <v:stroke on="f" joinstyle="miter"/>
            <v:imagedata r:id="rId28" o:title="eqId6f58888df91890a19a1aa7511d1970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向右滑动，通过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段后停在水平面上的某一位置，整个运动过程中，滑块的位移大小为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Foyuvhd/yAz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0" o:title="eqIdc814128ea2139e33db94ea590e7c22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，所用时间为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Foyuvhd/yAz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32" o:title="eqId87c7eb49a823f757461cd5260757b0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；第二次，滑块从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位置以相同速度</w:t>
      </w:r>
      <w:r>
        <w:object>
          <v:shape id="_x0000_i1034" o:spt="75" alt="学科网(www.zxxk.com)--教育资源门户，提供试卷、教案、课件、论文、素材以及各类教学资源下载，还有大量而丰富的教学相关资讯！ Foyuvhd/yAzNAx1ODbqMbQ==" type="#_x0000_t75" style="height:16.5pt;width:10.5pt;" o:ole="t" filled="f" o:preferrelative="t" stroked="f" coordsize="21600,21600">
            <v:path/>
            <v:fill on="f" focussize="0,0"/>
            <v:stroke on="f" joinstyle="miter"/>
            <v:imagedata r:id="rId28" o:title="eqId6f58888df91890a19a1aa7511d1970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向右滑动，通过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段后停在水平面上的另一位置，整个运动过程中，滑块的位移大小为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Foyuvhd/yA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5" o:title="eqIdaec19b68e3add9d5bfcc6269a1855b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，所用时间为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Foyuvhd/yAz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37" o:title="eqId5cd84a8f95166367063218ee03ffd5a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。忽略空气阻力，则（　　）</w:t>
      </w:r>
    </w:p>
    <w:p w14:paraId="0338C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609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45E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Foyuvhd/yAz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f1fe177a751b2a15a53c536dd2b9939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Foyuvhd/yAzNAx1ODbqMbQ==" type="#_x0000_t75" style="height:17.9pt;width:29.55pt;" o:ole="t" filled="f" o:preferrelative="t" stroked="f" coordsize="21600,21600">
            <v:path/>
            <v:fill on="f" focussize="0,0"/>
            <v:stroke on="f" joinstyle="miter"/>
            <v:imagedata r:id="rId42" o:title="eqIda8943c5f004ee57c53f04652d7d7131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Foyuvhd/yAzNAx1ODbqMbQ==" type="#_x0000_t75" style="height:18.4pt;width:34.45pt;" o:ole="t" filled="f" o:preferrelative="t" stroked="f" coordsize="21600,21600">
            <v:path/>
            <v:fill on="f" focussize="0,0"/>
            <v:stroke on="f" joinstyle="miter"/>
            <v:imagedata r:id="rId44" o:title="eqId2210f152080d9a68a97c805f5c1cde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Foyuvhd/yAzNAx1ODbqMbQ==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46" o:title="eqId26d8dafc71b106f39f4e15442220897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 w14:paraId="3B5CE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如图所示，均匀介质中矩形区域内有一位置未知的波源。</w:t>
      </w:r>
      <w:r>
        <w:object>
          <v:shape id="_x0000_i1041" o:spt="75" alt="学科网(www.zxxk.com)--教育资源门户，提供试卷、教案、课件、论文、素材以及各类教学资源下载，还有大量而丰富的教学相关资讯！ Foyuvhd/yAz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48" o:title="eqId7aeb9a94e392f6759b18abed89aacc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时刻，波源开始振动产生简谐横波，并以相同波速分别向左、右两侧传播，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分别为矩形区域左右两边界上振动质点的平衡位置。</w:t>
      </w:r>
      <w:r>
        <w:object>
          <v:shape id="_x0000_i1042" o:spt="75" alt="学科网(www.zxxk.com)--教育资源门户，提供试卷、教案、课件、论文、素材以及各类教学资源下载，还有大量而丰富的教学相关资讯！ Foyuvhd/yA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0" o:title="eqIde4b04e9d4fc6a0e80c57b2fd704751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 Foyuvhd/yAzNAx1ODbqMbQ==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52" o:title="eqId456f3483189655fae424d61a4ac54b7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时矩形区域外波形分别如图中实线和虚线所示，则（　　）</w:t>
      </w:r>
    </w:p>
    <w:p w14:paraId="1F776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847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06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波速为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Foyuvhd/yAzNAx1ODbqMbQ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55" o:title="eqId64aebb3f54fb0466b4c6002c17d1ca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 w14:paraId="6CC87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波源的平衡位置距离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 Foyuvhd/yAzNAx1ODbqMbQ==" type="#_x0000_t75" style="height:13.05pt;width:24pt;" o:ole="t" filled="f" o:preferrelative="t" stroked="f" coordsize="21600,21600">
            <v:path/>
            <v:fill on="f" focussize="0,0"/>
            <v:stroke on="f" joinstyle="miter"/>
            <v:imagedata r:id="rId57" o:title="eqIdf6244c4be2c661dc2166885d65bbad9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 w14:paraId="4EA60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Foyuvhd/yAzNAx1ODbqMbQ==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59" o:title="eqId4c4eea6a5abf54dd2462dbab3f19a92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时，波源处于平衡位置且向下运动</w:t>
      </w:r>
    </w:p>
    <w:p w14:paraId="78B54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Foyuvhd/yAzNAx1ODbqMbQ==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61" o:title="eqIdb39863ab75e5740a338942226e41e15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时，平衡位置在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处的两质点位移相同</w:t>
      </w:r>
    </w:p>
    <w:p w14:paraId="22F80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电动汽车充电桩的供电变压器（视为理想变压器）示意图如图所示。变压器原线圈的匝数为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 Foyuvhd/yAz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3" o:title="eqId27c44826e58f11a58d3a6c233fc5df2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，输入电压</w:t>
      </w:r>
      <w:r>
        <w:object>
          <v:shape id="_x0000_i1049" o:spt="75" alt="学科网(www.zxxk.com)--教育资源门户，提供试卷、教案、课件、论文、素材以及各类教学资源下载，还有大量而丰富的教学相关资讯！ Foyuvhd/yAzNAx1ODbqMbQ==" type="#_x0000_t75" style="height:17.6pt;width:55.9pt;" o:ole="t" filled="f" o:preferrelative="t" stroked="f" coordsize="21600,21600">
            <v:path/>
            <v:fill on="f" focussize="0,0"/>
            <v:stroke on="f" joinstyle="miter"/>
            <v:imagedata r:id="rId65" o:title="eqId5ee51810986bd862a96474402468cf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；两副线圈的匝数分别为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Foyuvhd/yAz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7" o:title="eqId215b1424b299b737554386b090af831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 Foyuvhd/yAz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9" o:title="eqIdd70f2244d643d2393618288de6c13e6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，输出电压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 Foyuvhd/yAzNAx1ODbqMbQ==" type="#_x0000_t75" style="height:17.6pt;width:81.2pt;" o:ole="t" filled="f" o:preferrelative="t" stroked="f" coordsize="21600,21600">
            <v:path/>
            <v:fill on="f" focussize="0,0"/>
            <v:stroke on="f" joinstyle="miter"/>
            <v:imagedata r:id="rId71" o:title="eqIda19c77acfc87f07b0c15dc984ccbd6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区充电桩同时工作时，两副线圈的输出功率分别为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Foyuvhd/yAzNAx1ODbqMbQ==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3" o:title="eqIdf85d55273bc5a5516846455e87b1ac5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 Foyuvhd/yAzNAx1ODbqMbQ==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5" o:title="eqId3e50fa1b28e422c1b260ad83a7cdf0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38DEA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466975" cy="1533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5FE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 Foyuvhd/yAzNAx1ODbqMbQ==" type="#_x0000_t75" style="height:15.55pt;width:52.4pt;" o:ole="t" filled="f" o:preferrelative="t" stroked="f" coordsize="21600,21600">
            <v:path/>
            <v:fill on="f" focussize="0,0"/>
            <v:stroke on="f" joinstyle="miter"/>
            <v:imagedata r:id="rId78" o:title="eqId5ae298994756c7681e16ff141cff27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 Foyuvhd/yAzNAx1ODbqMbQ==" type="#_x0000_t75" style="height:17.6pt;width:58.2pt;" o:ole="t" filled="f" o:preferrelative="t" stroked="f" coordsize="21600,21600">
            <v:path/>
            <v:fill on="f" focussize="0,0"/>
            <v:stroke on="f" joinstyle="miter"/>
            <v:imagedata r:id="rId80" o:title="eqIdfc02c9a84a406bf3bcdce083d769846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</w:p>
    <w:p w14:paraId="03B016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变压器的输入功率为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Foyuvhd/yAzNAx1ODbqMbQ==" type="#_x0000_t75" style="height:13.8pt;width:40.6pt;" o:ole="t" filled="f" o:preferrelative="t" stroked="f" coordsize="21600,21600">
            <v:path/>
            <v:fill on="f" focussize="0,0"/>
            <v:stroke on="f" joinstyle="miter"/>
            <v:imagedata r:id="rId82" o:title="eqId38e7f2956087dc2544471ac6c40ad6d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两副线圈输出电压最大值均为</w:t>
      </w:r>
      <w:r>
        <w:object>
          <v:shape id="_x0000_i1058" o:spt="75" alt="学科网(www.zxxk.com)--教育资源门户，提供试卷、教案、课件、论文、素材以及各类教学资源下载，还有大量而丰富的教学相关资讯！ Foyuvhd/yAzNAx1ODbqMbQ==" type="#_x0000_t75" style="height:14.15pt;width:30.9pt;" o:ole="t" filled="f" o:preferrelative="t" stroked="f" coordsize="21600,21600">
            <v:path/>
            <v:fill on="f" focussize="0,0"/>
            <v:stroke on="f" joinstyle="miter"/>
            <v:imagedata r:id="rId84" o:title="eqId6d221fcab8f7044810b15767d44020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 w14:paraId="695CB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图甲为</w:t>
      </w:r>
      <w:r>
        <w:rPr>
          <w:rFonts w:ascii="Times New Roman" w:hAnsi="Times New Roman" w:eastAsia="Times New Roman" w:cs="Times New Roman"/>
          <w:color w:val="000000"/>
        </w:rPr>
        <w:t>1593</w:t>
      </w:r>
      <w:r>
        <w:rPr>
          <w:rFonts w:ascii="宋体" w:hAnsi="宋体" w:eastAsia="宋体" w:cs="宋体"/>
          <w:color w:val="000000"/>
        </w:rPr>
        <w:t>年伽利略发明的人类历史上第一支温度计，其原理如图乙所示。硬质玻璃泡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内封有一定质量的气体（视为理想气体），与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管插在水槽中固定，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管中液面高度会随环境温度变化而变化。设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管的体积与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泡的体积相比可忽略不计，在标准大气压</w:t>
      </w:r>
      <w:r>
        <w:object>
          <v:shape id="_x0000_i1059" o:spt="75" alt="学科网(www.zxxk.com)--教育资源门户，提供试卷、教案、课件、论文、素材以及各类教学资源下载，还有大量而丰富的教学相关资讯！ Foyuvhd/yA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6" o:title="eqId3606c4a853a6a34cb7f33bea81b15a1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管上的刻度可以直接读出环境温度。则在</w:t>
      </w:r>
      <w:r>
        <w:object>
          <v:shape id="_x0000_i1060" o:spt="75" alt="学科网(www.zxxk.com)--教育资源门户，提供试卷、教案、课件、论文、素材以及各类教学资源下载，还有大量而丰富的教学相关资讯！ Foyuvhd/yA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6" o:title="eqId3606c4a853a6a34cb7f33bea81b15a1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下（　　）</w:t>
      </w:r>
    </w:p>
    <w:p w14:paraId="5036E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52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E2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160749" name="图片 824160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60749" name="图片 82416074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环境温度升高时，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管中液面升高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环境温度降低时，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管中液面升高</w:t>
      </w:r>
    </w:p>
    <w:p w14:paraId="2680B1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水槽中的水少量蒸发后，温度测量值偏小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水槽中的水少量蒸发后，温度测量值偏大</w:t>
      </w:r>
    </w:p>
    <w:p w14:paraId="00A5B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如图所示，倾角为</w:t>
      </w:r>
      <w:r>
        <w:object>
          <v:shape id="_x0000_i1061" o:spt="75" alt="学科网(www.zxxk.com)--教育资源门户，提供试卷、教案、课件、论文、素材以及各类教学资源下载，还有大量而丰富的教学相关资讯！ Foyuvhd/yAz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0" o:title="eqIdc24095e409b025db711f14be783a406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的固定斜面，其顶端固定一劲度系数为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的轻质弹簧，弹簧处于原长时下端位于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的滑块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（视为质点）与斜面间的动摩擦因数</w:t>
      </w:r>
      <w:r>
        <w:object>
          <v:shape id="_x0000_i1062" o:spt="75" alt="学科网(www.zxxk.com)--教育资源门户，提供试卷、教案、课件、论文、素材以及各类教学资源下载，还有大量而丰富的教学相关资讯！ Foyuvhd/yAzNAx1ODbqMbQ==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92" o:title="eqId9d1750b9e2ca675271889944a589b0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。过程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以速度</w:t>
      </w:r>
      <w:r>
        <w:object>
          <v:shape id="_x0000_i1063" o:spt="75" alt="学科网(www.zxxk.com)--教育资源门户，提供试卷、教案、课件、论文、素材以及各类教学资源下载，还有大量而丰富的教学相关资讯！ Foyuvhd/yAzNAx1ODbqMbQ==" type="#_x0000_t75" style="height:16.5pt;width:10.5pt;" o:ole="t" filled="f" o:preferrelative="t" stroked="f" coordsize="21600,21600">
            <v:path/>
            <v:fill on="f" focussize="0,0"/>
            <v:stroke on="f" joinstyle="miter"/>
            <v:imagedata r:id="rId28" o:title="eqId6f58888df91890a19a1aa7511d19703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从斜面底端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点沿斜面向上运动恰好能滑至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点；过程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：将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连接在弹簧的下端并拉至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点由静止释放，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点（图中未画出）时速度最大，过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点后能继续上滑。弹簧始终在弹性限度内，假设最大静摩擦力等于滑动摩擦力，忽略空气阻力，重力加速度为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。则（　　）</w:t>
      </w:r>
    </w:p>
    <w:p w14:paraId="214C3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95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7A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两点之间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4160755" name="图片 824160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60755" name="图片 82416075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Foyuvhd/yAzNAx1ODbqMbQ==" type="#_x0000_t75" style="height:35.25pt;width:88.1pt;" o:ole="t" filled="f" o:preferrelative="t" stroked="f" coordsize="21600,21600">
            <v:path/>
            <v:fill on="f" focussize="0,0"/>
            <v:stroke on="f" joinstyle="miter"/>
            <v:imagedata r:id="rId97" o:title="eqIdc617fa57ae0ae25f2f505e3195320ba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</w:p>
    <w:p w14:paraId="174D6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在从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点单向运动到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点的过程中损失的机械能为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Foyuvhd/yA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9" o:title="eqId375e01b4790afe763f7782816ca103e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 w14:paraId="02CAB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点沿斜面向上运动的最大位移为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Foyuvhd/yAzNAx1ODbqMbQ==" type="#_x0000_t75" style="height:35.25pt;width:87.3pt;" o:ole="t" filled="f" o:preferrelative="t" stroked="f" coordsize="21600,21600">
            <v:path/>
            <v:fill on="f" focussize="0,0"/>
            <v:stroke on="f" joinstyle="miter"/>
            <v:imagedata r:id="rId101" o:title="eqId88d4000086cc5022efdf20c461fb68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1AFA7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连接在弹簧下端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4160747" name="图片 824160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60747" name="图片 824160747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无论从斜面上何处释放，最终一定静止在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（含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点）之间</w:t>
      </w:r>
    </w:p>
    <w:p w14:paraId="049AA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13~15</w:t>
      </w:r>
      <w:r>
        <w:rPr>
          <w:rFonts w:ascii="宋体" w:hAnsi="宋体" w:eastAsia="宋体" w:cs="宋体"/>
          <w:b/>
          <w:color w:val="000000"/>
          <w:sz w:val="24"/>
        </w:rPr>
        <w:t>题解答时请写出必要的文字说明、方程式和重要的演算步骤；有数值计算时，答案中必须明确写出数值和单位。</w:t>
      </w:r>
    </w:p>
    <w:p w14:paraId="22089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某实验小组做了测量木质滑块与橡胶皮之间动摩擦因数</w:t>
      </w:r>
      <w:r>
        <w:object>
          <v:shape id="_x0000_i1067" o:spt="75" alt="学科网(www.zxxk.com)--教育资源门户，提供试卷、教案、课件、论文、素材以及各类教学资源下载，还有大量而丰富的教学相关资讯！ Foyuvhd/yA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03" o:title="eqId1100379a4385b9ce064847bc21760ad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的实验，所用器材如下：钉有橡胶皮的长木板、质量为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Foyuvhd/yAzNAx1ODbqMbQ==" type="#_x0000_t75" style="height:16.35pt;width:28.05pt;" o:ole="t" filled="f" o:preferrelative="t" stroked="f" coordsize="21600,21600">
            <v:path/>
            <v:fill on="f" focussize="0,0"/>
            <v:stroke on="f" joinstyle="miter"/>
            <v:imagedata r:id="rId105" o:title="eqIdd16ad107d74861faed7fca2fd560b76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的木质滑块（含挂钩）、细线、定滑轮、弹簧测力计、慢速电机以及砝码若干。实验装置如图甲所示。</w:t>
      </w:r>
    </w:p>
    <w:p w14:paraId="09690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7640"/>
            <wp:effectExtent l="0" t="0" r="0" b="10160"/>
            <wp:docPr id="100019" name="图片 100019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6F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实验步骤如下：</w:t>
      </w:r>
    </w:p>
    <w:p w14:paraId="11075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①将长木板放置在水平台面上，滑块平放在橡胶面上；</w:t>
      </w:r>
    </w:p>
    <w:p w14:paraId="3D9CD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②调节定滑轮高度，使细线与长木板平行（此时定滑轮高度与挂钩高度一致）；</w:t>
      </w:r>
    </w:p>
    <w:p w14:paraId="1066D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③用电机缓慢拉动长木板，当长木板相对滑块匀速运动时，记录弹簧测力计的示数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223E4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④在滑块上分别放置</w:t>
      </w:r>
      <w:r>
        <w:object>
          <v:shape id="_x0000_i1069" o:spt="75" alt="学科网(www.zxxk.com)--教育资源门户，提供试卷、教案、课件、论文、素材以及各类教学资源下载，还有大量而丰富的教学相关资讯！ Foyuvhd/yA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08" o:title="eqId34cb08088709c379a2f3099872e6ad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 Foyuvhd/yA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10" o:title="eqId2ccda42a6da28e3736b67c79bcf23d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的砝码，重复步骤③；</w:t>
      </w:r>
    </w:p>
    <w:p w14:paraId="17483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⑤处理实验数据（重力加速度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1" o:spt="75" alt="学科网(www.zxxk.com)--教育资源门户，提供试卷、教案、课件、论文、素材以及各类教学资源下载，还有大量而丰富的教学相关资讯！ Foyuvhd/yA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2" o:title="eqIdb735539779f68f2cdf72e592145c4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70B3D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实验数据如下表所示：</w:t>
      </w:r>
    </w:p>
    <w:tbl>
      <w:tblPr>
        <w:tblStyle w:val="4"/>
        <w:tblW w:w="6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61"/>
        <w:gridCol w:w="2317"/>
        <w:gridCol w:w="1472"/>
      </w:tblGrid>
      <w:tr w14:paraId="31D60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39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滑块和砝码的总质量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 Foyuvhd/yAzNAx1ODbqMbQ==" type="#_x0000_t75" style="height:16.2pt;width:30pt;" o:ole="t" filled="f" o:preferrelative="t" stroked="f" coordsize="21600,21600">
                  <v:path/>
                  <v:fill on="f" focussize="0,0"/>
                  <v:stroke on="f" joinstyle="miter"/>
                  <v:imagedata r:id="rId114" o:title="eqId8766cf6ffb32a46978330bce5779cebf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28A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 Foyuvhd/yAzNAx1ODbqMbQ==" type="#_x0000_t75" style="height:15pt;width:33pt;" o:ole="t" filled="f" o:preferrelative="t" stroked="f" coordsize="21600,21600">
                  <v:path/>
                  <v:fill on="f" focussize="0,0"/>
                  <v:stroke on="f" joinstyle="miter"/>
                  <v:imagedata r:id="rId116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627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动摩擦因数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 Foyuvhd/yAzNAx1ODbqMbQ==" type="#_x0000_t75" style="height:11.25pt;width:10.5pt;" o:ole="t" filled="f" o:preferrelative="t" stroked="f" coordsize="21600,21600">
                  <v:path/>
                  <v:fill on="f" focussize="0,0"/>
                  <v:stroke on="f" joinstyle="miter"/>
                  <v:imagedata r:id="rId103" o:title="eqId1100379a4385b9ce064847bc21760adc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7">
                  <o:LockedField>false</o:LockedField>
                </o:OLEObject>
              </w:object>
            </w:r>
          </w:p>
        </w:tc>
      </w:tr>
      <w:tr w14:paraId="1697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40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8A8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C3D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0.457</w:t>
            </w:r>
          </w:p>
        </w:tc>
      </w:tr>
      <w:tr w14:paraId="2D5AE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84C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BB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02D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7483D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C78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F70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18D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0.458</w:t>
            </w:r>
          </w:p>
        </w:tc>
      </w:tr>
      <w:tr w14:paraId="363F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C1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B5C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E89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0.457</w:t>
            </w:r>
          </w:p>
        </w:tc>
      </w:tr>
    </w:tbl>
    <w:p w14:paraId="0BF41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完成下列填空：</w:t>
      </w:r>
    </w:p>
    <w:p w14:paraId="374FC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处的数据为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位有效数字）；</w:t>
      </w:r>
    </w:p>
    <w:p w14:paraId="0F538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其它条件不变时，在实验误差允许的范围内，滑动摩擦力的大小与接触面上压力的大小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Foyuvhd/yA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03" o:title="eqId1100379a4385b9ce064847bc21760ad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与接触面上压力的大小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（以上两空填“成正比”“成反比”或“无关”）；</w:t>
      </w:r>
    </w:p>
    <w:p w14:paraId="1BA46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若在实验过程中未进行步骤②，实验装置如图乙所示，挂钩高于定滑轮，则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 Foyuvhd/yA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03" o:title="eqId1100379a4385b9ce064847bc21760ad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的测量结果将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（填“偏大”“偏小”或“不变”）。</w:t>
      </w:r>
    </w:p>
    <w:p w14:paraId="6FCCA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基于铂电阻阻值随温度变化的特性，某兴趣小组用铂电阻做了测量温度的实验。可选用的器材如下：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Foyuvhd/yAzNAx1ODbqMbQ==" type="#_x0000_t75" style="height:13.8pt;width:36.75pt;" o:ole="t" filled="f" o:preferrelative="t" stroked="f" coordsize="21600,21600">
            <v:path/>
            <v:fill on="f" focussize="0,0"/>
            <v:stroke on="f" joinstyle="miter"/>
            <v:imagedata r:id="rId121" o:title="eqIdb851ae2359f7dc5e5eabce2aca0582f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型号铂电阻、电源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（电动势</w:t>
      </w:r>
      <w:r>
        <w:object>
          <v:shape id="_x0000_i1078" o:spt="75" alt="学科网(www.zxxk.com)--教育资源门户，提供试卷、教案、课件、论文、素材以及各类教学资源下载，还有大量而丰富的教学相关资讯！ Foyuvhd/yAzNAx1ODbqMbQ==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23" o:title="eqId92ba52b7c4a29a5abb6ca172af2d86c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，内阻不计）、电流表</w:t>
      </w:r>
      <w:r>
        <w:object>
          <v:shape id="_x0000_i1079" o:spt="75" alt="学科网(www.zxxk.com)--教育资源门户，提供试卷、教案、课件、论文、素材以及各类教学资源下载，还有大量而丰富的教学相关资讯！ Foyuvhd/yAz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25" o:title="eqId024e2379c58191758f8bd7602a6bc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。（量程</w:t>
      </w:r>
      <w:r>
        <w:object>
          <v:shape id="_x0000_i1080" o:spt="75" alt="学科网(www.zxxk.com)--教育资源门户，提供试卷、教案、课件、论文、素材以及各类教学资源下载，还有大量而丰富的教学相关资讯！ Foyuvhd/yAzNAx1ODbqMbQ==" type="#_x0000_t75" style="height:16.05pt;width:36pt;" o:ole="t" filled="f" o:preferrelative="t" stroked="f" coordsize="21600,21600">
            <v:path/>
            <v:fill on="f" focussize="0,0"/>
            <v:stroke on="f" joinstyle="miter"/>
            <v:imagedata r:id="rId127" o:title="eqId8f0c34d6771a83d8eed366b78fdfb52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，内阻</w:t>
      </w:r>
      <w:r>
        <w:object>
          <v:shape id="_x0000_i1081" o:spt="75" alt="学科网(www.zxxk.com)--教育资源门户，提供试卷、教案、课件、论文、素材以及各类教学资源下载，还有大量而丰富的教学相关资讯！ Foyuvhd/yAzNAx1ODbqMbQ==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129" o:title="eqId9ba8002706ce98d111ea4bcb1b2b6a9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）、电流表</w:t>
      </w:r>
      <w:r>
        <w:object>
          <v:shape id="_x0000_i1082" o:spt="75" alt="学科网(www.zxxk.com)--教育资源门户，提供试卷、教案、课件、论文、素材以及各类教学资源下载，还有大量而丰富的教学相关资讯！ Foyuvhd/yAz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31" o:title="eqIdb34a75c2a392f235c5f07b91d9fb58d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（量程</w:t>
      </w:r>
      <w:r>
        <w:object>
          <v:shape id="_x0000_i1083" o:spt="75" alt="学科网(www.zxxk.com)--教育资源门户，提供试卷、教案、课件、论文、素材以及各类教学资源下载，还有大量而丰富的教学相关资讯！ Foyuvhd/yA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33" o:title="eqIdf5f1f7267fdff668b8b40d2f7817b1c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，内阻约</w:t>
      </w:r>
      <w:r>
        <w:object>
          <v:shape id="_x0000_i1084" o:spt="75" alt="学科网(www.zxxk.com)--教育资源门户，提供试卷、教案、课件、论文、素材以及各类教学资源下载，还有大量而丰富的教学相关资讯！ Foyuvhd/yA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35" o:title="eqId7c95ce893ca8ac3f06a66925c56a871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）、定值电阻</w:t>
      </w:r>
      <w:r>
        <w:object>
          <v:shape id="_x0000_i1085" o:spt="75" alt="学科网(www.zxxk.com)--教育资源门户，提供试卷、教案、课件、论文、素材以及各类教学资源下载，还有大量而丰富的教学相关资讯！ Foyuvhd/yAz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7" o:title="eqId9efc18a5bb2e53586331b2a58538a4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</w:t>
      </w:r>
      <w:r>
        <w:object>
          <v:shape id="_x0000_i1086" o:spt="75" alt="学科网(www.zxxk.com)--教育资源门户，提供试卷、教案、课件、论文、素材以及各类教学资源下载，还有大量而丰富的教学相关资讯！ Foyuvhd/yAzNAx1ODbqMbQ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39" o:title="eqIdc94435abd92f9e157066cfb7f4e1b5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）、定值电阻</w:t>
      </w:r>
      <w:r>
        <w:object>
          <v:shape id="_x0000_i1087" o:spt="75" alt="学科网(www.zxxk.com)--教育资源门户，提供试卷、教案、课件、论文、素材以及各类教学资源下载，还有大量而丰富的教学相关资讯！ Foyuvhd/yAz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41" o:title="eqId19f20f21a9d50b61dac519a3ddab53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</w:t>
      </w:r>
      <w:r>
        <w:object>
          <v:shape id="_x0000_i1088" o:spt="75" alt="学科网(www.zxxk.com)--教育资源门户，提供试卷、教案、课件、论文、素材以及各类教学资源下载，还有大量而丰富的教学相关资讯！ Foyuvhd/yA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3" o:title="eqIdc564f42129d74016fdb5d19c651aeb3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和导线若干。</w:t>
      </w:r>
    </w:p>
    <w:p w14:paraId="4A624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查阅技术手册可知，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Foyuvhd/yAzNAx1ODbqMbQ==" type="#_x0000_t75" style="height:13.8pt;width:36.75pt;" o:ole="t" filled="f" o:preferrelative="t" stroked="f" coordsize="21600,21600">
            <v:path/>
            <v:fill on="f" focussize="0,0"/>
            <v:stroke on="f" joinstyle="miter"/>
            <v:imagedata r:id="rId121" o:title="eqIdb851ae2359f7dc5e5eabce2aca0582f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型号铂电阻测温时的工作电流在</w:t>
      </w:r>
      <w:r>
        <w:object>
          <v:shape id="_x0000_i1090" o:spt="75" alt="学科网(www.zxxk.com)--教育资源门户，提供试卷、教案、课件、论文、素材以及各类教学资源下载，还有大量而丰富的教学相关资讯！ Foyuvhd/yA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146" o:title="eqId6e966af754cfa77637e3cd658838c71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 Foyuvhd/yAzNAx1ODbqMbQ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48" o:title="eqIdbc2c95e312fdb7a3f9cb9f608ca3cd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范围内，铂电阻的阻值</w:t>
      </w:r>
      <w:r>
        <w:object>
          <v:shape id="_x0000_i1092" o:spt="75" alt="学科网(www.zxxk.com)--教育资源门户，提供试卷、教案、课件、论文、素材以及各类教学资源下载，还有大量而丰富的教学相关资讯！ Foyuvhd/yAzNAx1ODbqMbQ==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150" o:title="eqId93548b1031bb3a147b05d626d0050e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的变化视为线性关系，如图（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）所示。</w:t>
      </w:r>
    </w:p>
    <w:p w14:paraId="36727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09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07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完成下列填空：</w:t>
      </w:r>
    </w:p>
    <w:p w14:paraId="45ECC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）可知，在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 Foyuvhd/yAzNAx1ODbqMbQ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48" o:title="eqIdbc2c95e312fdb7a3f9cb9f608ca3cd3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范围内，温度每升高</w:t>
      </w:r>
      <w:r>
        <w:object>
          <v:shape id="_x0000_i1094" o:spt="75" alt="学科网(www.zxxk.com)--教育资源门户，提供试卷、教案、课件、论文、素材以及各类教学资源下载，还有大量而丰富的教学相关资讯！ Foyuvhd/yAzNAx1ODbqMbQ==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54" o:title="eqId0a5e10acbf4775d3a9aa440f9fce979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，该铂电阻的阻值增加</w:t>
      </w:r>
      <w:r>
        <w:rPr>
          <w:color w:val="000000"/>
        </w:rPr>
        <w:t>________</w:t>
      </w:r>
      <w:r>
        <w:object>
          <v:shape id="_x0000_i1095" o:spt="75" alt="学科网(www.zxxk.com)--教育资源门户，提供试卷、教案、课件、论文、素材以及各类教学资源下载，还有大量而丰富的教学相关资讯！ Foyuvhd/yA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cffa35373ec4e4684107b42adb7a51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A19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兴趣小组设计了如图（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）所示的甲、乙两种测量铂电阻阻值的电路图，能准确测出铂电阻阻值的是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），保护电阻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应选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6" o:spt="75" alt="学科网(www.zxxk.com)--教育资源门户，提供试卷、教案、课件、论文、素材以及各类教学资源下载，还有大量而丰富的教学相关资讯！ Foyuvhd/yAz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7" o:title="eqId9efc18a5bb2e53586331b2a58538a4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7" o:spt="75" alt="学科网(www.zxxk.com)--教育资源门户，提供试卷、教案、课件、论文、素材以及各类教学资源下载，还有大量而丰富的教学相关资讯！ Foyuvhd/yAz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41" o:title="eqId19f20f21a9d50b61dac519a3ddab539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 w14:paraId="75BA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1906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33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）问中能准确测出铂电阻阻值的电路测温时，某次测量读得</w:t>
      </w:r>
      <w:r>
        <w:object>
          <v:shape id="_x0000_i1098" o:spt="75" alt="学科网(www.zxxk.com)--教育资源门户，提供试卷、教案、课件、论文、素材以及各类教学资源下载，还有大量而丰富的教学相关资讯！ Foyuvhd/yAz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31" o:title="eqIdb34a75c2a392f235c5f07b91d9fb58d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Foyuvhd/yAzNAx1ODbqMbQ==" type="#_x0000_t75" style="height:16.1pt;width:36.75pt;" o:ole="t" filled="f" o:preferrelative="t" stroked="f" coordsize="21600,21600">
            <v:path/>
            <v:fill on="f" focussize="0,0"/>
            <v:stroke on="f" joinstyle="miter"/>
            <v:imagedata r:id="rId162" o:title="eqIdefc9bd1163771d3bf1ac17d9d98ed4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Foyuvhd/yAzNAx1ODbqMbQ==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64" o:title="eqIdacf35aa115963656d885b6440d6caa2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）所示，该示数为</w:t>
      </w:r>
      <w:r>
        <w:rPr>
          <w:color w:val="000000"/>
        </w:rPr>
        <w:t>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 Foyuvhd/yAz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66" o:title="eqIda95a54a38fb1a095e20b7e4e57e0249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，则所测温度为</w:t>
      </w:r>
      <w:r>
        <w:rPr>
          <w:color w:val="000000"/>
        </w:rPr>
        <w:t>________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 Foyuvhd/yAzNAx1ODbqMbQ==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68" o:title="eqIdaa088a4729226b696c536845791d4c0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（计算结果保留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位有效数字）。</w:t>
      </w:r>
    </w:p>
    <w:p w14:paraId="6111B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323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D2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用光学显微镜观察样品时，显微镜部分结构示意图如图甲所示。盖玻片底部中心位置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点的样品等效为点光源，为避免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点发出的光在盖玻片上方界面发生全反射，可将盖玻片与物镜的间隙用一滴油填充，如图乙所示。已知盖玻片材料和油的折射率均为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，盖玻片厚度</w:t>
      </w:r>
      <w:r>
        <w:object>
          <v:shape id="_x0000_i1103" o:spt="75" alt="学科网(www.zxxk.com)--教育资源门户，提供试卷、教案、课件、论文、素材以及各类教学资源下载，还有大量而丰富的教学相关资讯！ Foyuvhd/yAzNAx1ODbqMbQ==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171" o:title="eqId0a88fcba235826652cea163cdbbfd0c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，盖玻片与物镜的间距</w:t>
      </w:r>
      <w:r>
        <w:object>
          <v:shape id="_x0000_i1104" o:spt="75" alt="学科网(www.zxxk.com)--教育资源门户，提供试卷、教案、课件、论文、素材以及各类教学资源下载，还有大量而丰富的教学相关资讯！ Foyuvhd/yAzNAx1ODbqMbQ==" type="#_x0000_t75" style="height:13.8pt;width:62.05pt;" o:ole="t" filled="f" o:preferrelative="t" stroked="f" coordsize="21600,21600">
            <v:path/>
            <v:fill on="f" focussize="0,0"/>
            <v:stroke on="f" joinstyle="miter"/>
            <v:imagedata r:id="rId173" o:title="eqId535e972c4f5db3cbf0402aabd82da08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，不考虑光在盖玻片中的多次反射，取真空中光速</w:t>
      </w:r>
      <w:r>
        <w:object>
          <v:shape id="_x0000_i1105" o:spt="75" alt="学科网(www.zxxk.com)--教育资源门户，提供试卷、教案、课件、论文、素材以及各类教学资源下载，还有大量而丰富的教学相关资讯！ Foyuvhd/yAzNAx1ODbqMbQ==" type="#_x0000_t75" style="height:17.6pt;width:126.4pt;" o:ole="t" filled="f" o:preferrelative="t" stroked="f" coordsize="21600,21600">
            <v:path/>
            <v:fill on="f" focussize="0,0"/>
            <v:stroke on="f" joinstyle="miter"/>
            <v:imagedata r:id="rId175" o:title="eqIdf27245fe0bff83238b7ef5e9402b2df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CBAE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001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24125" cy="9906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DA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求未滴油时，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点发出的光在盖玻片的上表面的透光面积（结果保留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位有效数字）；</w:t>
      </w:r>
    </w:p>
    <w:p w14:paraId="6E402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滴油前后，光从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点传播到物镜的最短时间分别为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Foyuvhd/yAz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9" o:title="eqId2b7b361a267e47211a294f0e741c2a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 Foyuvhd/yAzNAx1ODbqMbQ==" type="#_x0000_t75" style="height:18pt;width:28.4pt;" o:ole="t" filled="f" o:preferrelative="t" stroked="f" coordsize="21600,21600">
            <v:path/>
            <v:fill on="f" focussize="0,0"/>
            <v:stroke on="f" joinstyle="miter"/>
            <v:imagedata r:id="rId181" o:title="eqIde681996f757104fab08597659b7abca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位有效数字）。</w:t>
      </w:r>
    </w:p>
    <w:p w14:paraId="54CB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磁屏蔽技术可以降低外界磁场对屏蔽区域的干扰。如图所示，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Foyuvhd/yA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83" o:title="eqIda6e2e79843faf62dde86bf858d1e056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区域存在垂直</w:t>
      </w:r>
      <w:r>
        <w:object>
          <v:shape id="_x0000_i1109" o:spt="75" alt="学科网(www.zxxk.com)--教育资源门户，提供试卷、教案、课件、论文、素材以及各类教学资源下载，还有大量而丰富的教学相关资讯！ Foyuvhd/yA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85" o:title="eqId20a9e1eb4c3226489d1344321b10b7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平面向里的匀强磁场，其磁感应强度大小为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Foyuvhd/yA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7" o:title="eqId97c01fdc7bc471af0b264a04aef0823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（未知）。第一象限内存在边长为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Foyuvhd/yAzNAx1ODbqMbQ==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189" o:title="eqId0d916a406adac9fa4dcfbad152547ac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的正方形磁屏蔽区</w:t>
      </w:r>
      <w:r>
        <w:rPr>
          <w:rFonts w:ascii="Times New Roman" w:hAnsi="Times New Roman" w:eastAsia="Times New Roman" w:cs="Times New Roman"/>
          <w:i/>
          <w:color w:val="000000"/>
        </w:rPr>
        <w:t>ONPQ</w:t>
      </w:r>
      <w:r>
        <w:rPr>
          <w:rFonts w:ascii="宋体" w:hAnsi="宋体" w:eastAsia="宋体" w:cs="宋体"/>
          <w:color w:val="000000"/>
        </w:rPr>
        <w:t>，经磁屏蔽后，该区域内的匀强磁场方向仍垂直</w:t>
      </w:r>
      <w:r>
        <w:object>
          <v:shape id="_x0000_i1112" o:spt="75" alt="学科网(www.zxxk.com)--教育资源门户，提供试卷、教案、课件、论文、素材以及各类教学资源下载，还有大量而丰富的教学相关资讯！ Foyuvhd/yA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85" o:title="eqId20a9e1eb4c3226489d1344321b10b7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平面向里，其磁感应强度大小为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Foyuvhd/yA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2" o:title="eqId43a71fc9c0068109dad138235457066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（未知），但满足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 Foyuvhd/yAzNAx1ODbqMbQ==" type="#_x0000_t75" style="height:17.6pt;width:54.4pt;" o:ole="t" filled="f" o:preferrelative="t" stroked="f" coordsize="21600,21600">
            <v:path/>
            <v:fill on="f" focussize="0,0"/>
            <v:stroke on="f" joinstyle="miter"/>
            <v:imagedata r:id="rId194" o:title="eqId41cdd7bd7eb0c4515e77cc0d27ae85f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、电荷量为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Foyuvhd/yA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6" o:title="eqId7c22c96b4d06bc3172cbeb08f4e8c4d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的带电粒子通过速度选择器后，在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 Foyuvhd/yA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85" o:title="eqId20a9e1eb4c3226489d1344321b10b7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平面内垂直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轴射入</w:t>
      </w:r>
      <w:r>
        <w:object>
          <v:shape id="_x0000_i1117" o:spt="75" alt="学科网(www.zxxk.com)--教育资源门户，提供试卷、教案、课件、论文、素材以及各类教学资源下载，还有大量而丰富的教学相关资讯！ Foyuvhd/yA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83" o:title="eqIda6e2e79843faf62dde86bf858d1e056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区域，经磁场偏转后刚好从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中点垂直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射入磁屏蔽区域。速度选择器两极板间电压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、间距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、内部磁感应强度大小</w:t>
      </w:r>
      <w:r>
        <w:object>
          <v:shape id="_x0000_i1118" o:spt="75" alt="学科网(www.zxxk.com)--教育资源门户，提供试卷、教案、课件、论文、素材以及各类教学资源下载，还有大量而丰富的教学相关资讯！ Foyuvhd/yAzNAx1ODbqMbQ==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200" o:title="eqIdc41d793c851a2f72f787913ba23e459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已知，不考虑该粒子的重力。</w:t>
      </w:r>
    </w:p>
    <w:p w14:paraId="74031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343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F5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求该粒子通过速度选择器的速率；</w:t>
      </w:r>
    </w:p>
    <w:p w14:paraId="2A6B5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9" o:spt="75" alt="学科网(www.zxxk.com)--教育资源门户，提供试卷、教案、课件、论文、素材以及各类教学资源下载，还有大量而丰富的教学相关资讯！ Foyuvhd/yA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7" o:title="eqId97c01fdc7bc471af0b264a04aef0823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以及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轴上可能检测到该粒子的范围；</w:t>
      </w:r>
    </w:p>
    <w:p w14:paraId="4F288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定义磁屏蔽效率</w:t>
      </w:r>
      <w:r>
        <w:object>
          <v:shape id="_x0000_i1120" o:spt="75" alt="学科网(www.zxxk.com)--教育资源门户，提供试卷、教案、课件、论文、素材以及各类教学资源下载，还有大量而丰富的教学相关资讯！ Foyuvhd/yAzNAx1ODbqMbQ==" type="#_x0000_t75" style="height:33.7pt;width:94.2pt;" o:ole="t" filled="f" o:preferrelative="t" stroked="f" coordsize="21600,21600">
            <v:path/>
            <v:fill on="f" focussize="0,0"/>
            <v:stroke on="f" joinstyle="miter"/>
            <v:imagedata r:id="rId204" o:title="eqId560e186d3728d7e9234c21db327ffe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处检测到该粒子，则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 Foyuvhd/yAzNAx1ODbqMbQ==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06" o:title="eqIdd5c1116ce7f5a1a7b57517276d5092f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是多少？</w:t>
      </w:r>
    </w:p>
    <w:p w14:paraId="74F2C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如图所示，光滑水平面上有一个长为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、宽为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的长方体空绝缘箱，其四周紧固一电阻为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的水平矩形导线框，箱子与导线框的总质量为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。与箱子右侧壁平行的磁场边界平面如截面图中虚线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所示，边界右侧存在范围足够大的匀强磁场，其磁感应强度大小为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、方向竖直向下。</w:t>
      </w:r>
      <w:r>
        <w:object>
          <v:shape id="_x0000_i1122" o:spt="75" alt="学科网(www.zxxk.com)--教育资源门户，提供试卷、教案、课件、论文、素材以及各类教学资源下载，还有大量而丰富的教学相关资讯！ Foyuvhd/yAz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48" o:title="eqId7aeb9a94e392f6759b18abed89aacc5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时刻，箱子在水平向右的恒力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（大小未知）作用下由静止开始做匀加速直线运动，这时箱子左侧壁上距离箱底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处、质量为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木块（视为质点）恰好能与箱子保持相对静止。箱子右侧壁进入磁场瞬间，木块与箱子分离；箱子完全进入磁场前某时刻，木块落到箱子底部，且箱子与木块均不反弹（木块下落过程中与箱子侧壁无碰撞）；木块落到箱子底部时即撤去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。运动过程中，箱子右侧壁始终与磁场边界平行，忽略箱壁厚度、箱子形变、导线粗细及空气阻力。木块与箱子内壁间的动摩擦因数为</w:t>
      </w:r>
      <w:r>
        <w:rPr>
          <w:rFonts w:ascii="Times New Roman" w:hAnsi="Times New Roman" w:eastAsia="Times New Roman" w:cs="Times New Roman"/>
          <w:i/>
          <w:color w:val="000000"/>
        </w:rPr>
        <w:t>μ</w:t>
      </w:r>
      <w:r>
        <w:rPr>
          <w:rFonts w:ascii="宋体" w:hAnsi="宋体" w:eastAsia="宋体" w:cs="宋体"/>
          <w:color w:val="000000"/>
        </w:rPr>
        <w:t>，假设最大静摩擦力等于滑动摩擦力，重力加速度为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72A6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19885"/>
            <wp:effectExtent l="0" t="0" r="0" b="18415"/>
            <wp:docPr id="100033" name="图片 10003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C0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的大小；</w:t>
      </w:r>
    </w:p>
    <w:p w14:paraId="72D59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3" o:spt="75" alt="学科网(www.zxxk.com)--教育资源门户，提供试卷、教案、课件、论文、素材以及各类教学资源下载，还有大量而丰富的教学相关资讯！ Foyuvhd/yAz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48" o:title="eqId7aeb9a94e392f6759b18abed89aacc5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时刻，箱子右侧壁距磁场边界的最小距离；</w:t>
      </w:r>
    </w:p>
    <w:p w14:paraId="5CF36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4" o:spt="75" alt="学科网(www.zxxk.com)--教育资源门户，提供试卷、教案、课件、论文、素材以及各类教学资源下载，还有大量而丰富的教学相关资讯！ Foyuvhd/yAz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48" o:title="eqId7aeb9a94e392f6759b18abed89aacc5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时刻，箱子右侧壁距磁场边界的距离为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大于（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）问中最小距离），求最终木块与箱子的速度大小。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91D1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E3FA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BA37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0223C8"/>
    <w:rsid w:val="38274566"/>
    <w:rsid w:val="6303047C"/>
    <w:rsid w:val="786A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image" Target="media/image46.png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png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png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png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png"/><Relationship Id="rId200" Type="http://schemas.openxmlformats.org/officeDocument/2006/relationships/image" Target="media/image9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oleObject" Target="embeddings/oleObject93.bin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7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png"/><Relationship Id="rId176" Type="http://schemas.openxmlformats.org/officeDocument/2006/relationships/image" Target="media/image86.png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2.bin"/><Relationship Id="rId169" Type="http://schemas.openxmlformats.org/officeDocument/2006/relationships/image" Target="media/image82.png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6.wmf"/><Relationship Id="rId159" Type="http://schemas.openxmlformats.org/officeDocument/2006/relationships/image" Target="media/image77.png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png"/><Relationship Id="rId150" Type="http://schemas.openxmlformats.org/officeDocument/2006/relationships/image" Target="media/image73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4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3.png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png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3860</Words>
  <Characters>4100</Characters>
  <Lines>0</Lines>
  <Paragraphs>0</Paragraphs>
  <TotalTime>5</TotalTime>
  <ScaleCrop>false</ScaleCrop>
  <LinksUpToDate>false</LinksUpToDate>
  <CharactersWithSpaces>4193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2025-06-12T12:50:00Z</dcterms:created>
  <dc:creator>学科网试题生产平台</dc:creator>
  <dc:description>3774729165520896</dc:description>
  <cp:lastModifiedBy>上帝掷骰子吗</cp:lastModifiedBy>
  <dcterms:modified xsi:type="dcterms:W3CDTF">2026-02-10T06:57:08Z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63C2BEE4F61447E3AF2D91E80EC58EA2_12</vt:lpwstr>
  </property>
</Properties>
</file>