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12D" w:rsidRDefault="00832844">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11696700</wp:posOffset>
            </wp:positionV>
            <wp:extent cx="393700" cy="4064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7" cstate="print"/>
                    <a:stretch>
                      <a:fillRect/>
                    </a:stretch>
                  </pic:blipFill>
                  <pic:spPr>
                    <a:xfrm>
                      <a:off x="0" y="0"/>
                      <a:ext cx="393700" cy="406400"/>
                    </a:xfrm>
                    <a:prstGeom prst="rect">
                      <a:avLst/>
                    </a:prstGeom>
                  </pic:spPr>
                </pic:pic>
              </a:graphicData>
            </a:graphic>
          </wp:anchor>
        </w:drawing>
      </w:r>
      <w:r>
        <w:rPr>
          <w:rFonts w:eastAsia="Times New Roman" w:cs="Times New Roman"/>
          <w:b/>
          <w:sz w:val="32"/>
        </w:rPr>
        <w:t>2023</w:t>
      </w:r>
      <w:r>
        <w:rPr>
          <w:rFonts w:ascii="宋体" w:hAnsi="宋体"/>
          <w:b/>
          <w:sz w:val="32"/>
        </w:rPr>
        <w:t>年</w:t>
      </w:r>
      <w:r>
        <w:rPr>
          <w:rFonts w:eastAsia="Times New Roman" w:cs="Times New Roman"/>
          <w:b/>
          <w:sz w:val="32"/>
        </w:rPr>
        <w:t>1</w:t>
      </w:r>
      <w:r>
        <w:rPr>
          <w:rFonts w:ascii="宋体" w:hAnsi="宋体"/>
          <w:b/>
          <w:sz w:val="32"/>
        </w:rPr>
        <w:t>月浙江省普通高校招生选考科目考试</w:t>
      </w:r>
    </w:p>
    <w:p w:rsidR="00FE412D" w:rsidRDefault="00832844">
      <w:pPr>
        <w:spacing w:line="360" w:lineRule="auto"/>
        <w:jc w:val="center"/>
      </w:pPr>
      <w:r>
        <w:rPr>
          <w:rFonts w:ascii="宋体" w:hAnsi="宋体"/>
          <w:b/>
          <w:sz w:val="32"/>
        </w:rPr>
        <w:t>生物学</w:t>
      </w:r>
    </w:p>
    <w:p w:rsidR="00FE412D" w:rsidRDefault="00832844">
      <w:pPr>
        <w:spacing w:line="360" w:lineRule="auto"/>
      </w:pPr>
      <w:r>
        <w:rPr>
          <w:rFonts w:ascii="宋体" w:hAnsi="宋体"/>
          <w:b/>
          <w:sz w:val="24"/>
        </w:rPr>
        <w:t>一、选择题（本大题共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分。每小题列出的四个备选项中只有一个是符合题目要求的，不选、多选、错选均不得分）</w:t>
      </w:r>
    </w:p>
    <w:p w:rsidR="00FE412D" w:rsidRDefault="00832844">
      <w:pPr>
        <w:spacing w:line="360" w:lineRule="auto"/>
      </w:pPr>
      <w:r>
        <w:t xml:space="preserve">1. </w:t>
      </w:r>
      <w:r>
        <w:rPr>
          <w:rFonts w:ascii="宋体" w:hAnsi="宋体"/>
        </w:rPr>
        <w:t>近百年来，随着大气</w:t>
      </w:r>
      <w:r>
        <w:rPr>
          <w:rFonts w:eastAsia="Times New Roman" w:cs="Times New Roman"/>
        </w:rPr>
        <w:t>CO</w:t>
      </w:r>
      <w:r>
        <w:rPr>
          <w:rFonts w:eastAsia="Times New Roman" w:cs="Times New Roman"/>
          <w:vertAlign w:val="subscript"/>
        </w:rPr>
        <w:t>2</w:t>
      </w:r>
      <w:r>
        <w:rPr>
          <w:rFonts w:ascii="宋体" w:hAnsi="宋体"/>
        </w:rPr>
        <w:t>浓度不断增加，全球变暖加剧。为减缓全球变暖，我国政府提出了“碳达峰”和“碳中和”的</w:t>
      </w:r>
      <w:r>
        <w:rPr>
          <w:rFonts w:eastAsia="Times New Roman" w:cs="Times New Roman"/>
        </w:rPr>
        <w:t>CO</w:t>
      </w:r>
      <w:r>
        <w:rPr>
          <w:rFonts w:eastAsia="Times New Roman" w:cs="Times New Roman"/>
          <w:vertAlign w:val="subscript"/>
        </w:rPr>
        <w:t>2</w:t>
      </w:r>
      <w:r>
        <w:rPr>
          <w:rFonts w:ascii="宋体" w:hAnsi="宋体"/>
        </w:rPr>
        <w:t>排放目标，彰显了大国责任。下列措施</w:t>
      </w:r>
      <w:r>
        <w:rPr>
          <w:rFonts w:ascii="宋体" w:hAnsi="宋体"/>
          <w:em w:val="dot"/>
        </w:rPr>
        <w:t>不利于</w:t>
      </w:r>
      <w:r>
        <w:rPr>
          <w:rFonts w:ascii="宋体" w:hAnsi="宋体"/>
        </w:rPr>
        <w:t>达成此目标的是（</w:t>
      </w:r>
      <w:r>
        <w:rPr>
          <w:rFonts w:eastAsia="Times New Roman" w:cs="Times New Roman"/>
        </w:rPr>
        <w:t xml:space="preserve">    </w:t>
      </w:r>
      <w:r>
        <w:rPr>
          <w:rFonts w:ascii="宋体" w:hAnsi="宋体"/>
        </w:rPr>
        <w:t>）</w:t>
      </w:r>
    </w:p>
    <w:p w:rsidR="00FE412D" w:rsidRDefault="00832844">
      <w:pPr>
        <w:tabs>
          <w:tab w:val="left" w:pos="2436"/>
          <w:tab w:val="left" w:pos="4873"/>
          <w:tab w:val="left" w:pos="7309"/>
        </w:tabs>
        <w:spacing w:line="360" w:lineRule="auto"/>
        <w:jc w:val="left"/>
        <w:textAlignment w:val="center"/>
        <w:rPr>
          <w:color w:val="000000"/>
        </w:rPr>
      </w:pPr>
      <w:r>
        <w:t xml:space="preserve">A. </w:t>
      </w:r>
      <w:r>
        <w:rPr>
          <w:rFonts w:ascii="宋体" w:hAnsi="宋体"/>
        </w:rPr>
        <w:t>大量燃烧化石燃料</w:t>
      </w:r>
      <w:r>
        <w:tab/>
        <w:t xml:space="preserve">B. </w:t>
      </w:r>
      <w:r>
        <w:rPr>
          <w:rFonts w:ascii="宋体" w:hAnsi="宋体"/>
        </w:rPr>
        <w:t>积极推进植树造林</w:t>
      </w:r>
      <w:r>
        <w:tab/>
        <w:t xml:space="preserve">C. </w:t>
      </w:r>
      <w:r>
        <w:rPr>
          <w:rFonts w:ascii="宋体" w:hAnsi="宋体"/>
        </w:rPr>
        <w:t>大力发展风能发电</w:t>
      </w:r>
      <w:r>
        <w:tab/>
        <w:t xml:space="preserve">D. </w:t>
      </w:r>
      <w:r>
        <w:rPr>
          <w:rFonts w:ascii="宋体" w:hAnsi="宋体"/>
        </w:rPr>
        <w:t>广泛应用节能技术</w:t>
      </w:r>
    </w:p>
    <w:p w:rsidR="00FE412D" w:rsidRDefault="00832844">
      <w:pPr>
        <w:spacing w:line="360" w:lineRule="auto"/>
        <w:textAlignment w:val="center"/>
        <w:rPr>
          <w:color w:val="000000"/>
        </w:rPr>
      </w:pPr>
      <w:r>
        <w:rPr>
          <w:color w:val="2E75B6"/>
        </w:rPr>
        <w:t>【答案】</w:t>
      </w:r>
      <w:r>
        <w:rPr>
          <w:color w:val="000000"/>
        </w:rPr>
        <w:t>A</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w:t>
      </w:r>
      <w:r>
        <w:rPr>
          <w:color w:val="000000"/>
        </w:rPr>
        <w:t>碳中和</w:t>
      </w:r>
      <w:r>
        <w:rPr>
          <w:color w:val="000000"/>
        </w:rPr>
        <w:t>”</w:t>
      </w:r>
      <w:r>
        <w:rPr>
          <w:color w:val="000000"/>
        </w:rPr>
        <w:t>是指一定时间内</w:t>
      </w:r>
      <w:r>
        <w:rPr>
          <w:color w:val="000000"/>
        </w:rPr>
        <w:t>CO</w:t>
      </w:r>
      <w:r>
        <w:rPr>
          <w:color w:val="000000"/>
          <w:vertAlign w:val="subscript"/>
        </w:rPr>
        <w:t>2</w:t>
      </w:r>
      <w:r>
        <w:rPr>
          <w:color w:val="000000"/>
        </w:rPr>
        <w:t>的排放量与吸收量基本相当，</w:t>
      </w:r>
      <w:r>
        <w:rPr>
          <w:color w:val="000000"/>
        </w:rPr>
        <w:t>CO</w:t>
      </w:r>
      <w:r>
        <w:rPr>
          <w:color w:val="000000"/>
          <w:vertAlign w:val="subscript"/>
        </w:rPr>
        <w:t>2</w:t>
      </w:r>
      <w:r>
        <w:rPr>
          <w:color w:val="000000"/>
        </w:rPr>
        <w:t>的捕集、利用是实现</w:t>
      </w:r>
      <w:r>
        <w:rPr>
          <w:color w:val="000000"/>
        </w:rPr>
        <w:t>“</w:t>
      </w:r>
      <w:r>
        <w:rPr>
          <w:color w:val="000000"/>
        </w:rPr>
        <w:t>碳中和</w:t>
      </w:r>
      <w:r>
        <w:rPr>
          <w:color w:val="000000"/>
        </w:rPr>
        <w:t>”</w:t>
      </w:r>
      <w:r>
        <w:rPr>
          <w:color w:val="000000"/>
        </w:rPr>
        <w:t>的重要途径。</w:t>
      </w:r>
    </w:p>
    <w:p w:rsidR="00FE412D" w:rsidRDefault="00832844">
      <w:pPr>
        <w:spacing w:line="360" w:lineRule="auto"/>
        <w:jc w:val="left"/>
        <w:textAlignment w:val="center"/>
        <w:rPr>
          <w:color w:val="000000"/>
        </w:rPr>
      </w:pPr>
      <w:r>
        <w:rPr>
          <w:color w:val="000000"/>
        </w:rPr>
        <w:t>【详解】</w:t>
      </w:r>
      <w:r>
        <w:rPr>
          <w:color w:val="000000"/>
        </w:rPr>
        <w:t>A</w:t>
      </w:r>
      <w:r>
        <w:rPr>
          <w:color w:val="000000"/>
        </w:rPr>
        <w:t>、大量燃烧化石燃料会导致大气中的二氧化碳含量增多，不利于实现碳中和，</w:t>
      </w:r>
      <w:r>
        <w:rPr>
          <w:color w:val="000000"/>
        </w:rPr>
        <w:t>A</w:t>
      </w:r>
      <w:r>
        <w:rPr>
          <w:color w:val="000000"/>
        </w:rPr>
        <w:t>符合题意；</w:t>
      </w:r>
    </w:p>
    <w:p w:rsidR="00FE412D" w:rsidRDefault="00832844">
      <w:pPr>
        <w:spacing w:line="360" w:lineRule="auto"/>
        <w:jc w:val="left"/>
        <w:textAlignment w:val="center"/>
        <w:rPr>
          <w:color w:val="000000"/>
        </w:rPr>
      </w:pPr>
      <w:r>
        <w:rPr>
          <w:color w:val="000000"/>
        </w:rPr>
        <w:t>BCD</w:t>
      </w:r>
      <w:r>
        <w:rPr>
          <w:color w:val="000000"/>
        </w:rPr>
        <w:t>、积极推进植树造林</w:t>
      </w:r>
      <w:r>
        <w:rPr>
          <w:color w:val="000000"/>
        </w:rPr>
        <w:t xml:space="preserve"> </w:t>
      </w:r>
      <w:r>
        <w:rPr>
          <w:color w:val="000000"/>
        </w:rPr>
        <w:t>、大力发展风能发电和</w:t>
      </w:r>
      <w:r>
        <w:rPr>
          <w:color w:val="000000"/>
        </w:rPr>
        <w:t xml:space="preserve"> </w:t>
      </w:r>
      <w:r>
        <w:rPr>
          <w:color w:val="000000"/>
        </w:rPr>
        <w:t>广泛应用节能技术都可以减少二氧化碳的排放或增加二氧化碳的吸收利用，利于实现碳中和，</w:t>
      </w:r>
      <w:r>
        <w:rPr>
          <w:color w:val="000000"/>
        </w:rPr>
        <w:t>BCD</w:t>
      </w:r>
      <w:r>
        <w:rPr>
          <w:color w:val="000000"/>
        </w:rPr>
        <w:t>不符合题意。</w:t>
      </w:r>
    </w:p>
    <w:p w:rsidR="00FE412D" w:rsidRDefault="00832844">
      <w:pPr>
        <w:spacing w:line="360" w:lineRule="auto"/>
        <w:jc w:val="left"/>
        <w:textAlignment w:val="center"/>
        <w:rPr>
          <w:color w:val="000000"/>
        </w:rPr>
      </w:pPr>
      <w:r>
        <w:rPr>
          <w:color w:val="000000"/>
        </w:rPr>
        <w:t>故选</w:t>
      </w:r>
      <w:r>
        <w:rPr>
          <w:color w:val="000000"/>
        </w:rPr>
        <w:t>A</w:t>
      </w:r>
      <w:r>
        <w:rPr>
          <w:color w:val="000000"/>
        </w:rPr>
        <w:t>。</w:t>
      </w:r>
    </w:p>
    <w:p w:rsidR="00FE412D" w:rsidRDefault="00832844">
      <w:pPr>
        <w:spacing w:line="360" w:lineRule="auto"/>
        <w:textAlignment w:val="center"/>
        <w:rPr>
          <w:color w:val="000000"/>
        </w:rPr>
      </w:pPr>
      <w:r>
        <w:rPr>
          <w:color w:val="000000"/>
        </w:rPr>
        <w:t xml:space="preserve">2. </w:t>
      </w:r>
      <w:r>
        <w:rPr>
          <w:rFonts w:ascii="宋体" w:hAnsi="宋体"/>
          <w:color w:val="000000"/>
        </w:rPr>
        <w:t>以哺乳动物为研究对象的生物技术已获得了长足的进步。对生物技术应用于人类，在安全与伦理方面有不同的观点，下列叙述正确的是（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t xml:space="preserve">A. </w:t>
      </w:r>
      <w:r>
        <w:rPr>
          <w:rFonts w:ascii="宋体" w:hAnsi="宋体"/>
          <w:color w:val="000000"/>
        </w:rPr>
        <w:t>试管婴儿技术应全面禁止</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治疗性克隆不需要监控和审查</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生殖性克隆不存在伦理道德方面的风险</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我国不赞成、不允许、不支持、不接受任何生殖性克隆人实验</w:t>
      </w:r>
    </w:p>
    <w:p w:rsidR="00FE412D" w:rsidRDefault="00832844">
      <w:pPr>
        <w:spacing w:line="360" w:lineRule="auto"/>
        <w:textAlignment w:val="center"/>
        <w:rPr>
          <w:color w:val="000000"/>
        </w:rPr>
      </w:pPr>
      <w:r>
        <w:rPr>
          <w:color w:val="2E75B6"/>
        </w:rPr>
        <w:t>【答案】</w:t>
      </w:r>
      <w:r>
        <w:rPr>
          <w:color w:val="000000"/>
        </w:rPr>
        <w:t>D</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生殖性克隆是指通过克隆技术产生独立生存的新个体。治疗性克隆是指利用克隆技术产生特定的细胞、组织和器官，用它们来修复或替代受损的细胞、组织和器官，从而达到治疗疾病的目的。两者有着本质的区别。</w:t>
      </w:r>
    </w:p>
    <w:p w:rsidR="00FE412D" w:rsidRDefault="00832844">
      <w:pPr>
        <w:spacing w:line="360" w:lineRule="auto"/>
        <w:jc w:val="left"/>
        <w:textAlignment w:val="center"/>
        <w:rPr>
          <w:color w:val="000000"/>
        </w:rPr>
      </w:pPr>
      <w:r>
        <w:rPr>
          <w:color w:val="000000"/>
        </w:rPr>
        <w:t>【详解】</w:t>
      </w:r>
      <w:r>
        <w:rPr>
          <w:color w:val="000000"/>
        </w:rPr>
        <w:t>A</w:t>
      </w:r>
      <w:r>
        <w:rPr>
          <w:color w:val="000000"/>
        </w:rPr>
        <w:t>、我国政府一再重申四不原则：不赞成、不允许、不支持、不接受任何生殖性克隆人实验，但治疗性克隆可在有效监控和严格审查下实施，</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、我国政府同样重视治疗性克隆所涉及的伦理问题，主张对治疗性克隆进行有效监控和严格审查，</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、生殖性克隆人冲击了现有的一些有关婚姻、家庭和两性关系的伦理道德观念，</w:t>
      </w:r>
      <w:r>
        <w:rPr>
          <w:color w:val="000000"/>
        </w:rPr>
        <w:t>C</w:t>
      </w:r>
      <w:r>
        <w:rPr>
          <w:color w:val="000000"/>
        </w:rPr>
        <w:t>错误；</w:t>
      </w:r>
    </w:p>
    <w:p w:rsidR="00FE412D" w:rsidRDefault="00832844">
      <w:pPr>
        <w:spacing w:line="360" w:lineRule="auto"/>
        <w:jc w:val="left"/>
        <w:textAlignment w:val="center"/>
        <w:rPr>
          <w:color w:val="000000"/>
        </w:rPr>
      </w:pPr>
      <w:r>
        <w:rPr>
          <w:color w:val="000000"/>
        </w:rPr>
        <w:lastRenderedPageBreak/>
        <w:t>D</w:t>
      </w:r>
      <w:r>
        <w:rPr>
          <w:color w:val="000000"/>
        </w:rPr>
        <w:t>、我国政府一再重申四不原则：不赞成、不允许、不支持、不接受任何生殖性克隆人实验，</w:t>
      </w:r>
      <w:r>
        <w:rPr>
          <w:color w:val="000000"/>
        </w:rPr>
        <w:t>D</w:t>
      </w:r>
      <w:r>
        <w:rPr>
          <w:color w:val="000000"/>
        </w:rPr>
        <w:t>正确。</w:t>
      </w:r>
    </w:p>
    <w:p w:rsidR="00FE412D" w:rsidRDefault="00832844">
      <w:pPr>
        <w:spacing w:line="360" w:lineRule="auto"/>
        <w:jc w:val="left"/>
        <w:textAlignment w:val="center"/>
        <w:rPr>
          <w:color w:val="000000"/>
        </w:rPr>
      </w:pPr>
      <w:r>
        <w:rPr>
          <w:color w:val="000000"/>
        </w:rPr>
        <w:t>故选</w:t>
      </w:r>
      <w:r>
        <w:rPr>
          <w:color w:val="000000"/>
        </w:rPr>
        <w:t>D</w:t>
      </w:r>
      <w:r>
        <w:rPr>
          <w:color w:val="000000"/>
        </w:rPr>
        <w:t>。</w:t>
      </w:r>
    </w:p>
    <w:p w:rsidR="00FE412D" w:rsidRDefault="00832844">
      <w:pPr>
        <w:spacing w:line="360" w:lineRule="auto"/>
        <w:textAlignment w:val="center"/>
        <w:rPr>
          <w:color w:val="000000"/>
        </w:rPr>
      </w:pPr>
      <w:r>
        <w:rPr>
          <w:color w:val="000000"/>
        </w:rPr>
        <w:t xml:space="preserve">3. </w:t>
      </w:r>
      <w:r>
        <w:rPr>
          <w:rFonts w:ascii="宋体" w:hAnsi="宋体"/>
          <w:color w:val="000000"/>
        </w:rPr>
        <w:t>性腺细胞的内质网是合成性激素的场所。在一定条件下，部分内质网被包裹后与细胞器</w:t>
      </w:r>
      <w:r>
        <w:rPr>
          <w:rFonts w:eastAsia="Times New Roman" w:cs="Times New Roman"/>
          <w:color w:val="000000"/>
        </w:rPr>
        <w:t>X</w:t>
      </w:r>
      <w:r>
        <w:rPr>
          <w:rFonts w:ascii="宋体" w:hAnsi="宋体"/>
          <w:color w:val="000000"/>
        </w:rPr>
        <w:t>融合而被降解，从而调节了性激素的分泌量。细胞器</w:t>
      </w:r>
      <w:r>
        <w:rPr>
          <w:rFonts w:eastAsia="Times New Roman" w:cs="Times New Roman"/>
          <w:color w:val="000000"/>
        </w:rPr>
        <w:t>X</w:t>
      </w:r>
      <w:r>
        <w:rPr>
          <w:rFonts w:ascii="宋体" w:hAnsi="宋体"/>
          <w:color w:val="000000"/>
        </w:rPr>
        <w:t>是（</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溶酶体</w:t>
      </w:r>
      <w:r>
        <w:rPr>
          <w:color w:val="000000"/>
        </w:rPr>
        <w:tab/>
        <w:t xml:space="preserve">B. </w:t>
      </w:r>
      <w:r>
        <w:rPr>
          <w:rFonts w:ascii="宋体" w:hAnsi="宋体"/>
          <w:color w:val="000000"/>
        </w:rPr>
        <w:t>中心体</w:t>
      </w:r>
      <w:r>
        <w:rPr>
          <w:color w:val="000000"/>
        </w:rPr>
        <w:tab/>
        <w:t xml:space="preserve">C. </w:t>
      </w:r>
      <w:r>
        <w:rPr>
          <w:rFonts w:ascii="宋体" w:hAnsi="宋体"/>
          <w:color w:val="000000"/>
        </w:rPr>
        <w:t>线粒体</w:t>
      </w:r>
      <w:r>
        <w:rPr>
          <w:color w:val="000000"/>
        </w:rPr>
        <w:tab/>
        <w:t xml:space="preserve">D. </w:t>
      </w:r>
      <w:r>
        <w:rPr>
          <w:rFonts w:ascii="宋体" w:hAnsi="宋体"/>
          <w:color w:val="000000"/>
        </w:rPr>
        <w:t>高尔基体</w:t>
      </w:r>
    </w:p>
    <w:p w:rsidR="00FE412D" w:rsidRDefault="00832844">
      <w:pPr>
        <w:spacing w:line="360" w:lineRule="auto"/>
        <w:textAlignment w:val="center"/>
        <w:rPr>
          <w:color w:val="000000"/>
        </w:rPr>
      </w:pPr>
      <w:r>
        <w:rPr>
          <w:color w:val="2E75B6"/>
        </w:rPr>
        <w:t>【答案】</w:t>
      </w:r>
      <w:r>
        <w:rPr>
          <w:color w:val="000000"/>
        </w:rPr>
        <w:t>A</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【分析】溶酶体内含有多种水解酶；中心体与细胞有丝分裂有关；线粒体是有氧呼吸的主要场所，与能量转换有关；高尔基体与动物细胞分泌蛋白的加工和运输有关，与植物细胞的细胞壁形成有关。</w:t>
      </w:r>
    </w:p>
    <w:p w:rsidR="00FE412D" w:rsidRDefault="00832844">
      <w:pPr>
        <w:spacing w:line="360" w:lineRule="auto"/>
        <w:jc w:val="left"/>
        <w:textAlignment w:val="center"/>
        <w:rPr>
          <w:color w:val="000000"/>
        </w:rPr>
      </w:pPr>
      <w:r>
        <w:rPr>
          <w:color w:val="000000"/>
        </w:rPr>
        <w:t>【详解】根据题意</w:t>
      </w:r>
      <w:r>
        <w:rPr>
          <w:color w:val="000000"/>
        </w:rPr>
        <w:t>“</w:t>
      </w:r>
      <w:r>
        <w:rPr>
          <w:color w:val="000000"/>
        </w:rPr>
        <w:t>部分内质网被包裹后与细胞器</w:t>
      </w:r>
      <w:r>
        <w:rPr>
          <w:color w:val="000000"/>
        </w:rPr>
        <w:t>X</w:t>
      </w:r>
      <w:r>
        <w:rPr>
          <w:color w:val="000000"/>
        </w:rPr>
        <w:t>融合而被降解</w:t>
      </w:r>
      <w:r>
        <w:rPr>
          <w:color w:val="000000"/>
        </w:rPr>
        <w:t>”</w:t>
      </w:r>
      <w:r>
        <w:rPr>
          <w:color w:val="000000"/>
        </w:rPr>
        <w:t>，可推测细胞器</w:t>
      </w:r>
      <w:r>
        <w:rPr>
          <w:color w:val="000000"/>
        </w:rPr>
        <w:t>X</w:t>
      </w:r>
      <w:r>
        <w:rPr>
          <w:color w:val="000000"/>
        </w:rPr>
        <w:t>内含有水解酶，是细胞内的消化车间，故可知细胞器</w:t>
      </w:r>
      <w:r>
        <w:rPr>
          <w:color w:val="000000"/>
        </w:rPr>
        <w:t>X</w:t>
      </w:r>
      <w:r>
        <w:rPr>
          <w:color w:val="000000"/>
        </w:rPr>
        <w:t>是溶酶体，</w:t>
      </w:r>
      <w:r>
        <w:rPr>
          <w:color w:val="000000"/>
        </w:rPr>
        <w:t>A</w:t>
      </w:r>
      <w:r>
        <w:rPr>
          <w:color w:val="000000"/>
        </w:rPr>
        <w:t>正确，</w:t>
      </w:r>
      <w:r>
        <w:rPr>
          <w:color w:val="000000"/>
        </w:rPr>
        <w:t>BCD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A</w:t>
      </w:r>
      <w:r>
        <w:rPr>
          <w:color w:val="000000"/>
        </w:rPr>
        <w:t>。</w:t>
      </w:r>
    </w:p>
    <w:p w:rsidR="00FE412D" w:rsidRDefault="00832844">
      <w:pPr>
        <w:spacing w:line="360" w:lineRule="auto"/>
        <w:textAlignment w:val="center"/>
        <w:rPr>
          <w:color w:val="000000"/>
        </w:rPr>
      </w:pPr>
      <w:r>
        <w:rPr>
          <w:color w:val="000000"/>
        </w:rPr>
        <w:t xml:space="preserve">4. </w:t>
      </w:r>
      <w:r>
        <w:rPr>
          <w:rFonts w:ascii="宋体" w:hAnsi="宋体"/>
          <w:color w:val="000000"/>
        </w:rPr>
        <w:t>缬氨霉素是一种脂溶性抗生素，可结合在微生物的细胞膜上，将</w:t>
      </w:r>
      <w:r>
        <w:rPr>
          <w:rFonts w:eastAsia="Times New Roman" w:cs="Times New Roman"/>
          <w:color w:val="000000"/>
        </w:rPr>
        <w:t>K</w:t>
      </w:r>
      <w:r>
        <w:rPr>
          <w:rFonts w:ascii="宋体" w:hAnsi="宋体"/>
          <w:color w:val="000000"/>
          <w:vertAlign w:val="superscript"/>
        </w:rPr>
        <w:t>＋</w:t>
      </w:r>
      <w:r>
        <w:rPr>
          <w:rFonts w:ascii="宋体" w:hAnsi="宋体"/>
          <w:color w:val="000000"/>
        </w:rPr>
        <w:t>运输到细胞外（如图所示），降低细胞内外的</w:t>
      </w:r>
      <w:r>
        <w:rPr>
          <w:rFonts w:eastAsia="Times New Roman" w:cs="Times New Roman"/>
          <w:color w:val="000000"/>
        </w:rPr>
        <w:t>K</w:t>
      </w:r>
      <w:r>
        <w:rPr>
          <w:rFonts w:ascii="宋体" w:hAnsi="宋体"/>
          <w:color w:val="000000"/>
          <w:vertAlign w:val="superscript"/>
        </w:rPr>
        <w:t>＋</w:t>
      </w:r>
      <w:r>
        <w:rPr>
          <w:rFonts w:ascii="宋体" w:hAnsi="宋体"/>
          <w:color w:val="000000"/>
        </w:rPr>
        <w:t>浓度差，使微生物无法维持细胞内离子的正常浓度而死亡。下列叙述正确的是（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textAlignment w:val="center"/>
        <w:rPr>
          <w:color w:val="000000"/>
        </w:rPr>
      </w:pPr>
      <w:r>
        <w:rPr>
          <w:noProof/>
          <w:color w:val="000000"/>
        </w:rPr>
        <w:drawing>
          <wp:inline distT="0" distB="0" distL="114300" distR="114300">
            <wp:extent cx="23526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2352675" cy="1485900"/>
                    </a:xfrm>
                    <a:prstGeom prst="rect">
                      <a:avLst/>
                    </a:prstGeom>
                  </pic:spPr>
                </pic:pic>
              </a:graphicData>
            </a:graphic>
          </wp:inline>
        </w:drawing>
      </w:r>
    </w:p>
    <w:p w:rsidR="00FE412D" w:rsidRDefault="00832844">
      <w:pPr>
        <w:tabs>
          <w:tab w:val="left" w:pos="4873"/>
        </w:tabs>
        <w:spacing w:line="360" w:lineRule="auto"/>
        <w:jc w:val="left"/>
        <w:textAlignment w:val="center"/>
        <w:rPr>
          <w:color w:val="000000"/>
        </w:rPr>
      </w:pPr>
      <w:r>
        <w:rPr>
          <w:color w:val="000000"/>
        </w:rPr>
        <w:t xml:space="preserve">A. </w:t>
      </w:r>
      <w:r>
        <w:rPr>
          <w:rFonts w:ascii="宋体" w:hAnsi="宋体"/>
          <w:color w:val="000000"/>
        </w:rPr>
        <w:t>缬氨霉素顺浓度梯度运输</w:t>
      </w:r>
      <w:r>
        <w:rPr>
          <w:rFonts w:eastAsia="Times New Roman" w:cs="Times New Roman"/>
          <w:color w:val="000000"/>
        </w:rPr>
        <w:t>K</w:t>
      </w:r>
      <w:r>
        <w:rPr>
          <w:rFonts w:ascii="宋体" w:hAnsi="宋体"/>
          <w:color w:val="000000"/>
          <w:vertAlign w:val="superscript"/>
        </w:rPr>
        <w:t>＋</w:t>
      </w:r>
      <w:r>
        <w:rPr>
          <w:rFonts w:ascii="宋体" w:hAnsi="宋体"/>
          <w:color w:val="000000"/>
        </w:rPr>
        <w:t>到膜外</w:t>
      </w:r>
      <w:r>
        <w:rPr>
          <w:color w:val="000000"/>
        </w:rPr>
        <w:tab/>
        <w:t xml:space="preserve">B. </w:t>
      </w:r>
      <w:r>
        <w:rPr>
          <w:rFonts w:ascii="宋体" w:hAnsi="宋体"/>
          <w:color w:val="000000"/>
        </w:rPr>
        <w:t>缬氨霉素为运输</w:t>
      </w:r>
      <w:r>
        <w:rPr>
          <w:rFonts w:eastAsia="Times New Roman" w:cs="Times New Roman"/>
          <w:color w:val="000000"/>
        </w:rPr>
        <w:t>K</w:t>
      </w:r>
      <w:r>
        <w:rPr>
          <w:rFonts w:ascii="宋体" w:hAnsi="宋体"/>
          <w:color w:val="000000"/>
          <w:vertAlign w:val="superscript"/>
        </w:rPr>
        <w:t>＋</w:t>
      </w:r>
      <w:r>
        <w:rPr>
          <w:rFonts w:ascii="宋体" w:hAnsi="宋体"/>
          <w:color w:val="000000"/>
        </w:rPr>
        <w:t>提供</w:t>
      </w:r>
      <w:r>
        <w:rPr>
          <w:rFonts w:eastAsia="Times New Roman" w:cs="Times New Roman"/>
          <w:color w:val="000000"/>
        </w:rPr>
        <w:t>ATP</w:t>
      </w:r>
    </w:p>
    <w:p w:rsidR="00FE412D" w:rsidRDefault="00832844">
      <w:pPr>
        <w:tabs>
          <w:tab w:val="left" w:pos="4873"/>
        </w:tabs>
        <w:spacing w:line="360" w:lineRule="auto"/>
        <w:jc w:val="left"/>
        <w:textAlignment w:val="center"/>
        <w:rPr>
          <w:color w:val="000000"/>
        </w:rPr>
      </w:pPr>
      <w:r>
        <w:rPr>
          <w:color w:val="000000"/>
        </w:rPr>
        <w:t xml:space="preserve">C. </w:t>
      </w:r>
      <w:r>
        <w:rPr>
          <w:rFonts w:ascii="宋体" w:hAnsi="宋体"/>
          <w:color w:val="000000"/>
        </w:rPr>
        <w:t>缬氨霉素运输</w:t>
      </w:r>
      <w:r>
        <w:rPr>
          <w:rFonts w:eastAsia="Times New Roman" w:cs="Times New Roman"/>
          <w:color w:val="000000"/>
        </w:rPr>
        <w:t>K</w:t>
      </w:r>
      <w:r>
        <w:rPr>
          <w:rFonts w:ascii="宋体" w:hAnsi="宋体"/>
          <w:color w:val="000000"/>
          <w:vertAlign w:val="superscript"/>
        </w:rPr>
        <w:t>＋</w:t>
      </w:r>
      <w:r>
        <w:rPr>
          <w:rFonts w:ascii="宋体" w:hAnsi="宋体"/>
          <w:color w:val="000000"/>
        </w:rPr>
        <w:t>与质膜的结构无关</w:t>
      </w:r>
      <w:r>
        <w:rPr>
          <w:color w:val="000000"/>
        </w:rPr>
        <w:tab/>
        <w:t xml:space="preserve">D. </w:t>
      </w:r>
      <w:r>
        <w:rPr>
          <w:rFonts w:ascii="宋体" w:hAnsi="宋体"/>
          <w:color w:val="000000"/>
        </w:rPr>
        <w:t>缬氨霉素可致噬菌体失去侵染能力</w:t>
      </w:r>
    </w:p>
    <w:p w:rsidR="00FE412D" w:rsidRDefault="00832844">
      <w:pPr>
        <w:spacing w:line="360" w:lineRule="auto"/>
        <w:textAlignment w:val="center"/>
        <w:rPr>
          <w:color w:val="000000"/>
        </w:rPr>
      </w:pPr>
      <w:r>
        <w:rPr>
          <w:color w:val="2E75B6"/>
        </w:rPr>
        <w:t>【答案】</w:t>
      </w:r>
      <w:r>
        <w:rPr>
          <w:color w:val="000000"/>
        </w:rPr>
        <w:t>A</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【分析】分析题意：缬氨霉素可结合在微生物的细胞膜上，将</w:t>
      </w:r>
      <w:r>
        <w:rPr>
          <w:color w:val="000000"/>
        </w:rPr>
        <w:t>K</w:t>
      </w:r>
      <w:r>
        <w:rPr>
          <w:color w:val="000000"/>
          <w:vertAlign w:val="superscript"/>
        </w:rPr>
        <w:t>＋</w:t>
      </w:r>
      <w:r>
        <w:rPr>
          <w:color w:val="000000"/>
        </w:rPr>
        <w:t>运输到细胞外，降低细胞内外的</w:t>
      </w:r>
      <w:r>
        <w:rPr>
          <w:color w:val="000000"/>
        </w:rPr>
        <w:t>K</w:t>
      </w:r>
      <w:r>
        <w:rPr>
          <w:color w:val="000000"/>
          <w:vertAlign w:val="superscript"/>
        </w:rPr>
        <w:t>＋</w:t>
      </w:r>
      <w:r>
        <w:rPr>
          <w:color w:val="000000"/>
        </w:rPr>
        <w:t>浓度差，可推测正常微生物膜内</w:t>
      </w:r>
      <w:r>
        <w:rPr>
          <w:color w:val="000000"/>
        </w:rPr>
        <w:t>K</w:t>
      </w:r>
      <w:r>
        <w:rPr>
          <w:color w:val="000000"/>
          <w:vertAlign w:val="superscript"/>
        </w:rPr>
        <w:t>＋</w:t>
      </w:r>
      <w:r>
        <w:rPr>
          <w:color w:val="000000"/>
        </w:rPr>
        <w:t>浓度高于膜外。</w:t>
      </w:r>
    </w:p>
    <w:p w:rsidR="00FE412D" w:rsidRDefault="00832844">
      <w:pPr>
        <w:spacing w:line="360" w:lineRule="auto"/>
        <w:jc w:val="left"/>
        <w:textAlignment w:val="center"/>
        <w:rPr>
          <w:color w:val="000000"/>
        </w:rPr>
      </w:pPr>
      <w:r>
        <w:rPr>
          <w:color w:val="000000"/>
        </w:rPr>
        <w:t>【详解】</w:t>
      </w:r>
      <w:r>
        <w:rPr>
          <w:color w:val="000000"/>
        </w:rPr>
        <w:t>A</w:t>
      </w:r>
      <w:r>
        <w:rPr>
          <w:color w:val="000000"/>
        </w:rPr>
        <w:t>、结合题意</w:t>
      </w:r>
      <w:r>
        <w:rPr>
          <w:color w:val="000000"/>
        </w:rPr>
        <w:t>“</w:t>
      </w:r>
      <w:r>
        <w:rPr>
          <w:color w:val="000000"/>
        </w:rPr>
        <w:t>将</w:t>
      </w:r>
      <w:r>
        <w:rPr>
          <w:color w:val="000000"/>
        </w:rPr>
        <w:t>K</w:t>
      </w:r>
      <w:r>
        <w:rPr>
          <w:color w:val="000000"/>
          <w:vertAlign w:val="superscript"/>
        </w:rPr>
        <w:t>＋</w:t>
      </w:r>
      <w:r>
        <w:rPr>
          <w:color w:val="000000"/>
        </w:rPr>
        <w:t>运输到细胞外，降低细胞内外的</w:t>
      </w:r>
      <w:r>
        <w:rPr>
          <w:color w:val="000000"/>
        </w:rPr>
        <w:t>K</w:t>
      </w:r>
      <w:r>
        <w:rPr>
          <w:color w:val="000000"/>
          <w:vertAlign w:val="superscript"/>
        </w:rPr>
        <w:t>＋</w:t>
      </w:r>
      <w:r>
        <w:rPr>
          <w:color w:val="000000"/>
        </w:rPr>
        <w:t>浓差</w:t>
      </w:r>
      <w:r>
        <w:rPr>
          <w:color w:val="000000"/>
        </w:rPr>
        <w:t>”</w:t>
      </w:r>
      <w:r>
        <w:rPr>
          <w:color w:val="000000"/>
        </w:rPr>
        <w:t>和题图中缬氨可霉素运输</w:t>
      </w:r>
      <w:r>
        <w:rPr>
          <w:color w:val="000000"/>
        </w:rPr>
        <w:t>K</w:t>
      </w:r>
      <w:r>
        <w:rPr>
          <w:color w:val="000000"/>
          <w:vertAlign w:val="superscript"/>
        </w:rPr>
        <w:t>＋</w:t>
      </w:r>
      <w:r>
        <w:rPr>
          <w:color w:val="000000"/>
        </w:rPr>
        <w:t>的过程不消耗能量，可推测</w:t>
      </w:r>
      <w:r>
        <w:rPr>
          <w:color w:val="000000"/>
        </w:rPr>
        <w:t>K</w:t>
      </w:r>
      <w:r>
        <w:rPr>
          <w:color w:val="000000"/>
          <w:vertAlign w:val="superscript"/>
        </w:rPr>
        <w:t>＋</w:t>
      </w:r>
      <w:r>
        <w:rPr>
          <w:color w:val="000000"/>
        </w:rPr>
        <w:t>的运输方式为协助扩散，顺浓度梯度运输，</w:t>
      </w:r>
      <w:r>
        <w:rPr>
          <w:color w:val="000000"/>
        </w:rPr>
        <w:t>A</w:t>
      </w:r>
      <w:r>
        <w:rPr>
          <w:color w:val="000000"/>
        </w:rPr>
        <w:t>正确；</w:t>
      </w:r>
    </w:p>
    <w:p w:rsidR="00FE412D" w:rsidRDefault="00832844">
      <w:pPr>
        <w:spacing w:line="360" w:lineRule="auto"/>
        <w:jc w:val="left"/>
        <w:textAlignment w:val="center"/>
        <w:rPr>
          <w:color w:val="000000"/>
        </w:rPr>
      </w:pPr>
      <w:r>
        <w:rPr>
          <w:color w:val="000000"/>
        </w:rPr>
        <w:t>B</w:t>
      </w:r>
      <w:r>
        <w:rPr>
          <w:color w:val="000000"/>
        </w:rPr>
        <w:t>、结合</w:t>
      </w:r>
      <w:r>
        <w:rPr>
          <w:color w:val="000000"/>
        </w:rPr>
        <w:t>A</w:t>
      </w:r>
      <w:r>
        <w:rPr>
          <w:color w:val="000000"/>
        </w:rPr>
        <w:t>选项分析可知，</w:t>
      </w:r>
      <w:r>
        <w:rPr>
          <w:color w:val="000000"/>
        </w:rPr>
        <w:t>K</w:t>
      </w:r>
      <w:r>
        <w:rPr>
          <w:color w:val="000000"/>
          <w:vertAlign w:val="superscript"/>
        </w:rPr>
        <w:t>＋</w:t>
      </w:r>
      <w:r>
        <w:rPr>
          <w:color w:val="000000"/>
        </w:rPr>
        <w:t>的运输方式为协助扩散，不需要消耗</w:t>
      </w:r>
      <w:r>
        <w:rPr>
          <w:color w:val="000000"/>
        </w:rPr>
        <w:t>ATP</w:t>
      </w:r>
      <w:r>
        <w:rPr>
          <w:color w:val="000000"/>
        </w:rPr>
        <w:t>，</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、缬氨霉素是一种脂溶性抗生素，能结合在细胞膜上，能在磷脂双子层间移动，该过程与质膜具有一定的流动性这一结构特点有关，</w:t>
      </w:r>
      <w:r>
        <w:rPr>
          <w:color w:val="000000"/>
        </w:rPr>
        <w:t>C</w:t>
      </w:r>
      <w:r>
        <w:rPr>
          <w:color w:val="000000"/>
        </w:rPr>
        <w:t>错误；</w:t>
      </w:r>
    </w:p>
    <w:p w:rsidR="00FE412D" w:rsidRDefault="00832844">
      <w:pPr>
        <w:spacing w:line="360" w:lineRule="auto"/>
        <w:jc w:val="left"/>
        <w:textAlignment w:val="center"/>
        <w:rPr>
          <w:color w:val="000000"/>
        </w:rPr>
      </w:pPr>
      <w:r>
        <w:rPr>
          <w:color w:val="000000"/>
        </w:rPr>
        <w:lastRenderedPageBreak/>
        <w:t>D</w:t>
      </w:r>
      <w:r>
        <w:rPr>
          <w:color w:val="000000"/>
        </w:rPr>
        <w:t>、噬菌体为</w:t>
      </w:r>
      <w:r>
        <w:rPr>
          <w:color w:val="000000"/>
        </w:rPr>
        <w:t>DNA</w:t>
      </w:r>
      <w:r>
        <w:rPr>
          <w:color w:val="000000"/>
        </w:rPr>
        <w:t>病毒，病毒没有细胞结构，故缬氨霉素不会影响噬菌体的侵染能力，</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A</w:t>
      </w:r>
      <w:r>
        <w:rPr>
          <w:color w:val="000000"/>
        </w:rPr>
        <w:t>。</w:t>
      </w:r>
    </w:p>
    <w:p w:rsidR="00FE412D" w:rsidRDefault="00832844">
      <w:pPr>
        <w:spacing w:line="360" w:lineRule="auto"/>
        <w:textAlignment w:val="center"/>
        <w:rPr>
          <w:color w:val="000000"/>
        </w:rPr>
      </w:pPr>
      <w:r>
        <w:rPr>
          <w:rFonts w:ascii="宋体" w:hAnsi="宋体"/>
          <w:color w:val="000000"/>
        </w:rPr>
        <w:t>阅读下列材料，回答下列问题。</w:t>
      </w:r>
    </w:p>
    <w:p w:rsidR="00FE412D" w:rsidRDefault="00832844">
      <w:pPr>
        <w:spacing w:line="360" w:lineRule="auto"/>
        <w:textAlignment w:val="center"/>
        <w:rPr>
          <w:color w:val="000000"/>
        </w:rPr>
      </w:pPr>
      <w:r>
        <w:rPr>
          <w:rFonts w:ascii="宋体" w:hAnsi="宋体"/>
          <w:color w:val="000000"/>
        </w:rPr>
        <w:t>基因启动子区发生</w:t>
      </w:r>
      <w:r>
        <w:rPr>
          <w:rFonts w:eastAsia="Times New Roman" w:cs="Times New Roman"/>
          <w:color w:val="000000"/>
        </w:rPr>
        <w:t>DNA</w:t>
      </w:r>
      <w:r>
        <w:rPr>
          <w:rFonts w:ascii="宋体" w:hAnsi="宋体"/>
          <w:color w:val="000000"/>
        </w:rPr>
        <w:t>甲基化可导致基因转录沉默。研究表明，某植物需经春化作用才能开花，该植物的</w:t>
      </w:r>
      <w:r>
        <w:rPr>
          <w:rFonts w:eastAsia="Times New Roman" w:cs="Times New Roman"/>
          <w:color w:val="000000"/>
        </w:rPr>
        <w:t>DNA</w:t>
      </w:r>
      <w:r>
        <w:rPr>
          <w:rFonts w:ascii="宋体" w:hAnsi="宋体"/>
          <w:color w:val="000000"/>
        </w:rPr>
        <w:t>甲基化水平降低是开花的前提。用</w:t>
      </w:r>
      <w:r>
        <w:rPr>
          <w:rFonts w:eastAsia="Times New Roman" w:cs="Times New Roman"/>
          <w:color w:val="000000"/>
        </w:rPr>
        <w:t>5</w:t>
      </w:r>
      <w:r>
        <w:rPr>
          <w:rFonts w:ascii="宋体" w:hAnsi="宋体"/>
          <w:color w:val="000000"/>
        </w:rPr>
        <w:t>－</w:t>
      </w:r>
      <w:r>
        <w:rPr>
          <w:rFonts w:eastAsia="Times New Roman" w:cs="Times New Roman"/>
          <w:color w:val="000000"/>
        </w:rPr>
        <w:t>azaC</w:t>
      </w:r>
      <w:r>
        <w:rPr>
          <w:rFonts w:ascii="宋体" w:hAnsi="宋体"/>
          <w:color w:val="000000"/>
        </w:rPr>
        <w:t>处理后，该植株开花提前，检测基因组</w:t>
      </w:r>
      <w:r>
        <w:rPr>
          <w:rFonts w:eastAsia="Times New Roman" w:cs="Times New Roman"/>
          <w:color w:val="000000"/>
        </w:rPr>
        <w:t>DNA</w:t>
      </w:r>
      <w:r>
        <w:rPr>
          <w:rFonts w:ascii="宋体" w:hAnsi="宋体"/>
          <w:color w:val="000000"/>
        </w:rPr>
        <w:t>，发现</w:t>
      </w:r>
      <w:r>
        <w:rPr>
          <w:rFonts w:eastAsia="Times New Roman" w:cs="Times New Roman"/>
          <w:color w:val="000000"/>
        </w:rPr>
        <w:t>5'</w:t>
      </w:r>
      <w:r>
        <w:rPr>
          <w:rFonts w:ascii="宋体" w:hAnsi="宋体"/>
          <w:color w:val="000000"/>
        </w:rPr>
        <w:t>胞嘧啶的甲基化水平明显降低，但</w:t>
      </w:r>
      <w:r>
        <w:rPr>
          <w:rFonts w:eastAsia="Times New Roman" w:cs="Times New Roman"/>
          <w:color w:val="000000"/>
        </w:rPr>
        <w:t>DNA</w:t>
      </w:r>
      <w:r>
        <w:rPr>
          <w:rFonts w:ascii="宋体" w:hAnsi="宋体"/>
          <w:color w:val="000000"/>
        </w:rPr>
        <w:t>序列未发生改变，这种低</w:t>
      </w:r>
      <w:r>
        <w:rPr>
          <w:rFonts w:eastAsia="Times New Roman" w:cs="Times New Roman"/>
          <w:color w:val="000000"/>
        </w:rPr>
        <w:t>DNA</w:t>
      </w:r>
      <w:r>
        <w:rPr>
          <w:rFonts w:ascii="宋体" w:hAnsi="宋体"/>
          <w:color w:val="000000"/>
        </w:rPr>
        <w:t>甲基化水平引起的表型改变能传递给后代。</w:t>
      </w:r>
    </w:p>
    <w:p w:rsidR="00FE412D" w:rsidRDefault="00832844">
      <w:pPr>
        <w:spacing w:line="360" w:lineRule="auto"/>
        <w:jc w:val="left"/>
        <w:textAlignment w:val="center"/>
        <w:rPr>
          <w:color w:val="000000"/>
        </w:rPr>
      </w:pPr>
      <w:r>
        <w:rPr>
          <w:color w:val="000000"/>
        </w:rPr>
        <w:t xml:space="preserve">5. </w:t>
      </w:r>
      <w:r>
        <w:rPr>
          <w:rFonts w:ascii="宋体" w:hAnsi="宋体"/>
          <w:color w:val="000000"/>
        </w:rPr>
        <w:t>这种</w:t>
      </w:r>
      <w:r>
        <w:rPr>
          <w:rFonts w:eastAsia="Times New Roman" w:cs="Times New Roman"/>
          <w:color w:val="000000"/>
        </w:rPr>
        <w:t>DNA</w:t>
      </w:r>
      <w:r>
        <w:rPr>
          <w:rFonts w:ascii="宋体" w:hAnsi="宋体"/>
          <w:color w:val="000000"/>
        </w:rPr>
        <w:t>甲基化水平改变引起表型改变，属于（</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基因突变</w:t>
      </w:r>
      <w:r>
        <w:rPr>
          <w:color w:val="000000"/>
        </w:rPr>
        <w:tab/>
        <w:t xml:space="preserve">B. </w:t>
      </w:r>
      <w:r>
        <w:rPr>
          <w:rFonts w:ascii="宋体" w:hAnsi="宋体"/>
          <w:color w:val="000000"/>
        </w:rPr>
        <w:t>基因重组</w:t>
      </w:r>
      <w:r>
        <w:rPr>
          <w:color w:val="000000"/>
        </w:rPr>
        <w:tab/>
        <w:t xml:space="preserve">C. </w:t>
      </w:r>
      <w:r>
        <w:rPr>
          <w:rFonts w:ascii="宋体" w:hAnsi="宋体"/>
          <w:color w:val="000000"/>
        </w:rPr>
        <w:t>染色体变异</w:t>
      </w:r>
      <w:r>
        <w:rPr>
          <w:color w:val="000000"/>
        </w:rPr>
        <w:tab/>
        <w:t xml:space="preserve">D. </w:t>
      </w:r>
      <w:r>
        <w:rPr>
          <w:rFonts w:ascii="宋体" w:hAnsi="宋体"/>
          <w:color w:val="000000"/>
        </w:rPr>
        <w:t>表观遗传</w:t>
      </w:r>
    </w:p>
    <w:p w:rsidR="00FE412D" w:rsidRDefault="00832844">
      <w:pPr>
        <w:spacing w:line="360" w:lineRule="auto"/>
        <w:jc w:val="left"/>
        <w:textAlignment w:val="center"/>
        <w:rPr>
          <w:color w:val="000000"/>
        </w:rPr>
      </w:pPr>
      <w:r>
        <w:rPr>
          <w:color w:val="000000"/>
        </w:rPr>
        <w:t xml:space="preserve">6. </w:t>
      </w:r>
      <w:r>
        <w:rPr>
          <w:rFonts w:ascii="宋体" w:hAnsi="宋体"/>
          <w:color w:val="000000"/>
        </w:rPr>
        <w:t>该植物经</w:t>
      </w:r>
      <w:r>
        <w:rPr>
          <w:rFonts w:eastAsia="Times New Roman" w:cs="Times New Roman"/>
          <w:color w:val="000000"/>
        </w:rPr>
        <w:t>5</w:t>
      </w:r>
      <w:r>
        <w:rPr>
          <w:rFonts w:ascii="宋体" w:hAnsi="宋体"/>
          <w:color w:val="000000"/>
        </w:rPr>
        <w:t>－</w:t>
      </w:r>
      <w:r>
        <w:rPr>
          <w:rFonts w:eastAsia="Times New Roman" w:cs="Times New Roman"/>
          <w:color w:val="000000"/>
        </w:rPr>
        <w:t>azaC</w:t>
      </w:r>
      <w:r>
        <w:rPr>
          <w:rFonts w:ascii="宋体" w:hAnsi="宋体"/>
          <w:color w:val="000000"/>
        </w:rPr>
        <w:t>去甲基化处理后，下列各项中会发生显著改变的是（</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基因的碱基数量</w:t>
      </w:r>
      <w:r>
        <w:rPr>
          <w:color w:val="000000"/>
        </w:rPr>
        <w:tab/>
        <w:t xml:space="preserve">B. </w:t>
      </w:r>
      <w:r>
        <w:rPr>
          <w:rFonts w:ascii="宋体" w:hAnsi="宋体"/>
          <w:color w:val="000000"/>
        </w:rPr>
        <w:t>基因的碱基排列顺序</w:t>
      </w:r>
      <w:r>
        <w:rPr>
          <w:color w:val="000000"/>
        </w:rPr>
        <w:tab/>
        <w:t xml:space="preserve">C. </w:t>
      </w:r>
      <w:r>
        <w:rPr>
          <w:rFonts w:ascii="宋体" w:hAnsi="宋体"/>
          <w:color w:val="000000"/>
        </w:rPr>
        <w:t>基因的复制</w:t>
      </w:r>
      <w:r>
        <w:rPr>
          <w:color w:val="000000"/>
        </w:rPr>
        <w:tab/>
        <w:t xml:space="preserve">D. </w:t>
      </w:r>
      <w:r>
        <w:rPr>
          <w:rFonts w:ascii="宋体" w:hAnsi="宋体"/>
          <w:color w:val="000000"/>
        </w:rPr>
        <w:t>基因的转录</w:t>
      </w:r>
    </w:p>
    <w:p w:rsidR="00FE412D" w:rsidRDefault="00832844">
      <w:pPr>
        <w:spacing w:line="360" w:lineRule="auto"/>
        <w:textAlignment w:val="center"/>
        <w:rPr>
          <w:color w:val="000000"/>
        </w:rPr>
      </w:pPr>
      <w:r>
        <w:rPr>
          <w:color w:val="2E75B6"/>
        </w:rPr>
        <w:t>【答案】</w:t>
      </w:r>
      <w:r>
        <w:rPr>
          <w:color w:val="000000"/>
        </w:rPr>
        <w:t>5. D    6. D</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DNA</w:t>
      </w:r>
      <w:r>
        <w:rPr>
          <w:color w:val="000000"/>
        </w:rPr>
        <w:t>甲基化是指在</w:t>
      </w:r>
      <w:r>
        <w:rPr>
          <w:color w:val="000000"/>
        </w:rPr>
        <w:t>DNA</w:t>
      </w:r>
      <w:r>
        <w:rPr>
          <w:color w:val="000000"/>
        </w:rPr>
        <w:t>甲基化转移酶的作用下，在</w:t>
      </w:r>
      <w:r>
        <w:rPr>
          <w:color w:val="000000"/>
        </w:rPr>
        <w:t>DNA</w:t>
      </w:r>
      <w:r>
        <w:rPr>
          <w:color w:val="000000"/>
        </w:rPr>
        <w:t>某些区域结合一个甲基基团。</w:t>
      </w:r>
      <w:r>
        <w:rPr>
          <w:color w:val="000000"/>
        </w:rPr>
        <w:t>DNA</w:t>
      </w:r>
      <w:r>
        <w:rPr>
          <w:color w:val="000000"/>
        </w:rPr>
        <w:t>甲基化能引起染色质结构、</w:t>
      </w:r>
      <w:r>
        <w:rPr>
          <w:color w:val="000000"/>
        </w:rPr>
        <w:t>DNA</w:t>
      </w:r>
      <w:r>
        <w:rPr>
          <w:color w:val="000000"/>
        </w:rPr>
        <w:t>稳定性及</w:t>
      </w:r>
      <w:r>
        <w:rPr>
          <w:color w:val="000000"/>
        </w:rPr>
        <w:t>DNA</w:t>
      </w:r>
      <w:r>
        <w:rPr>
          <w:color w:val="000000"/>
        </w:rPr>
        <w:t>与蛋白质相互作用方式的改变，从而控制基因表达。这种</w:t>
      </w:r>
      <w:r>
        <w:rPr>
          <w:color w:val="000000"/>
        </w:rPr>
        <w:t>DNA</w:t>
      </w:r>
      <w:r>
        <w:rPr>
          <w:color w:val="000000"/>
        </w:rPr>
        <w:t>甲基化修饰可以遗传给后代。</w:t>
      </w:r>
    </w:p>
    <w:p w:rsidR="00FE412D" w:rsidRDefault="00832844">
      <w:pPr>
        <w:spacing w:line="360" w:lineRule="auto"/>
        <w:jc w:val="left"/>
        <w:textAlignment w:val="center"/>
        <w:rPr>
          <w:color w:val="000000"/>
        </w:rPr>
      </w:pPr>
      <w:r>
        <w:rPr>
          <w:color w:val="000000"/>
        </w:rPr>
        <w:t>【</w:t>
      </w:r>
      <w:r>
        <w:rPr>
          <w:color w:val="000000"/>
        </w:rPr>
        <w:t>5</w:t>
      </w:r>
      <w:r>
        <w:rPr>
          <w:color w:val="000000"/>
        </w:rPr>
        <w:t>题详解】</w:t>
      </w:r>
    </w:p>
    <w:p w:rsidR="00FE412D" w:rsidRDefault="00832844">
      <w:pPr>
        <w:spacing w:line="360" w:lineRule="auto"/>
        <w:jc w:val="left"/>
        <w:textAlignment w:val="center"/>
        <w:rPr>
          <w:color w:val="000000"/>
        </w:rPr>
      </w:pPr>
      <w:r>
        <w:rPr>
          <w:color w:val="000000"/>
        </w:rPr>
        <w:t>表观遗传是指</w:t>
      </w:r>
      <w:r>
        <w:rPr>
          <w:color w:val="000000"/>
        </w:rPr>
        <w:t>DNA</w:t>
      </w:r>
      <w:r>
        <w:rPr>
          <w:color w:val="000000"/>
        </w:rPr>
        <w:t>序列不发生变化，但基因的表达却发生了可遗传的改变，即基因型未发生变化而表现型却发生了改变，如</w:t>
      </w:r>
      <w:r>
        <w:rPr>
          <w:color w:val="000000"/>
        </w:rPr>
        <w:t>DNA</w:t>
      </w:r>
      <w:r>
        <w:rPr>
          <w:color w:val="000000"/>
        </w:rPr>
        <w:t>的甲基化。</w:t>
      </w:r>
    </w:p>
    <w:p w:rsidR="00FE412D" w:rsidRDefault="00832844">
      <w:pPr>
        <w:spacing w:line="360" w:lineRule="auto"/>
        <w:jc w:val="left"/>
        <w:textAlignment w:val="center"/>
        <w:rPr>
          <w:color w:val="000000"/>
        </w:rPr>
      </w:pPr>
      <w:r>
        <w:rPr>
          <w:color w:val="000000"/>
        </w:rPr>
        <w:t>故选</w:t>
      </w:r>
      <w:r>
        <w:rPr>
          <w:color w:val="000000"/>
        </w:rPr>
        <w:t>D</w:t>
      </w:r>
      <w:r>
        <w:rPr>
          <w:color w:val="000000"/>
        </w:rPr>
        <w:t>。</w:t>
      </w:r>
    </w:p>
    <w:p w:rsidR="00FE412D" w:rsidRDefault="00832844">
      <w:pPr>
        <w:spacing w:line="360" w:lineRule="auto"/>
        <w:jc w:val="left"/>
        <w:textAlignment w:val="center"/>
        <w:rPr>
          <w:color w:val="000000"/>
        </w:rPr>
      </w:pPr>
      <w:r>
        <w:rPr>
          <w:color w:val="000000"/>
        </w:rPr>
        <w:t>【</w:t>
      </w:r>
      <w:r>
        <w:rPr>
          <w:color w:val="000000"/>
        </w:rPr>
        <w:t>6</w:t>
      </w:r>
      <w:r>
        <w:rPr>
          <w:color w:val="000000"/>
        </w:rPr>
        <w:t>题详解】</w:t>
      </w:r>
    </w:p>
    <w:p w:rsidR="00FE412D" w:rsidRDefault="00832844">
      <w:pPr>
        <w:spacing w:line="360" w:lineRule="auto"/>
        <w:jc w:val="left"/>
        <w:textAlignment w:val="center"/>
        <w:rPr>
          <w:color w:val="000000"/>
        </w:rPr>
      </w:pPr>
      <w:r>
        <w:rPr>
          <w:color w:val="000000"/>
        </w:rPr>
        <w:t>甲基化的</w:t>
      </w:r>
      <w:r>
        <w:rPr>
          <w:color w:val="000000"/>
        </w:rPr>
        <w:t>Leyc</w:t>
      </w:r>
      <w:r>
        <w:rPr>
          <w:color w:val="000000"/>
        </w:rPr>
        <w:t>基因不能与</w:t>
      </w:r>
      <w:r>
        <w:rPr>
          <w:color w:val="000000"/>
        </w:rPr>
        <w:t>RNA</w:t>
      </w:r>
      <w:r>
        <w:rPr>
          <w:color w:val="000000"/>
        </w:rPr>
        <w:t>聚合酶结合，故无法进行转录产生</w:t>
      </w:r>
      <w:r>
        <w:rPr>
          <w:color w:val="000000"/>
        </w:rPr>
        <w:t>mRNA</w:t>
      </w:r>
      <w:r>
        <w:rPr>
          <w:color w:val="000000"/>
        </w:rPr>
        <w:t>，也就无法进行翻译最终合成</w:t>
      </w:r>
      <w:r>
        <w:rPr>
          <w:color w:val="000000"/>
        </w:rPr>
        <w:t>Leyc</w:t>
      </w:r>
      <w:r>
        <w:rPr>
          <w:color w:val="000000"/>
        </w:rPr>
        <w:t>蛋白，从而抑制了基因的表达。植物经</w:t>
      </w:r>
      <w:r>
        <w:rPr>
          <w:color w:val="000000"/>
        </w:rPr>
        <w:t>5</w:t>
      </w:r>
      <w:r>
        <w:rPr>
          <w:color w:val="000000"/>
        </w:rPr>
        <w:t>－</w:t>
      </w:r>
      <w:r>
        <w:rPr>
          <w:color w:val="000000"/>
        </w:rPr>
        <w:t>azaC</w:t>
      </w:r>
      <w:r>
        <w:rPr>
          <w:color w:val="000000"/>
        </w:rPr>
        <w:t>去甲基化处理后，基因启动子正常解除基因转录沉默，基因能正常转录产生</w:t>
      </w:r>
      <w:r>
        <w:rPr>
          <w:color w:val="000000"/>
        </w:rPr>
        <w:t>mRNA</w:t>
      </w:r>
      <w:r>
        <w:rPr>
          <w:color w:val="000000"/>
        </w:rPr>
        <w:t>。</w:t>
      </w:r>
    </w:p>
    <w:p w:rsidR="00FE412D" w:rsidRDefault="00832844">
      <w:pPr>
        <w:spacing w:line="360" w:lineRule="auto"/>
        <w:jc w:val="left"/>
        <w:textAlignment w:val="center"/>
        <w:rPr>
          <w:color w:val="000000"/>
        </w:rPr>
      </w:pPr>
      <w:r>
        <w:rPr>
          <w:color w:val="000000"/>
        </w:rPr>
        <w:t>故选</w:t>
      </w:r>
      <w:r>
        <w:rPr>
          <w:color w:val="000000"/>
        </w:rPr>
        <w:t>D</w:t>
      </w:r>
      <w:r>
        <w:rPr>
          <w:color w:val="000000"/>
        </w:rPr>
        <w:t>。</w:t>
      </w:r>
    </w:p>
    <w:p w:rsidR="00FE412D" w:rsidRDefault="00832844">
      <w:pPr>
        <w:spacing w:line="360" w:lineRule="auto"/>
        <w:textAlignment w:val="center"/>
        <w:rPr>
          <w:color w:val="000000"/>
        </w:rPr>
      </w:pPr>
      <w:r>
        <w:rPr>
          <w:color w:val="000000"/>
        </w:rPr>
        <w:t xml:space="preserve">7. </w:t>
      </w:r>
      <w:r>
        <w:rPr>
          <w:rFonts w:ascii="宋体" w:hAnsi="宋体"/>
          <w:color w:val="000000"/>
        </w:rPr>
        <w:t>在我国西北某地区，有将荒漠成功改造为枸杞园的事例。改造成的枸杞园与荒漠相比，生态系统的格局发生了重大变化。下列叙述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FE412D" w:rsidRDefault="00832844">
      <w:pPr>
        <w:tabs>
          <w:tab w:val="left" w:pos="4873"/>
        </w:tabs>
        <w:spacing w:line="360" w:lineRule="auto"/>
        <w:jc w:val="left"/>
        <w:textAlignment w:val="center"/>
        <w:rPr>
          <w:color w:val="000000"/>
        </w:rPr>
      </w:pPr>
      <w:r>
        <w:rPr>
          <w:color w:val="000000"/>
        </w:rPr>
        <w:t xml:space="preserve">A. </w:t>
      </w:r>
      <w:r>
        <w:rPr>
          <w:rFonts w:ascii="宋体" w:hAnsi="宋体"/>
          <w:color w:val="000000"/>
        </w:rPr>
        <w:t>防风固沙能力有所显现</w:t>
      </w:r>
      <w:r>
        <w:rPr>
          <w:color w:val="000000"/>
        </w:rPr>
        <w:tab/>
        <w:t xml:space="preserve">B. </w:t>
      </w:r>
      <w:r>
        <w:rPr>
          <w:rFonts w:ascii="宋体" w:hAnsi="宋体"/>
          <w:color w:val="000000"/>
        </w:rPr>
        <w:t>食物链和食物网基本不变</w:t>
      </w:r>
    </w:p>
    <w:p w:rsidR="00FE412D" w:rsidRDefault="00832844">
      <w:pPr>
        <w:tabs>
          <w:tab w:val="left" w:pos="4873"/>
        </w:tabs>
        <w:spacing w:line="360" w:lineRule="auto"/>
        <w:jc w:val="left"/>
        <w:textAlignment w:val="center"/>
        <w:rPr>
          <w:color w:val="000000"/>
        </w:rPr>
      </w:pPr>
      <w:r>
        <w:rPr>
          <w:color w:val="000000"/>
        </w:rPr>
        <w:t xml:space="preserve">C. </w:t>
      </w:r>
      <w:r>
        <w:rPr>
          <w:rFonts w:ascii="宋体" w:hAnsi="宋体"/>
          <w:color w:val="000000"/>
        </w:rPr>
        <w:t>土壤的水、肥条件得到很大改善</w:t>
      </w:r>
      <w:r>
        <w:rPr>
          <w:color w:val="000000"/>
        </w:rPr>
        <w:tab/>
        <w:t xml:space="preserve">D. </w:t>
      </w:r>
      <w:r>
        <w:rPr>
          <w:rFonts w:ascii="宋体" w:hAnsi="宋体"/>
          <w:color w:val="000000"/>
        </w:rPr>
        <w:t>单位空间内被生产者固定的太阳能明显增多</w:t>
      </w:r>
    </w:p>
    <w:p w:rsidR="00FE412D" w:rsidRDefault="00832844">
      <w:pPr>
        <w:spacing w:line="360" w:lineRule="auto"/>
        <w:textAlignment w:val="center"/>
        <w:rPr>
          <w:color w:val="000000"/>
        </w:rPr>
      </w:pPr>
      <w:r>
        <w:rPr>
          <w:color w:val="2E75B6"/>
        </w:rPr>
        <w:t>【答案】</w:t>
      </w:r>
      <w:r>
        <w:rPr>
          <w:color w:val="000000"/>
        </w:rPr>
        <w:t>B</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lastRenderedPageBreak/>
        <w:t>【分析】改造成的枸杞园与荒漠相比，荒漠地区存在一定的动植物，该地荒漠植被恢复成枸杞园的过程中发生了群落的次生演替，物种丰富度增加。因而其生态系统的营养结构更为复杂，抵抗力稳定性更高。</w:t>
      </w:r>
    </w:p>
    <w:p w:rsidR="00FE412D" w:rsidRDefault="00832844">
      <w:pPr>
        <w:spacing w:line="360" w:lineRule="auto"/>
        <w:jc w:val="left"/>
        <w:textAlignment w:val="center"/>
        <w:rPr>
          <w:color w:val="000000"/>
        </w:rPr>
      </w:pPr>
      <w:r>
        <w:rPr>
          <w:color w:val="000000"/>
        </w:rPr>
        <w:t>【详解】</w:t>
      </w:r>
      <w:r>
        <w:rPr>
          <w:color w:val="000000"/>
        </w:rPr>
        <w:t>A</w:t>
      </w:r>
      <w:r>
        <w:rPr>
          <w:color w:val="000000"/>
        </w:rPr>
        <w:t>、枸杞园营养结构更为复杂，抵抗力稳定性更高，防风固沙能力增强，</w:t>
      </w:r>
      <w:r>
        <w:rPr>
          <w:color w:val="000000"/>
        </w:rPr>
        <w:t>A</w:t>
      </w:r>
      <w:r>
        <w:rPr>
          <w:color w:val="000000"/>
        </w:rPr>
        <w:t>正确；</w:t>
      </w:r>
    </w:p>
    <w:p w:rsidR="00FE412D" w:rsidRDefault="00832844">
      <w:pPr>
        <w:spacing w:line="360" w:lineRule="auto"/>
        <w:jc w:val="left"/>
        <w:textAlignment w:val="center"/>
        <w:rPr>
          <w:color w:val="000000"/>
        </w:rPr>
      </w:pPr>
      <w:r>
        <w:rPr>
          <w:color w:val="000000"/>
        </w:rPr>
        <w:t>B</w:t>
      </w:r>
      <w:r>
        <w:rPr>
          <w:color w:val="000000"/>
        </w:rPr>
        <w:t>、荒漠植被恢复成枸杞园的过程中发生了群落的次生演替，物种丰富度增加，食物链和食物网增多，</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、枸杞园植被增多，保水能力上升，土壤的水、肥条件得到很大改善，</w:t>
      </w:r>
      <w:r>
        <w:rPr>
          <w:color w:val="000000"/>
        </w:rPr>
        <w:t>C</w:t>
      </w:r>
      <w:r>
        <w:rPr>
          <w:color w:val="000000"/>
        </w:rPr>
        <w:t>正确；</w:t>
      </w:r>
    </w:p>
    <w:p w:rsidR="00FE412D" w:rsidRDefault="00832844">
      <w:pPr>
        <w:spacing w:line="360" w:lineRule="auto"/>
        <w:jc w:val="left"/>
        <w:textAlignment w:val="center"/>
        <w:rPr>
          <w:color w:val="000000"/>
        </w:rPr>
      </w:pPr>
      <w:r>
        <w:rPr>
          <w:color w:val="000000"/>
        </w:rPr>
        <w:t>D</w:t>
      </w:r>
      <w:r>
        <w:rPr>
          <w:color w:val="000000"/>
        </w:rPr>
        <w:t>、枸杞园植被增多，单位空间内被生产者固定的太阳能明显增多，</w:t>
      </w:r>
      <w:r>
        <w:rPr>
          <w:color w:val="000000"/>
        </w:rPr>
        <w:t>D</w:t>
      </w:r>
      <w:r>
        <w:rPr>
          <w:color w:val="000000"/>
        </w:rPr>
        <w:t>正确。</w:t>
      </w:r>
    </w:p>
    <w:p w:rsidR="00FE412D" w:rsidRDefault="00832844">
      <w:pPr>
        <w:spacing w:line="360" w:lineRule="auto"/>
        <w:jc w:val="left"/>
        <w:textAlignment w:val="center"/>
        <w:rPr>
          <w:color w:val="000000"/>
        </w:rPr>
      </w:pPr>
      <w:r>
        <w:rPr>
          <w:color w:val="000000"/>
        </w:rPr>
        <w:t>故选</w:t>
      </w:r>
      <w:r>
        <w:rPr>
          <w:color w:val="000000"/>
        </w:rPr>
        <w:t>B</w:t>
      </w:r>
      <w:r>
        <w:rPr>
          <w:color w:val="000000"/>
        </w:rPr>
        <w:t>。</w:t>
      </w:r>
    </w:p>
    <w:p w:rsidR="00FE412D" w:rsidRDefault="00832844">
      <w:pPr>
        <w:spacing w:line="360" w:lineRule="auto"/>
        <w:textAlignment w:val="center"/>
        <w:rPr>
          <w:color w:val="000000"/>
        </w:rPr>
      </w:pPr>
      <w:r>
        <w:rPr>
          <w:color w:val="000000"/>
        </w:rPr>
        <w:t xml:space="preserve">8. </w:t>
      </w:r>
      <w:r>
        <w:rPr>
          <w:rFonts w:ascii="宋体" w:hAnsi="宋体"/>
          <w:color w:val="000000"/>
        </w:rPr>
        <w:t>某同学研究某因素对酶活性的影响，实验处理及结果如下：己糖激酶溶液置于</w:t>
      </w:r>
      <w:r>
        <w:rPr>
          <w:rFonts w:eastAsia="Times New Roman" w:cs="Times New Roman"/>
          <w:color w:val="000000"/>
        </w:rPr>
        <w:t>45</w:t>
      </w:r>
      <w:r>
        <w:rPr>
          <w:rFonts w:ascii="宋体" w:hAnsi="宋体"/>
          <w:color w:val="000000"/>
        </w:rPr>
        <w:t>℃水浴</w:t>
      </w:r>
      <w:r>
        <w:rPr>
          <w:rFonts w:eastAsia="Times New Roman" w:cs="Times New Roman"/>
          <w:color w:val="000000"/>
        </w:rPr>
        <w:t>12min</w:t>
      </w:r>
      <w:r>
        <w:rPr>
          <w:rFonts w:ascii="宋体" w:hAnsi="宋体"/>
          <w:color w:val="000000"/>
        </w:rPr>
        <w:t>，酶活性丧失</w:t>
      </w:r>
      <w:r>
        <w:rPr>
          <w:rFonts w:eastAsia="Times New Roman" w:cs="Times New Roman"/>
          <w:color w:val="000000"/>
        </w:rPr>
        <w:t>50%</w:t>
      </w:r>
      <w:r>
        <w:rPr>
          <w:rFonts w:ascii="宋体" w:hAnsi="宋体"/>
          <w:color w:val="000000"/>
        </w:rPr>
        <w:t>；己糖激酶溶液中加入过量底物后置于</w:t>
      </w:r>
      <w:r>
        <w:rPr>
          <w:rFonts w:eastAsia="Times New Roman" w:cs="Times New Roman"/>
          <w:color w:val="000000"/>
        </w:rPr>
        <w:t>45</w:t>
      </w:r>
      <w:r>
        <w:rPr>
          <w:rFonts w:ascii="宋体" w:hAnsi="宋体"/>
          <w:color w:val="000000"/>
        </w:rPr>
        <w:t>℃水浴</w:t>
      </w:r>
      <w:r>
        <w:rPr>
          <w:rFonts w:eastAsia="Times New Roman" w:cs="Times New Roman"/>
          <w:color w:val="000000"/>
        </w:rPr>
        <w:t>12min</w:t>
      </w:r>
      <w:r>
        <w:rPr>
          <w:rFonts w:ascii="宋体" w:hAnsi="宋体"/>
          <w:color w:val="000000"/>
        </w:rPr>
        <w:t>，酶活性仅丧失</w:t>
      </w:r>
      <w:r>
        <w:rPr>
          <w:rFonts w:eastAsia="Times New Roman" w:cs="Times New Roman"/>
          <w:color w:val="000000"/>
        </w:rPr>
        <w:t>3%</w:t>
      </w:r>
      <w:r>
        <w:rPr>
          <w:rFonts w:ascii="宋体" w:hAnsi="宋体"/>
          <w:color w:val="000000"/>
        </w:rPr>
        <w:t>。该同学研究的因素是（</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温度</w:t>
      </w:r>
      <w:r>
        <w:rPr>
          <w:color w:val="000000"/>
        </w:rPr>
        <w:tab/>
        <w:t xml:space="preserve">B. </w:t>
      </w:r>
      <w:r>
        <w:rPr>
          <w:rFonts w:ascii="宋体" w:hAnsi="宋体"/>
          <w:color w:val="000000"/>
        </w:rPr>
        <w:t>底物</w:t>
      </w:r>
      <w:r>
        <w:rPr>
          <w:color w:val="000000"/>
        </w:rPr>
        <w:tab/>
        <w:t xml:space="preserve">C. </w:t>
      </w:r>
      <w:r>
        <w:rPr>
          <w:rFonts w:ascii="宋体" w:hAnsi="宋体"/>
          <w:color w:val="000000"/>
        </w:rPr>
        <w:t>反应时间</w:t>
      </w:r>
      <w:r>
        <w:rPr>
          <w:color w:val="000000"/>
        </w:rPr>
        <w:tab/>
        <w:t xml:space="preserve">D. </w:t>
      </w:r>
      <w:r>
        <w:rPr>
          <w:rFonts w:ascii="宋体" w:hAnsi="宋体"/>
          <w:color w:val="000000"/>
        </w:rPr>
        <w:t>酶量</w:t>
      </w:r>
    </w:p>
    <w:p w:rsidR="00FE412D" w:rsidRDefault="00832844">
      <w:pPr>
        <w:spacing w:line="360" w:lineRule="auto"/>
        <w:textAlignment w:val="center"/>
        <w:rPr>
          <w:color w:val="000000"/>
        </w:rPr>
      </w:pPr>
      <w:r>
        <w:rPr>
          <w:color w:val="2E75B6"/>
        </w:rPr>
        <w:t>【答案】</w:t>
      </w:r>
      <w:r>
        <w:rPr>
          <w:color w:val="000000"/>
        </w:rPr>
        <w:t>B</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【分析】影响酶活性的因素有温度、</w:t>
      </w:r>
      <w:r>
        <w:rPr>
          <w:color w:val="000000"/>
        </w:rPr>
        <w:t>PH</w:t>
      </w:r>
      <w:r>
        <w:rPr>
          <w:color w:val="000000"/>
        </w:rPr>
        <w:t>、抑制剂和激活剂。由题干分析，己糖激酶溶液置于</w:t>
      </w:r>
      <w:r>
        <w:rPr>
          <w:color w:val="000000"/>
        </w:rPr>
        <w:t>45℃</w:t>
      </w:r>
      <w:r>
        <w:rPr>
          <w:color w:val="000000"/>
        </w:rPr>
        <w:t>水浴</w:t>
      </w:r>
      <w:r>
        <w:rPr>
          <w:color w:val="000000"/>
        </w:rPr>
        <w:t>12min</w:t>
      </w:r>
      <w:r>
        <w:rPr>
          <w:color w:val="000000"/>
        </w:rPr>
        <w:t>，酶活性丧失</w:t>
      </w:r>
      <w:r>
        <w:rPr>
          <w:color w:val="000000"/>
        </w:rPr>
        <w:t>50%</w:t>
      </w:r>
      <w:r>
        <w:rPr>
          <w:color w:val="000000"/>
        </w:rPr>
        <w:t>；己糖激酶溶液中加入过量底物后置于</w:t>
      </w:r>
      <w:r>
        <w:rPr>
          <w:color w:val="000000"/>
        </w:rPr>
        <w:t>45℃</w:t>
      </w:r>
      <w:r>
        <w:rPr>
          <w:color w:val="000000"/>
        </w:rPr>
        <w:t>水浴</w:t>
      </w:r>
      <w:r>
        <w:rPr>
          <w:color w:val="000000"/>
        </w:rPr>
        <w:t>12min</w:t>
      </w:r>
      <w:r>
        <w:rPr>
          <w:color w:val="000000"/>
        </w:rPr>
        <w:t>，酶活性仅丧失</w:t>
      </w:r>
      <w:r>
        <w:rPr>
          <w:color w:val="000000"/>
        </w:rPr>
        <w:t>3%</w:t>
      </w:r>
      <w:r>
        <w:rPr>
          <w:color w:val="000000"/>
        </w:rPr>
        <w:t>。这两组实验的不同条件在于是否加入底物。</w:t>
      </w:r>
    </w:p>
    <w:p w:rsidR="00FE412D" w:rsidRDefault="00832844">
      <w:pPr>
        <w:spacing w:line="360" w:lineRule="auto"/>
        <w:jc w:val="left"/>
        <w:textAlignment w:val="center"/>
        <w:rPr>
          <w:color w:val="000000"/>
        </w:rPr>
      </w:pPr>
      <w:r>
        <w:rPr>
          <w:color w:val="000000"/>
        </w:rPr>
        <w:t>【详解】</w:t>
      </w:r>
      <w:r>
        <w:rPr>
          <w:color w:val="000000"/>
        </w:rPr>
        <w:t>A</w:t>
      </w:r>
      <w:r>
        <w:rPr>
          <w:color w:val="000000"/>
        </w:rPr>
        <w:t>、由题干可知，两组实验的温度都为</w:t>
      </w:r>
      <w:r>
        <w:rPr>
          <w:color w:val="000000"/>
        </w:rPr>
        <w:t>45℃</w:t>
      </w:r>
      <w:r>
        <w:rPr>
          <w:color w:val="000000"/>
        </w:rPr>
        <w:t>，所以研究的因素不是温度，</w:t>
      </w:r>
      <w:r>
        <w:rPr>
          <w:color w:val="000000"/>
        </w:rPr>
        <w:t>A</w:t>
      </w:r>
      <w:r>
        <w:rPr>
          <w:color w:val="000000"/>
        </w:rPr>
        <w:t>错误；</w:t>
      </w:r>
      <w:r>
        <w:rPr>
          <w:color w:val="000000"/>
        </w:rPr>
        <w:br/>
        <w:t>B</w:t>
      </w:r>
      <w:r>
        <w:rPr>
          <w:color w:val="000000"/>
        </w:rPr>
        <w:t>、由题干分析，己糖激酶溶液置于</w:t>
      </w:r>
      <w:r>
        <w:rPr>
          <w:color w:val="000000"/>
        </w:rPr>
        <w:t>45℃</w:t>
      </w:r>
      <w:r>
        <w:rPr>
          <w:color w:val="000000"/>
        </w:rPr>
        <w:t>水浴</w:t>
      </w:r>
      <w:r>
        <w:rPr>
          <w:color w:val="000000"/>
        </w:rPr>
        <w:t>12min</w:t>
      </w:r>
      <w:r>
        <w:rPr>
          <w:color w:val="000000"/>
        </w:rPr>
        <w:t>，酶活性丧失</w:t>
      </w:r>
      <w:r>
        <w:rPr>
          <w:color w:val="000000"/>
        </w:rPr>
        <w:t>50%</w:t>
      </w:r>
      <w:r>
        <w:rPr>
          <w:color w:val="000000"/>
        </w:rPr>
        <w:t>；己糖激酶溶液中加入过量底物后置于</w:t>
      </w:r>
      <w:r>
        <w:rPr>
          <w:color w:val="000000"/>
        </w:rPr>
        <w:t>45℃</w:t>
      </w:r>
      <w:r>
        <w:rPr>
          <w:color w:val="000000"/>
        </w:rPr>
        <w:t>水浴</w:t>
      </w:r>
      <w:r>
        <w:rPr>
          <w:color w:val="000000"/>
        </w:rPr>
        <w:t>12min</w:t>
      </w:r>
      <w:r>
        <w:rPr>
          <w:color w:val="000000"/>
        </w:rPr>
        <w:t>，酶活性仅丧失</w:t>
      </w:r>
      <w:r>
        <w:rPr>
          <w:color w:val="000000"/>
        </w:rPr>
        <w:t>3%</w:t>
      </w:r>
      <w:r>
        <w:rPr>
          <w:color w:val="000000"/>
        </w:rPr>
        <w:t>。这两组实验的不同条件在于是否加入底物。所以研究的因素是底物，</w:t>
      </w:r>
      <w:r>
        <w:rPr>
          <w:color w:val="000000"/>
        </w:rPr>
        <w:t>B</w:t>
      </w:r>
      <w:r>
        <w:rPr>
          <w:color w:val="000000"/>
        </w:rPr>
        <w:t>正确；</w:t>
      </w:r>
      <w:r>
        <w:rPr>
          <w:color w:val="000000"/>
        </w:rPr>
        <w:br/>
        <w:t>C</w:t>
      </w:r>
      <w:r>
        <w:rPr>
          <w:color w:val="000000"/>
        </w:rPr>
        <w:t>、由题干可知，两组实验的反应时间均为</w:t>
      </w:r>
      <w:r>
        <w:rPr>
          <w:color w:val="000000"/>
        </w:rPr>
        <w:t>12min</w:t>
      </w:r>
      <w:r>
        <w:rPr>
          <w:color w:val="000000"/>
        </w:rPr>
        <w:t>，所以研究的因素不是反应时间，</w:t>
      </w:r>
      <w:r>
        <w:rPr>
          <w:color w:val="000000"/>
        </w:rPr>
        <w:t>C</w:t>
      </w:r>
      <w:r>
        <w:rPr>
          <w:color w:val="000000"/>
        </w:rPr>
        <w:t>错误；</w:t>
      </w:r>
      <w:r>
        <w:rPr>
          <w:color w:val="000000"/>
        </w:rPr>
        <w:br/>
        <w:t>D</w:t>
      </w:r>
      <w:r>
        <w:rPr>
          <w:color w:val="000000"/>
        </w:rPr>
        <w:t>、由题干可知，两组实验的酶量一致，所以研究的因素不是酶量，</w:t>
      </w:r>
      <w:r>
        <w:rPr>
          <w:color w:val="000000"/>
        </w:rPr>
        <w:t>D</w:t>
      </w:r>
      <w:r>
        <w:rPr>
          <w:color w:val="000000"/>
        </w:rPr>
        <w:t>错误。</w:t>
      </w:r>
      <w:r>
        <w:rPr>
          <w:color w:val="000000"/>
        </w:rPr>
        <w:br/>
      </w:r>
      <w:r>
        <w:rPr>
          <w:color w:val="000000"/>
        </w:rPr>
        <w:t>故选</w:t>
      </w:r>
      <w:r>
        <w:rPr>
          <w:color w:val="000000"/>
        </w:rPr>
        <w:t>B</w:t>
      </w:r>
      <w:r>
        <w:rPr>
          <w:color w:val="000000"/>
        </w:rPr>
        <w:t>。</w:t>
      </w:r>
      <w:r>
        <w:rPr>
          <w:color w:val="000000"/>
        </w:rPr>
        <w:br/>
      </w:r>
    </w:p>
    <w:p w:rsidR="00FE412D" w:rsidRDefault="00832844">
      <w:pPr>
        <w:spacing w:line="360" w:lineRule="auto"/>
        <w:textAlignment w:val="center"/>
        <w:rPr>
          <w:color w:val="000000"/>
        </w:rPr>
      </w:pPr>
      <w:r>
        <w:rPr>
          <w:rFonts w:ascii="宋体" w:hAnsi="宋体"/>
          <w:color w:val="000000"/>
        </w:rPr>
        <w:t>阅读下列材料，回答下列问题。</w:t>
      </w:r>
    </w:p>
    <w:p w:rsidR="00FE412D" w:rsidRDefault="00832844">
      <w:pPr>
        <w:spacing w:line="360" w:lineRule="auto"/>
        <w:textAlignment w:val="center"/>
        <w:rPr>
          <w:color w:val="000000"/>
        </w:rPr>
      </w:pPr>
      <w:r>
        <w:rPr>
          <w:rFonts w:ascii="宋体" w:hAnsi="宋体"/>
          <w:color w:val="000000"/>
        </w:rPr>
        <w:t>纺锤丝由微管构成，微管由微管蛋白组成。有丝分裂过程中，染色体的移动依赖于微管的组装和解聚。紫杉醇可与微管结合，使微管稳定不解聚，阻止染色体移动，从而抑制细胞分裂。</w:t>
      </w:r>
    </w:p>
    <w:p w:rsidR="00FE412D" w:rsidRDefault="00832844">
      <w:pPr>
        <w:spacing w:line="360" w:lineRule="auto"/>
        <w:jc w:val="left"/>
        <w:textAlignment w:val="center"/>
        <w:rPr>
          <w:color w:val="000000"/>
        </w:rPr>
      </w:pPr>
      <w:r>
        <w:rPr>
          <w:color w:val="000000"/>
        </w:rPr>
        <w:t xml:space="preserve">9. </w:t>
      </w:r>
      <w:r>
        <w:rPr>
          <w:rFonts w:ascii="宋体" w:hAnsi="宋体"/>
          <w:color w:val="000000"/>
        </w:rPr>
        <w:t>微管蛋白是构成细胞骨架的重要成分之一，组成微管蛋白的基本单位是（</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氨基酸</w:t>
      </w:r>
      <w:r>
        <w:rPr>
          <w:color w:val="000000"/>
        </w:rPr>
        <w:tab/>
        <w:t xml:space="preserve">B. </w:t>
      </w:r>
      <w:r>
        <w:rPr>
          <w:rFonts w:ascii="宋体" w:hAnsi="宋体"/>
          <w:color w:val="000000"/>
        </w:rPr>
        <w:t>核苷酸</w:t>
      </w:r>
      <w:r>
        <w:rPr>
          <w:color w:val="000000"/>
        </w:rPr>
        <w:tab/>
        <w:t xml:space="preserve">C. </w:t>
      </w:r>
      <w:r>
        <w:rPr>
          <w:rFonts w:ascii="宋体" w:hAnsi="宋体"/>
          <w:color w:val="000000"/>
        </w:rPr>
        <w:t>脂肪酸</w:t>
      </w:r>
      <w:r>
        <w:rPr>
          <w:color w:val="000000"/>
        </w:rPr>
        <w:tab/>
        <w:t xml:space="preserve">D. </w:t>
      </w:r>
      <w:r>
        <w:rPr>
          <w:rFonts w:ascii="宋体" w:hAnsi="宋体"/>
          <w:color w:val="000000"/>
        </w:rPr>
        <w:t>葡萄糖</w:t>
      </w:r>
    </w:p>
    <w:p w:rsidR="00FE412D" w:rsidRDefault="00832844">
      <w:pPr>
        <w:spacing w:line="360" w:lineRule="auto"/>
        <w:jc w:val="left"/>
        <w:textAlignment w:val="center"/>
        <w:rPr>
          <w:color w:val="000000"/>
        </w:rPr>
      </w:pPr>
      <w:r>
        <w:rPr>
          <w:color w:val="000000"/>
        </w:rPr>
        <w:t xml:space="preserve">10. </w:t>
      </w:r>
      <w:r>
        <w:rPr>
          <w:rFonts w:ascii="宋体" w:hAnsi="宋体"/>
          <w:color w:val="000000"/>
        </w:rPr>
        <w:t>培养癌细胞时加入一定量的紫杉醇，下列过程受影响最大的是（</w:t>
      </w:r>
      <w:r>
        <w:rPr>
          <w:rFonts w:eastAsia="Times New Roman" w:cs="Times New Roman"/>
          <w:color w:val="000000"/>
        </w:rPr>
        <w:t xml:space="preserve">    </w:t>
      </w:r>
      <w:r>
        <w:rPr>
          <w:rFonts w:ascii="宋体" w:hAnsi="宋体"/>
          <w:color w:val="000000"/>
        </w:rPr>
        <w:t>）</w:t>
      </w:r>
    </w:p>
    <w:p w:rsidR="00FE412D" w:rsidRDefault="00832844">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染色质复制</w:t>
      </w:r>
      <w:r>
        <w:rPr>
          <w:color w:val="000000"/>
        </w:rPr>
        <w:tab/>
        <w:t xml:space="preserve">B. </w:t>
      </w:r>
      <w:r>
        <w:rPr>
          <w:rFonts w:ascii="宋体" w:hAnsi="宋体"/>
          <w:color w:val="000000"/>
        </w:rPr>
        <w:t>染色质凝缩为染色体</w:t>
      </w:r>
    </w:p>
    <w:p w:rsidR="00FE412D" w:rsidRDefault="00832844">
      <w:pPr>
        <w:tabs>
          <w:tab w:val="left" w:pos="4873"/>
        </w:tabs>
        <w:spacing w:line="360" w:lineRule="auto"/>
        <w:jc w:val="left"/>
        <w:textAlignment w:val="center"/>
        <w:rPr>
          <w:color w:val="000000"/>
        </w:rPr>
      </w:pPr>
      <w:r>
        <w:rPr>
          <w:color w:val="000000"/>
        </w:rPr>
        <w:t xml:space="preserve">C. </w:t>
      </w:r>
      <w:r>
        <w:rPr>
          <w:rFonts w:ascii="宋体" w:hAnsi="宋体"/>
          <w:color w:val="000000"/>
        </w:rPr>
        <w:t>染色体向两极移动</w:t>
      </w:r>
      <w:r>
        <w:rPr>
          <w:color w:val="000000"/>
        </w:rPr>
        <w:tab/>
        <w:t xml:space="preserve">D. </w:t>
      </w:r>
      <w:r>
        <w:rPr>
          <w:rFonts w:ascii="宋体" w:hAnsi="宋体"/>
          <w:color w:val="000000"/>
        </w:rPr>
        <w:t>染色体解聚为染色质</w:t>
      </w:r>
    </w:p>
    <w:p w:rsidR="00FE412D" w:rsidRDefault="00832844">
      <w:pPr>
        <w:spacing w:line="360" w:lineRule="auto"/>
        <w:textAlignment w:val="center"/>
        <w:rPr>
          <w:color w:val="000000"/>
        </w:rPr>
      </w:pPr>
      <w:r>
        <w:rPr>
          <w:color w:val="2E75B6"/>
        </w:rPr>
        <w:t>【答案】</w:t>
      </w:r>
      <w:r>
        <w:rPr>
          <w:color w:val="000000"/>
        </w:rPr>
        <w:t>9. A    10. 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【分析】染色体和染色质是同一种物质在细胞分裂不同时期的不同形态，微管蛋白构成纺锤丝，可影响染色体的移动，但不影响复制、着丝粒分裂等过程。</w:t>
      </w:r>
    </w:p>
    <w:p w:rsidR="00FE412D" w:rsidRDefault="00832844">
      <w:pPr>
        <w:spacing w:line="360" w:lineRule="auto"/>
        <w:jc w:val="left"/>
        <w:textAlignment w:val="center"/>
        <w:rPr>
          <w:color w:val="000000"/>
        </w:rPr>
      </w:pPr>
      <w:r>
        <w:rPr>
          <w:color w:val="000000"/>
        </w:rPr>
        <w:t>【</w:t>
      </w:r>
      <w:r>
        <w:rPr>
          <w:color w:val="000000"/>
        </w:rPr>
        <w:t>9</w:t>
      </w:r>
      <w:r>
        <w:rPr>
          <w:color w:val="000000"/>
        </w:rPr>
        <w:t>题详解】</w:t>
      </w:r>
    </w:p>
    <w:p w:rsidR="00FE412D" w:rsidRDefault="00832844">
      <w:pPr>
        <w:spacing w:line="360" w:lineRule="auto"/>
        <w:jc w:val="left"/>
        <w:textAlignment w:val="center"/>
        <w:rPr>
          <w:color w:val="000000"/>
        </w:rPr>
      </w:pPr>
      <w:r>
        <w:rPr>
          <w:color w:val="000000"/>
        </w:rPr>
        <w:t>微管蛋白是蛋白质，构成微管蛋白的基本单位是氨基酸，氨基酸经过脱水缩合构成蛋白质，故选</w:t>
      </w:r>
      <w:r>
        <w:rPr>
          <w:color w:val="000000"/>
        </w:rPr>
        <w:t>A</w:t>
      </w:r>
      <w:r>
        <w:rPr>
          <w:color w:val="000000"/>
        </w:rPr>
        <w:t>。</w:t>
      </w:r>
    </w:p>
    <w:p w:rsidR="00FE412D" w:rsidRDefault="00832844">
      <w:pPr>
        <w:spacing w:line="360" w:lineRule="auto"/>
        <w:jc w:val="left"/>
        <w:textAlignment w:val="center"/>
        <w:rPr>
          <w:color w:val="000000"/>
        </w:rPr>
      </w:pPr>
      <w:r>
        <w:rPr>
          <w:color w:val="000000"/>
        </w:rPr>
        <w:t>【</w:t>
      </w:r>
      <w:r>
        <w:rPr>
          <w:color w:val="000000"/>
        </w:rPr>
        <w:t>10</w:t>
      </w:r>
      <w:r>
        <w:rPr>
          <w:color w:val="000000"/>
        </w:rPr>
        <w:t>题详解】</w:t>
      </w:r>
    </w:p>
    <w:p w:rsidR="00FE412D" w:rsidRDefault="00832844">
      <w:pPr>
        <w:spacing w:line="360" w:lineRule="auto"/>
        <w:jc w:val="left"/>
        <w:textAlignment w:val="center"/>
        <w:rPr>
          <w:color w:val="000000"/>
        </w:rPr>
      </w:pPr>
      <w:r>
        <w:rPr>
          <w:color w:val="000000"/>
        </w:rPr>
        <w:t>紫杉醇可与微管结合，使微管稳定不解聚，阻止染色体移动，从而抑制细胞分裂，但不影响染色体的复制、凝缩、解聚过程，影响最大的是染色体向两极移动，故选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11. </w:t>
      </w:r>
      <w:r>
        <w:rPr>
          <w:rFonts w:ascii="宋体" w:hAnsi="宋体"/>
          <w:color w:val="000000"/>
        </w:rPr>
        <w:t>胰高血糖素可激活肝细胞中的磷酸化酶，促进肝糖原分解成葡萄糖，提高血糖水平，机理如图所示。</w:t>
      </w:r>
    </w:p>
    <w:p w:rsidR="00FE412D" w:rsidRDefault="00832844">
      <w:pPr>
        <w:spacing w:line="360" w:lineRule="auto"/>
        <w:textAlignment w:val="center"/>
        <w:rPr>
          <w:color w:val="000000"/>
        </w:rPr>
      </w:pPr>
      <w:r>
        <w:rPr>
          <w:noProof/>
          <w:color w:val="000000"/>
        </w:rPr>
        <w:drawing>
          <wp:inline distT="0" distB="0" distL="114300" distR="114300">
            <wp:extent cx="4086225" cy="1285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4086225" cy="1285875"/>
                    </a:xfrm>
                    <a:prstGeom prst="rect">
                      <a:avLst/>
                    </a:prstGeom>
                  </pic:spPr>
                </pic:pic>
              </a:graphicData>
            </a:graphic>
          </wp:inline>
        </w:drawing>
      </w:r>
    </w:p>
    <w:p w:rsidR="00FE412D" w:rsidRDefault="00832844">
      <w:pPr>
        <w:spacing w:line="360" w:lineRule="auto"/>
        <w:textAlignment w:val="center"/>
        <w:rPr>
          <w:color w:val="000000"/>
        </w:rPr>
      </w:pP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胰高血糖素经主动运输进入肝细胞才能发挥作用</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饥饿时，肝细胞中有更多磷酸化酶</w:t>
      </w:r>
      <w:r>
        <w:rPr>
          <w:rFonts w:eastAsia="Times New Roman" w:cs="Times New Roman"/>
          <w:color w:val="000000"/>
        </w:rPr>
        <w:t>b</w:t>
      </w:r>
      <w:r>
        <w:rPr>
          <w:rFonts w:ascii="宋体" w:hAnsi="宋体"/>
          <w:color w:val="000000"/>
        </w:rPr>
        <w:t>被活化</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磷酸化酶</w:t>
      </w:r>
      <w:r>
        <w:rPr>
          <w:rFonts w:eastAsia="Times New Roman" w:cs="Times New Roman"/>
          <w:color w:val="000000"/>
        </w:rPr>
        <w:t>a</w:t>
      </w:r>
      <w:r>
        <w:rPr>
          <w:rFonts w:ascii="宋体" w:hAnsi="宋体"/>
          <w:color w:val="000000"/>
        </w:rPr>
        <w:t>能为肝糖原水解提供活化能</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胰岛素可直接提高磷酸化酶</w:t>
      </w:r>
      <w:r>
        <w:rPr>
          <w:rFonts w:eastAsia="Times New Roman" w:cs="Times New Roman"/>
          <w:color w:val="000000"/>
        </w:rPr>
        <w:t>a</w:t>
      </w:r>
      <w:r>
        <w:rPr>
          <w:rFonts w:ascii="宋体" w:hAnsi="宋体"/>
          <w:color w:val="000000"/>
        </w:rPr>
        <w:t>的活性</w:t>
      </w:r>
    </w:p>
    <w:p w:rsidR="00FE412D" w:rsidRDefault="00832844">
      <w:pPr>
        <w:spacing w:line="360" w:lineRule="auto"/>
        <w:textAlignment w:val="center"/>
        <w:rPr>
          <w:color w:val="000000"/>
        </w:rPr>
      </w:pPr>
      <w:r>
        <w:rPr>
          <w:color w:val="2E75B6"/>
        </w:rPr>
        <w:t>【答案】</w:t>
      </w:r>
      <w:r>
        <w:rPr>
          <w:color w:val="000000"/>
        </w:rPr>
        <w:t>B</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【分析】分析题图：胰高血糖素与肝细胞膜上的胰高血糖素受体结合后，胞内磷酸化酶</w:t>
      </w:r>
      <w:r>
        <w:rPr>
          <w:color w:val="000000"/>
        </w:rPr>
        <w:t>b</w:t>
      </w:r>
      <w:r>
        <w:rPr>
          <w:color w:val="000000"/>
        </w:rPr>
        <w:t>被活化，促进肝糖原分解，葡萄糖通过膜上葡萄糖载体运输到胞外，增加血糖浓度。</w:t>
      </w:r>
    </w:p>
    <w:p w:rsidR="00FE412D" w:rsidRDefault="00832844">
      <w:pPr>
        <w:spacing w:line="360" w:lineRule="auto"/>
        <w:jc w:val="left"/>
        <w:textAlignment w:val="center"/>
        <w:rPr>
          <w:color w:val="000000"/>
        </w:rPr>
      </w:pPr>
      <w:r>
        <w:rPr>
          <w:color w:val="000000"/>
        </w:rPr>
        <w:t>【详解】</w:t>
      </w:r>
      <w:r>
        <w:rPr>
          <w:color w:val="000000"/>
        </w:rPr>
        <w:t>A</w:t>
      </w:r>
      <w:r>
        <w:rPr>
          <w:color w:val="000000"/>
        </w:rPr>
        <w:t>、胰高血糖素属于大分子信息分子，不会进入肝细胞，需要与膜上特异性受体结合才能发挥作用，</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、饥饿时，胰高血糖素分泌增加，肝细胞中有更多磷酸化酶</w:t>
      </w:r>
      <w:r>
        <w:rPr>
          <w:color w:val="000000"/>
        </w:rPr>
        <w:t>b</w:t>
      </w:r>
      <w:r>
        <w:rPr>
          <w:color w:val="000000"/>
        </w:rPr>
        <w:t>被活化成磷酸化酶</w:t>
      </w:r>
      <w:r>
        <w:rPr>
          <w:color w:val="000000"/>
        </w:rPr>
        <w:t>a</w:t>
      </w:r>
      <w:r>
        <w:rPr>
          <w:color w:val="000000"/>
        </w:rPr>
        <w:t>，加快糖原的分解，以维持血糖浓度相对稳定，</w:t>
      </w:r>
      <w:r>
        <w:rPr>
          <w:color w:val="000000"/>
        </w:rPr>
        <w:t>B</w:t>
      </w:r>
      <w:r>
        <w:rPr>
          <w:color w:val="000000"/>
        </w:rPr>
        <w:t>正确；</w:t>
      </w:r>
    </w:p>
    <w:p w:rsidR="00FE412D" w:rsidRDefault="00832844">
      <w:pPr>
        <w:spacing w:line="360" w:lineRule="auto"/>
        <w:jc w:val="left"/>
        <w:textAlignment w:val="center"/>
        <w:rPr>
          <w:color w:val="000000"/>
        </w:rPr>
      </w:pPr>
      <w:r>
        <w:rPr>
          <w:color w:val="000000"/>
        </w:rPr>
        <w:t>C</w:t>
      </w:r>
      <w:r>
        <w:rPr>
          <w:color w:val="000000"/>
        </w:rPr>
        <w:t>、磷酸化酶</w:t>
      </w:r>
      <w:r>
        <w:rPr>
          <w:color w:val="000000"/>
        </w:rPr>
        <w:t>a</w:t>
      </w:r>
      <w:r>
        <w:rPr>
          <w:color w:val="000000"/>
        </w:rPr>
        <w:t>不能为肝糖原水解提供活化能，酶的作用机理是降低化学反应所需活化能，</w:t>
      </w:r>
      <w:r>
        <w:rPr>
          <w:color w:val="000000"/>
        </w:rPr>
        <w:t>C</w:t>
      </w:r>
      <w:r>
        <w:rPr>
          <w:color w:val="000000"/>
        </w:rPr>
        <w:t>错误；</w:t>
      </w:r>
    </w:p>
    <w:p w:rsidR="00FE412D" w:rsidRDefault="00832844">
      <w:pPr>
        <w:spacing w:line="360" w:lineRule="auto"/>
        <w:jc w:val="left"/>
        <w:textAlignment w:val="center"/>
        <w:rPr>
          <w:color w:val="000000"/>
        </w:rPr>
      </w:pPr>
      <w:r>
        <w:rPr>
          <w:color w:val="000000"/>
        </w:rPr>
        <w:lastRenderedPageBreak/>
        <w:t>D</w:t>
      </w:r>
      <w:r>
        <w:rPr>
          <w:color w:val="000000"/>
        </w:rPr>
        <w:t>、根据题图无法判断胰岛素和磷酸化酶</w:t>
      </w:r>
      <w:r>
        <w:rPr>
          <w:color w:val="000000"/>
        </w:rPr>
        <w:t>a</w:t>
      </w:r>
      <w:r>
        <w:rPr>
          <w:color w:val="000000"/>
        </w:rPr>
        <w:t>的活性的关系，且胰岛素为大分子物质，不能直接进入细胞内发挥作用，</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B</w:t>
      </w:r>
      <w:r>
        <w:rPr>
          <w:color w:val="000000"/>
        </w:rPr>
        <w:t>。</w:t>
      </w:r>
    </w:p>
    <w:p w:rsidR="00FE412D" w:rsidRDefault="00832844">
      <w:pPr>
        <w:spacing w:line="360" w:lineRule="auto"/>
        <w:textAlignment w:val="center"/>
        <w:rPr>
          <w:color w:val="000000"/>
        </w:rPr>
      </w:pPr>
      <w:r>
        <w:rPr>
          <w:color w:val="000000"/>
        </w:rPr>
        <w:t xml:space="preserve">12. </w:t>
      </w:r>
      <w:r>
        <w:rPr>
          <w:rFonts w:ascii="宋体" w:hAnsi="宋体"/>
          <w:color w:val="000000"/>
        </w:rPr>
        <w:t>在家畜优良品种培育过程中常涉及胚胎工程的相关技术。下列叙述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FE412D" w:rsidRDefault="00832844">
      <w:pPr>
        <w:tabs>
          <w:tab w:val="left" w:pos="4873"/>
        </w:tabs>
        <w:spacing w:line="360" w:lineRule="auto"/>
        <w:jc w:val="left"/>
        <w:textAlignment w:val="center"/>
        <w:rPr>
          <w:color w:val="000000"/>
        </w:rPr>
      </w:pPr>
      <w:r>
        <w:rPr>
          <w:color w:val="000000"/>
        </w:rPr>
        <w:t xml:space="preserve">A. </w:t>
      </w:r>
      <w:r>
        <w:rPr>
          <w:rFonts w:ascii="宋体" w:hAnsi="宋体"/>
          <w:color w:val="000000"/>
        </w:rPr>
        <w:t>经获能处理的精子才能用于体外受精</w:t>
      </w:r>
      <w:r>
        <w:rPr>
          <w:color w:val="000000"/>
        </w:rPr>
        <w:tab/>
        <w:t xml:space="preserve">B. </w:t>
      </w:r>
      <w:r>
        <w:rPr>
          <w:rFonts w:ascii="宋体" w:hAnsi="宋体"/>
          <w:color w:val="000000"/>
        </w:rPr>
        <w:t>受精卵经体外培养可获得早期胚胎</w:t>
      </w:r>
    </w:p>
    <w:p w:rsidR="00FE412D" w:rsidRDefault="00832844">
      <w:pPr>
        <w:tabs>
          <w:tab w:val="left" w:pos="4873"/>
        </w:tabs>
        <w:spacing w:line="360" w:lineRule="auto"/>
        <w:jc w:val="left"/>
        <w:textAlignment w:val="center"/>
        <w:rPr>
          <w:color w:val="000000"/>
        </w:rPr>
      </w:pPr>
      <w:r>
        <w:rPr>
          <w:color w:val="000000"/>
        </w:rPr>
        <w:t xml:space="preserve">C. </w:t>
      </w:r>
      <w:r>
        <w:rPr>
          <w:rFonts w:ascii="宋体" w:hAnsi="宋体"/>
          <w:color w:val="000000"/>
        </w:rPr>
        <w:t>胚胎分割技术提高了移植胚胎的成活率</w:t>
      </w:r>
      <w:r>
        <w:rPr>
          <w:color w:val="000000"/>
        </w:rPr>
        <w:tab/>
        <w:t xml:space="preserve">D. </w:t>
      </w:r>
      <w:r>
        <w:rPr>
          <w:rFonts w:ascii="宋体" w:hAnsi="宋体"/>
          <w:color w:val="000000"/>
        </w:rPr>
        <w:t>胚胎移植前需对受体进行选择和处理</w:t>
      </w:r>
    </w:p>
    <w:p w:rsidR="00FE412D" w:rsidRDefault="00832844">
      <w:pPr>
        <w:spacing w:line="360" w:lineRule="auto"/>
        <w:textAlignment w:val="center"/>
        <w:rPr>
          <w:color w:val="000000"/>
        </w:rPr>
      </w:pPr>
      <w:r>
        <w:rPr>
          <w:color w:val="2E75B6"/>
        </w:rPr>
        <w:t>【答案】</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【分析】胚胎移植的基本程序主要包括：</w:t>
      </w:r>
      <w:r>
        <w:rPr>
          <w:color w:val="000000"/>
        </w:rPr>
        <w:t>①</w:t>
      </w:r>
      <w:r>
        <w:rPr>
          <w:color w:val="000000"/>
        </w:rPr>
        <w:t>对供、受体的选择和处理（选择遗传特性和生产性能优秀的供体，有健康的体质和正常繁殖能力的受体，用激素进行同期发情处理，用促性腺激素对供体母牛做超数排卵处理）；</w:t>
      </w:r>
      <w:r>
        <w:rPr>
          <w:color w:val="000000"/>
        </w:rPr>
        <w:t>②</w:t>
      </w:r>
      <w:r>
        <w:rPr>
          <w:color w:val="000000"/>
        </w:rPr>
        <w:t>配种或人工授精；</w:t>
      </w:r>
      <w:r>
        <w:rPr>
          <w:color w:val="000000"/>
        </w:rPr>
        <w:t>③</w:t>
      </w:r>
      <w:r>
        <w:rPr>
          <w:color w:val="000000"/>
        </w:rPr>
        <w:t>对胚胎的收集、检查、培养或保存（对胚胎进行质量检查，此时的胚胎应发育到桑椹或胚囊胚阶段）；</w:t>
      </w:r>
      <w:r>
        <w:rPr>
          <w:color w:val="000000"/>
        </w:rPr>
        <w:t>④</w:t>
      </w:r>
      <w:r>
        <w:rPr>
          <w:color w:val="000000"/>
        </w:rPr>
        <w:t>对胚胎进行移植；</w:t>
      </w:r>
      <w:r>
        <w:rPr>
          <w:color w:val="000000"/>
        </w:rPr>
        <w:t>⑤</w:t>
      </w:r>
      <w:r>
        <w:rPr>
          <w:color w:val="000000"/>
        </w:rPr>
        <w:t>移植后的检查。</w:t>
      </w:r>
    </w:p>
    <w:p w:rsidR="00FE412D" w:rsidRDefault="00832844">
      <w:pPr>
        <w:spacing w:line="360" w:lineRule="auto"/>
        <w:jc w:val="left"/>
        <w:textAlignment w:val="center"/>
        <w:rPr>
          <w:color w:val="000000"/>
        </w:rPr>
      </w:pPr>
      <w:r>
        <w:rPr>
          <w:color w:val="000000"/>
        </w:rPr>
        <w:t>【详解】</w:t>
      </w:r>
      <w:r>
        <w:rPr>
          <w:color w:val="000000"/>
        </w:rPr>
        <w:t>A</w:t>
      </w:r>
      <w:r>
        <w:rPr>
          <w:color w:val="000000"/>
        </w:rPr>
        <w:t>、精子需要经过获能处理才具有受精能力，</w:t>
      </w:r>
      <w:r>
        <w:rPr>
          <w:color w:val="000000"/>
        </w:rPr>
        <w:t>A</w:t>
      </w:r>
      <w:r>
        <w:rPr>
          <w:color w:val="000000"/>
        </w:rPr>
        <w:t>正确；</w:t>
      </w:r>
    </w:p>
    <w:p w:rsidR="00FE412D" w:rsidRDefault="00832844">
      <w:pPr>
        <w:spacing w:line="360" w:lineRule="auto"/>
        <w:jc w:val="left"/>
        <w:textAlignment w:val="center"/>
        <w:rPr>
          <w:color w:val="000000"/>
        </w:rPr>
      </w:pPr>
      <w:r>
        <w:rPr>
          <w:color w:val="000000"/>
        </w:rPr>
        <w:t>B</w:t>
      </w:r>
      <w:r>
        <w:rPr>
          <w:color w:val="000000"/>
        </w:rPr>
        <w:t>、受精卵经体外培养可获得早期胚胎，</w:t>
      </w:r>
      <w:r>
        <w:rPr>
          <w:color w:val="000000"/>
        </w:rPr>
        <w:t>B</w:t>
      </w:r>
      <w:r>
        <w:rPr>
          <w:color w:val="000000"/>
        </w:rPr>
        <w:t>正确；</w:t>
      </w:r>
    </w:p>
    <w:p w:rsidR="00FE412D" w:rsidRDefault="00832844">
      <w:pPr>
        <w:spacing w:line="360" w:lineRule="auto"/>
        <w:jc w:val="left"/>
        <w:textAlignment w:val="center"/>
        <w:rPr>
          <w:color w:val="000000"/>
        </w:rPr>
      </w:pPr>
      <w:r>
        <w:rPr>
          <w:color w:val="000000"/>
        </w:rPr>
        <w:t>C</w:t>
      </w:r>
      <w:r>
        <w:rPr>
          <w:color w:val="000000"/>
        </w:rPr>
        <w:t>、胚胎分割可以获得多个胚胎，与移植胚胎成活率无关，</w:t>
      </w:r>
      <w:r>
        <w:rPr>
          <w:color w:val="000000"/>
        </w:rPr>
        <w:t>C</w:t>
      </w:r>
      <w:r>
        <w:rPr>
          <w:color w:val="000000"/>
        </w:rPr>
        <w:t>错误；</w:t>
      </w:r>
    </w:p>
    <w:p w:rsidR="00FE412D" w:rsidRDefault="00832844">
      <w:pPr>
        <w:spacing w:line="360" w:lineRule="auto"/>
        <w:jc w:val="left"/>
        <w:textAlignment w:val="center"/>
        <w:rPr>
          <w:color w:val="000000"/>
        </w:rPr>
      </w:pPr>
      <w:r>
        <w:rPr>
          <w:color w:val="000000"/>
        </w:rPr>
        <w:t>D</w:t>
      </w:r>
      <w:r>
        <w:rPr>
          <w:color w:val="000000"/>
        </w:rPr>
        <w:t>、胚胎移植前，需选择健康体质和正常繁殖能力的受体且进行同期发情处理，</w:t>
      </w:r>
      <w:r>
        <w:rPr>
          <w:color w:val="000000"/>
        </w:rPr>
        <w:t>D</w:t>
      </w:r>
      <w:r>
        <w:rPr>
          <w:color w:val="000000"/>
        </w:rPr>
        <w:t>正确。</w:t>
      </w:r>
    </w:p>
    <w:p w:rsidR="00FE412D" w:rsidRDefault="00832844">
      <w:pPr>
        <w:spacing w:line="360" w:lineRule="auto"/>
        <w:jc w:val="left"/>
        <w:textAlignment w:val="center"/>
        <w:rPr>
          <w:color w:val="000000"/>
        </w:rPr>
      </w:pPr>
      <w:r>
        <w:rPr>
          <w:color w:val="000000"/>
        </w:rPr>
        <w:t>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13. </w:t>
      </w:r>
      <w:r>
        <w:rPr>
          <w:rFonts w:ascii="宋体" w:hAnsi="宋体"/>
          <w:color w:val="000000"/>
        </w:rPr>
        <w:t>太平洋某岛上生存着上百个蜗牛物种，但同一区域中只有少数几个蜗牛物种共存。生活在同一区域的不同蜗牛物种之间外壳相似性高，生活在不同区域的不同蜗牛物种之间外壳相似性低。下列叙述正确的是（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t xml:space="preserve">A. </w:t>
      </w:r>
      <w:r>
        <w:rPr>
          <w:rFonts w:ascii="宋体" w:hAnsi="宋体"/>
          <w:color w:val="000000"/>
        </w:rPr>
        <w:t>该岛上蜗牛物种数就是该岛的物种多样性</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该岛上所有蜗牛的全部基因组成了一个基因库</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同一区域内的不同蜗牛物种具有相似的外壳是自然选择的结果</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仅有少数蜗牛物种生存在同一区域是种间竞争造成生态位重叠的结果</w:t>
      </w:r>
    </w:p>
    <w:p w:rsidR="00FE412D" w:rsidRDefault="00832844">
      <w:pPr>
        <w:spacing w:line="360" w:lineRule="auto"/>
        <w:textAlignment w:val="center"/>
        <w:rPr>
          <w:color w:val="000000"/>
        </w:rPr>
      </w:pPr>
      <w:r>
        <w:rPr>
          <w:color w:val="2E75B6"/>
        </w:rPr>
        <w:t>【答案】</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、物种多样性是指地球上动物、植物、微生物等生物种类的丰富程度，蜗牛只是其中的一种生物，其数量不能代表该岛的物种多样性，</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、一个生物种群的全部等位基因的总和称为基因库，而该岛上的蜗牛有上百个物种，故其全部基因不能组成一个基因库，</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、同一区域内的不同蜗牛物种所处的环境相同，具有相似的外壳，是自然选择的结果，</w:t>
      </w:r>
      <w:r>
        <w:rPr>
          <w:rFonts w:eastAsia="Times New Roman" w:cs="Times New Roman"/>
          <w:color w:val="000000"/>
        </w:rPr>
        <w:t>C</w:t>
      </w:r>
      <w:r>
        <w:rPr>
          <w:color w:val="000000"/>
        </w:rPr>
        <w:t>正确；</w:t>
      </w:r>
    </w:p>
    <w:p w:rsidR="00FE412D" w:rsidRDefault="00832844">
      <w:pPr>
        <w:spacing w:line="360" w:lineRule="auto"/>
        <w:jc w:val="left"/>
        <w:textAlignment w:val="center"/>
        <w:rPr>
          <w:color w:val="000000"/>
        </w:rPr>
      </w:pPr>
      <w:r>
        <w:rPr>
          <w:color w:val="000000"/>
        </w:rPr>
        <w:t>D</w:t>
      </w:r>
      <w:r>
        <w:rPr>
          <w:color w:val="000000"/>
        </w:rPr>
        <w:t>、仅有少数蜗牛物种生存在同一区域是种间竞争造成生态位分化的结果，</w:t>
      </w:r>
      <w:r>
        <w:rPr>
          <w:color w:val="000000"/>
        </w:rPr>
        <w:t>D</w:t>
      </w:r>
      <w:r>
        <w:rPr>
          <w:color w:val="000000"/>
        </w:rPr>
        <w:t>错误。</w:t>
      </w:r>
    </w:p>
    <w:p w:rsidR="00FE412D" w:rsidRDefault="00832844">
      <w:pPr>
        <w:spacing w:line="360" w:lineRule="auto"/>
        <w:jc w:val="left"/>
        <w:textAlignment w:val="center"/>
        <w:rPr>
          <w:color w:val="000000"/>
        </w:rPr>
      </w:pPr>
      <w:r>
        <w:rPr>
          <w:color w:val="000000"/>
        </w:rPr>
        <w:lastRenderedPageBreak/>
        <w:t>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14. </w:t>
      </w:r>
      <w:r>
        <w:rPr>
          <w:rFonts w:ascii="宋体" w:hAnsi="宋体"/>
          <w:color w:val="000000"/>
        </w:rPr>
        <w:t>在我国江南的一片水稻田中生活着某种有害昆虫。为了解虫情，先后两次（间隔</w:t>
      </w:r>
      <w:r>
        <w:rPr>
          <w:rFonts w:eastAsia="Times New Roman" w:cs="Times New Roman"/>
          <w:color w:val="000000"/>
        </w:rPr>
        <w:t>3</w:t>
      </w:r>
      <w:r>
        <w:rPr>
          <w:rFonts w:ascii="宋体" w:hAnsi="宋体"/>
          <w:color w:val="000000"/>
        </w:rPr>
        <w:t>天）对该种群展开了调查，前后两次调查得到的数据统计结果如图所示。</w:t>
      </w:r>
    </w:p>
    <w:p w:rsidR="00FE412D" w:rsidRDefault="00832844">
      <w:pPr>
        <w:spacing w:line="360" w:lineRule="auto"/>
        <w:jc w:val="left"/>
        <w:textAlignment w:val="center"/>
        <w:rPr>
          <w:color w:val="000000"/>
        </w:rPr>
      </w:pPr>
      <w:r>
        <w:rPr>
          <w:noProof/>
          <w:color w:val="000000"/>
        </w:rPr>
        <w:drawing>
          <wp:inline distT="0" distB="0" distL="114300" distR="114300">
            <wp:extent cx="496252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962525" cy="1857375"/>
                    </a:xfrm>
                    <a:prstGeom prst="rect">
                      <a:avLst/>
                    </a:prstGeom>
                  </pic:spPr>
                </pic:pic>
              </a:graphicData>
            </a:graphic>
          </wp:inline>
        </w:drawing>
      </w:r>
    </w:p>
    <w:p w:rsidR="00FE412D" w:rsidRDefault="00832844">
      <w:pPr>
        <w:spacing w:line="360" w:lineRule="auto"/>
        <w:textAlignment w:val="center"/>
        <w:rPr>
          <w:color w:val="000000"/>
        </w:rPr>
      </w:pPr>
      <w:r>
        <w:rPr>
          <w:rFonts w:ascii="宋体" w:hAnsi="宋体"/>
          <w:color w:val="000000"/>
        </w:rPr>
        <w:t>在两次调查间隔期内，该昆虫种群最可能遭遇到的事件为（</w:t>
      </w:r>
      <w:r>
        <w:rPr>
          <w:rFonts w:eastAsia="Times New Roman" w:cs="Times New Roman"/>
          <w:color w:val="000000"/>
        </w:rPr>
        <w:t xml:space="preserve">    </w:t>
      </w:r>
      <w:r>
        <w:rPr>
          <w:rFonts w:ascii="宋体" w:hAnsi="宋体"/>
          <w:color w:val="000000"/>
        </w:rPr>
        <w:t>）</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受寒潮侵袭</w:t>
      </w:r>
      <w:r>
        <w:rPr>
          <w:color w:val="000000"/>
        </w:rPr>
        <w:tab/>
        <w:t xml:space="preserve">B. </w:t>
      </w:r>
      <w:r>
        <w:rPr>
          <w:rFonts w:ascii="宋体" w:hAnsi="宋体"/>
          <w:color w:val="000000"/>
        </w:rPr>
        <w:t>遭杀虫剂消杀</w:t>
      </w:r>
      <w:r>
        <w:rPr>
          <w:color w:val="000000"/>
        </w:rPr>
        <w:tab/>
        <w:t xml:space="preserve">C. </w:t>
      </w:r>
      <w:r>
        <w:rPr>
          <w:rFonts w:ascii="宋体" w:hAnsi="宋体"/>
          <w:color w:val="000000"/>
        </w:rPr>
        <w:t>被天敌捕杀</w:t>
      </w:r>
      <w:r>
        <w:rPr>
          <w:color w:val="000000"/>
        </w:rPr>
        <w:tab/>
        <w:t xml:space="preserve">D. </w:t>
      </w:r>
      <w:r>
        <w:rPr>
          <w:rFonts w:ascii="宋体" w:hAnsi="宋体"/>
          <w:color w:val="000000"/>
        </w:rPr>
        <w:t>被性外激素诱杀</w:t>
      </w:r>
    </w:p>
    <w:p w:rsidR="00FE412D" w:rsidRDefault="00832844">
      <w:pPr>
        <w:spacing w:line="360" w:lineRule="auto"/>
        <w:textAlignment w:val="center"/>
        <w:rPr>
          <w:color w:val="000000"/>
        </w:rPr>
      </w:pPr>
      <w:r>
        <w:rPr>
          <w:color w:val="2E75B6"/>
        </w:rPr>
        <w:t>【答案】</w:t>
      </w:r>
      <w:r>
        <w:rPr>
          <w:color w:val="000000"/>
        </w:rPr>
        <w:t>D</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）据图分析，第</w:t>
      </w:r>
      <w:r>
        <w:rPr>
          <w:color w:val="000000"/>
        </w:rPr>
        <w:t>2</w:t>
      </w:r>
      <w:r>
        <w:rPr>
          <w:color w:val="000000"/>
        </w:rPr>
        <w:t>次调查较第</w:t>
      </w:r>
      <w:r>
        <w:rPr>
          <w:color w:val="000000"/>
        </w:rPr>
        <w:t>1</w:t>
      </w:r>
      <w:r>
        <w:rPr>
          <w:color w:val="000000"/>
        </w:rPr>
        <w:t>次调查结果比较生殖期和生殖后期昆虫的性别比例变化较大。</w:t>
      </w:r>
    </w:p>
    <w:p w:rsidR="00FE412D" w:rsidRDefault="00832844">
      <w:pPr>
        <w:spacing w:line="360" w:lineRule="auto"/>
        <w:jc w:val="left"/>
        <w:textAlignment w:val="center"/>
        <w:rPr>
          <w:color w:val="000000"/>
        </w:rPr>
      </w:pPr>
      <w:r>
        <w:rPr>
          <w:color w:val="000000"/>
        </w:rPr>
        <w:t>【详解】</w:t>
      </w:r>
      <w:r>
        <w:rPr>
          <w:color w:val="000000"/>
        </w:rPr>
        <w:t>A</w:t>
      </w:r>
      <w:r>
        <w:rPr>
          <w:color w:val="000000"/>
        </w:rPr>
        <w:t>、若昆虫种群受寒潮侵袭，则各日龄阶段昆虫侵袭程度应一致，</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、若昆虫种群遭杀虫剂消杀，则各日龄阶段昆虫消杀程度应一致，</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、若昆虫种群被天敌捕杀，则应是低日龄阶段昆虫被影响较大，</w:t>
      </w:r>
      <w:r>
        <w:rPr>
          <w:color w:val="000000"/>
        </w:rPr>
        <w:t>C</w:t>
      </w:r>
      <w:r>
        <w:rPr>
          <w:color w:val="000000"/>
        </w:rPr>
        <w:t>错误；</w:t>
      </w:r>
    </w:p>
    <w:p w:rsidR="00FE412D" w:rsidRDefault="00832844">
      <w:pPr>
        <w:spacing w:line="360" w:lineRule="auto"/>
        <w:jc w:val="left"/>
        <w:textAlignment w:val="center"/>
        <w:rPr>
          <w:color w:val="000000"/>
        </w:rPr>
      </w:pPr>
      <w:r>
        <w:rPr>
          <w:color w:val="000000"/>
        </w:rPr>
        <w:t>D</w:t>
      </w:r>
      <w:r>
        <w:rPr>
          <w:color w:val="000000"/>
        </w:rPr>
        <w:t>、性引诱剂可以吸引交配期的雄性个体，进行诱杀，因此生殖期和生殖后期雄性昆虫数量变化较大，</w:t>
      </w:r>
      <w:r>
        <w:rPr>
          <w:color w:val="000000"/>
        </w:rPr>
        <w:t>D</w:t>
      </w:r>
      <w:r>
        <w:rPr>
          <w:color w:val="000000"/>
        </w:rPr>
        <w:t>正确。</w:t>
      </w:r>
    </w:p>
    <w:p w:rsidR="00FE412D" w:rsidRDefault="00832844">
      <w:pPr>
        <w:spacing w:line="360" w:lineRule="auto"/>
        <w:jc w:val="left"/>
        <w:textAlignment w:val="center"/>
        <w:rPr>
          <w:color w:val="000000"/>
        </w:rPr>
      </w:pPr>
      <w:r>
        <w:rPr>
          <w:color w:val="000000"/>
        </w:rPr>
        <w:t>故选</w:t>
      </w:r>
      <w:r>
        <w:rPr>
          <w:color w:val="000000"/>
        </w:rPr>
        <w:t>D</w:t>
      </w:r>
      <w:r>
        <w:rPr>
          <w:color w:val="000000"/>
        </w:rPr>
        <w:t>。</w:t>
      </w:r>
    </w:p>
    <w:p w:rsidR="00FE412D" w:rsidRDefault="00832844">
      <w:pPr>
        <w:spacing w:line="360" w:lineRule="auto"/>
        <w:textAlignment w:val="center"/>
        <w:rPr>
          <w:color w:val="000000"/>
        </w:rPr>
      </w:pPr>
      <w:r>
        <w:rPr>
          <w:color w:val="000000"/>
        </w:rPr>
        <w:t xml:space="preserve">15. </w:t>
      </w:r>
      <w:r>
        <w:rPr>
          <w:rFonts w:ascii="宋体" w:hAnsi="宋体"/>
          <w:color w:val="000000"/>
        </w:rPr>
        <w:t>核糖体是蛋白质合成的场所。某细菌进行蛋白质合成时，多个核糖体串联在一条</w:t>
      </w:r>
      <w:r>
        <w:rPr>
          <w:rFonts w:eastAsia="Times New Roman" w:cs="Times New Roman"/>
          <w:color w:val="000000"/>
        </w:rPr>
        <w:t>mRNA</w:t>
      </w:r>
      <w:r>
        <w:rPr>
          <w:rFonts w:ascii="宋体" w:hAnsi="宋体"/>
          <w:color w:val="000000"/>
        </w:rPr>
        <w:t>上形成念珠状结构——多聚核糖体（如图所示）。多聚核糖体上合成同种肽链的每个核糖体都从</w:t>
      </w:r>
      <w:r>
        <w:rPr>
          <w:rFonts w:eastAsia="Times New Roman" w:cs="Times New Roman"/>
          <w:color w:val="000000"/>
        </w:rPr>
        <w:t>mRNA</w:t>
      </w:r>
      <w:r>
        <w:rPr>
          <w:rFonts w:ascii="宋体" w:hAnsi="宋体"/>
          <w:color w:val="000000"/>
        </w:rPr>
        <w:t>同一位置开始翻译，移动至相同的位置结束翻译。多聚核糖体所包含的核糖体数量由</w:t>
      </w:r>
      <w:r>
        <w:rPr>
          <w:rFonts w:eastAsia="Times New Roman" w:cs="Times New Roman"/>
          <w:color w:val="000000"/>
        </w:rPr>
        <w:t>mRNA</w:t>
      </w:r>
      <w:r>
        <w:rPr>
          <w:rFonts w:ascii="宋体" w:hAnsi="宋体"/>
          <w:color w:val="000000"/>
        </w:rPr>
        <w:t>的长度决定。下列叙述正确的是（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textAlignment w:val="center"/>
        <w:rPr>
          <w:color w:val="000000"/>
        </w:rPr>
      </w:pPr>
      <w:r>
        <w:rPr>
          <w:noProof/>
          <w:color w:val="000000"/>
        </w:rPr>
        <w:drawing>
          <wp:inline distT="0" distB="0" distL="114300" distR="114300">
            <wp:extent cx="295275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952750" cy="857250"/>
                    </a:xfrm>
                    <a:prstGeom prst="rect">
                      <a:avLst/>
                    </a:prstGeom>
                  </pic:spPr>
                </pic:pic>
              </a:graphicData>
            </a:graphic>
          </wp:inline>
        </w:drawing>
      </w:r>
    </w:p>
    <w:p w:rsidR="00FE412D" w:rsidRDefault="00832844">
      <w:pPr>
        <w:spacing w:line="360" w:lineRule="auto"/>
        <w:jc w:val="left"/>
        <w:textAlignment w:val="center"/>
        <w:rPr>
          <w:color w:val="000000"/>
        </w:rPr>
      </w:pPr>
      <w:r>
        <w:rPr>
          <w:color w:val="000000"/>
        </w:rPr>
        <w:t xml:space="preserve">A. </w:t>
      </w:r>
      <w:r>
        <w:rPr>
          <w:rFonts w:ascii="宋体" w:hAnsi="宋体"/>
          <w:color w:val="000000"/>
        </w:rPr>
        <w:t>图示翻译过程中，各核糖体从</w:t>
      </w:r>
      <w:r>
        <w:rPr>
          <w:rFonts w:eastAsia="Times New Roman" w:cs="Times New Roman"/>
          <w:color w:val="000000"/>
        </w:rPr>
        <w:t>mRNA</w:t>
      </w:r>
      <w:r>
        <w:rPr>
          <w:rFonts w:ascii="宋体" w:hAnsi="宋体"/>
          <w:color w:val="000000"/>
        </w:rPr>
        <w:t>的</w:t>
      </w:r>
      <w:r>
        <w:rPr>
          <w:rFonts w:eastAsia="Times New Roman" w:cs="Times New Roman"/>
          <w:color w:val="000000"/>
        </w:rPr>
        <w:t>3'</w:t>
      </w:r>
      <w:r>
        <w:rPr>
          <w:rFonts w:ascii="宋体" w:hAnsi="宋体"/>
          <w:color w:val="000000"/>
        </w:rPr>
        <w:t>端向</w:t>
      </w:r>
      <w:r>
        <w:rPr>
          <w:rFonts w:eastAsia="Times New Roman" w:cs="Times New Roman"/>
          <w:color w:val="000000"/>
        </w:rPr>
        <w:t>5'</w:t>
      </w:r>
      <w:r>
        <w:rPr>
          <w:rFonts w:ascii="宋体" w:hAnsi="宋体"/>
          <w:color w:val="000000"/>
        </w:rPr>
        <w:t>端移动</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该过程中，</w:t>
      </w:r>
      <w:r>
        <w:rPr>
          <w:rFonts w:eastAsia="Times New Roman" w:cs="Times New Roman"/>
          <w:color w:val="000000"/>
        </w:rPr>
        <w:t>mRNA</w:t>
      </w:r>
      <w:r>
        <w:rPr>
          <w:rFonts w:ascii="宋体" w:hAnsi="宋体"/>
          <w:color w:val="000000"/>
        </w:rPr>
        <w:t>上的密码子与</w:t>
      </w:r>
      <w:r>
        <w:rPr>
          <w:rFonts w:eastAsia="Times New Roman" w:cs="Times New Roman"/>
          <w:color w:val="000000"/>
        </w:rPr>
        <w:t>tRNA</w:t>
      </w:r>
      <w:r>
        <w:rPr>
          <w:rFonts w:ascii="宋体" w:hAnsi="宋体"/>
          <w:color w:val="000000"/>
        </w:rPr>
        <w:t>上的反密码子互补配对</w:t>
      </w:r>
    </w:p>
    <w:p w:rsidR="00FE412D" w:rsidRDefault="00832844">
      <w:pPr>
        <w:spacing w:line="360" w:lineRule="auto"/>
        <w:jc w:val="left"/>
        <w:textAlignment w:val="center"/>
        <w:rPr>
          <w:color w:val="000000"/>
        </w:rPr>
      </w:pPr>
      <w:r>
        <w:rPr>
          <w:color w:val="000000"/>
        </w:rPr>
        <w:t>C</w:t>
      </w:r>
      <w:r>
        <w:rPr>
          <w:noProof/>
          <w:color w:val="000000"/>
          <w:position w:val="-22"/>
        </w:rPr>
        <w:drawing>
          <wp:inline distT="0" distB="0" distL="114300" distR="114300">
            <wp:extent cx="31750" cy="889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图中</w:t>
      </w:r>
      <w:r>
        <w:rPr>
          <w:rFonts w:eastAsia="Times New Roman" w:cs="Times New Roman"/>
          <w:color w:val="000000"/>
        </w:rPr>
        <w:t>5</w:t>
      </w:r>
      <w:r>
        <w:rPr>
          <w:rFonts w:ascii="宋体" w:hAnsi="宋体"/>
          <w:color w:val="000000"/>
        </w:rPr>
        <w:t>个核糖体同时结合到</w:t>
      </w:r>
      <w:r>
        <w:rPr>
          <w:rFonts w:eastAsia="Times New Roman" w:cs="Times New Roman"/>
          <w:color w:val="000000"/>
        </w:rPr>
        <w:t>mRNA</w:t>
      </w:r>
      <w:r>
        <w:rPr>
          <w:rFonts w:ascii="宋体" w:hAnsi="宋体"/>
          <w:color w:val="000000"/>
        </w:rPr>
        <w:t>上开始翻译，同时结束翻译</w:t>
      </w:r>
    </w:p>
    <w:p w:rsidR="00FE412D" w:rsidRDefault="00832844">
      <w:pPr>
        <w:spacing w:line="360" w:lineRule="auto"/>
        <w:jc w:val="left"/>
        <w:textAlignment w:val="center"/>
        <w:rPr>
          <w:color w:val="000000"/>
        </w:rPr>
      </w:pPr>
      <w:r>
        <w:rPr>
          <w:color w:val="000000"/>
        </w:rPr>
        <w:lastRenderedPageBreak/>
        <w:t xml:space="preserve">D. </w:t>
      </w:r>
      <w:r>
        <w:rPr>
          <w:rFonts w:ascii="宋体" w:hAnsi="宋体"/>
          <w:color w:val="000000"/>
        </w:rPr>
        <w:t>若将细菌的某基因截短，相应的多聚核糖体上所串联的核糖体数目不会发生变化</w:t>
      </w:r>
    </w:p>
    <w:p w:rsidR="00FE412D" w:rsidRDefault="00832844">
      <w:pPr>
        <w:spacing w:line="360" w:lineRule="auto"/>
        <w:textAlignment w:val="center"/>
        <w:rPr>
          <w:color w:val="000000"/>
        </w:rPr>
      </w:pPr>
      <w:r>
        <w:rPr>
          <w:color w:val="2E75B6"/>
        </w:rPr>
        <w:t>【答案】</w:t>
      </w:r>
      <w:r>
        <w:rPr>
          <w:color w:val="000000"/>
        </w:rPr>
        <w:t>B</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【分析】图示为翻译的过程，在细胞质中，翻译是一个快速高效的过程。通常，一个</w:t>
      </w:r>
      <w:r>
        <w:rPr>
          <w:color w:val="000000"/>
        </w:rPr>
        <w:t>mRNA</w:t>
      </w:r>
      <w:r>
        <w:rPr>
          <w:color w:val="000000"/>
        </w:rPr>
        <w:t>分子上可以相继结合多个核糖体，同时进行多条肽链的合成，因此，少量的</w:t>
      </w:r>
      <w:r>
        <w:rPr>
          <w:color w:val="000000"/>
        </w:rPr>
        <w:t>mRNA</w:t>
      </w:r>
      <w:r>
        <w:rPr>
          <w:color w:val="000000"/>
        </w:rPr>
        <w:t>分子就可以迅速合成大量的蛋白质。</w:t>
      </w:r>
    </w:p>
    <w:p w:rsidR="00FE412D" w:rsidRDefault="00832844">
      <w:pPr>
        <w:spacing w:line="360" w:lineRule="auto"/>
        <w:jc w:val="left"/>
        <w:textAlignment w:val="center"/>
        <w:rPr>
          <w:color w:val="000000"/>
        </w:rPr>
      </w:pPr>
      <w:r>
        <w:rPr>
          <w:color w:val="000000"/>
        </w:rPr>
        <w:t>【详解】</w:t>
      </w:r>
      <w:r>
        <w:rPr>
          <w:color w:val="000000"/>
        </w:rPr>
        <w:t>A</w:t>
      </w:r>
      <w:r>
        <w:rPr>
          <w:color w:val="000000"/>
        </w:rPr>
        <w:t>、图示翻译过程中，各核糖体从</w:t>
      </w:r>
      <w:r>
        <w:rPr>
          <w:color w:val="000000"/>
        </w:rPr>
        <w:t>mRNA</w:t>
      </w:r>
      <w:r>
        <w:rPr>
          <w:color w:val="000000"/>
        </w:rPr>
        <w:t>的</w:t>
      </w:r>
      <w:r>
        <w:rPr>
          <w:color w:val="000000"/>
        </w:rPr>
        <w:t>5'</w:t>
      </w:r>
      <w:r>
        <w:rPr>
          <w:color w:val="000000"/>
        </w:rPr>
        <w:t>端向</w:t>
      </w:r>
      <w:r>
        <w:rPr>
          <w:color w:val="000000"/>
        </w:rPr>
        <w:t>3'</w:t>
      </w:r>
      <w:r>
        <w:rPr>
          <w:color w:val="000000"/>
        </w:rPr>
        <w:t>端移动，</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、该过程中，</w:t>
      </w:r>
      <w:r>
        <w:rPr>
          <w:color w:val="000000"/>
        </w:rPr>
        <w:t>mRNA</w:t>
      </w:r>
      <w:r>
        <w:rPr>
          <w:color w:val="000000"/>
        </w:rPr>
        <w:t>上的密码子与</w:t>
      </w:r>
      <w:r>
        <w:rPr>
          <w:color w:val="000000"/>
        </w:rPr>
        <w:t>tRNA</w:t>
      </w:r>
      <w:r>
        <w:rPr>
          <w:color w:val="000000"/>
        </w:rPr>
        <w:t>上的反密码子互补配对，</w:t>
      </w:r>
      <w:r>
        <w:rPr>
          <w:color w:val="000000"/>
        </w:rPr>
        <w:t>tRNA</w:t>
      </w:r>
      <w:r>
        <w:rPr>
          <w:color w:val="000000"/>
        </w:rPr>
        <w:t>通过识别</w:t>
      </w:r>
      <w:r>
        <w:rPr>
          <w:color w:val="000000"/>
        </w:rPr>
        <w:t>mRNA</w:t>
      </w:r>
      <w:r>
        <w:rPr>
          <w:color w:val="000000"/>
        </w:rPr>
        <w:t>上的密码子携带相应氨基酸进入核糖体，</w:t>
      </w:r>
      <w:r>
        <w:rPr>
          <w:color w:val="000000"/>
        </w:rPr>
        <w:t>B</w:t>
      </w:r>
      <w:r>
        <w:rPr>
          <w:color w:val="000000"/>
        </w:rPr>
        <w:t>正确；</w:t>
      </w:r>
    </w:p>
    <w:p w:rsidR="00FE412D" w:rsidRDefault="00832844">
      <w:pPr>
        <w:spacing w:line="360" w:lineRule="auto"/>
        <w:jc w:val="left"/>
        <w:textAlignment w:val="center"/>
        <w:rPr>
          <w:color w:val="000000"/>
        </w:rPr>
      </w:pPr>
      <w:r>
        <w:rPr>
          <w:color w:val="000000"/>
        </w:rPr>
        <w:t>C</w:t>
      </w:r>
      <w:r>
        <w:rPr>
          <w:color w:val="000000"/>
        </w:rPr>
        <w:t>、图中</w:t>
      </w:r>
      <w:r>
        <w:rPr>
          <w:color w:val="000000"/>
        </w:rPr>
        <w:t>5</w:t>
      </w:r>
      <w:r>
        <w:rPr>
          <w:color w:val="000000"/>
        </w:rPr>
        <w:t>个核糖体结合到</w:t>
      </w:r>
      <w:r>
        <w:rPr>
          <w:color w:val="000000"/>
        </w:rPr>
        <w:t>mRNA</w:t>
      </w:r>
      <w:r>
        <w:rPr>
          <w:color w:val="000000"/>
        </w:rPr>
        <w:t>上开始翻译，从识别到起始密码子开始进行翻译，识别到种子密码子结束翻译，并非是同时开始同时结束，</w:t>
      </w:r>
      <w:r>
        <w:rPr>
          <w:color w:val="000000"/>
        </w:rPr>
        <w:t>C</w:t>
      </w:r>
      <w:r>
        <w:rPr>
          <w:color w:val="000000"/>
        </w:rPr>
        <w:t>错误；</w:t>
      </w:r>
    </w:p>
    <w:p w:rsidR="00FE412D" w:rsidRDefault="00832844">
      <w:pPr>
        <w:spacing w:line="360" w:lineRule="auto"/>
        <w:jc w:val="left"/>
        <w:textAlignment w:val="center"/>
        <w:rPr>
          <w:color w:val="000000"/>
        </w:rPr>
      </w:pPr>
      <w:r>
        <w:rPr>
          <w:color w:val="000000"/>
        </w:rPr>
        <w:t>D</w:t>
      </w:r>
      <w:r>
        <w:rPr>
          <w:color w:val="000000"/>
        </w:rPr>
        <w:t>、若将细菌的某基因截短，相应的多聚核糖体上所串联的核糖体数目可能会减少，</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B</w:t>
      </w:r>
      <w:r>
        <w:rPr>
          <w:color w:val="000000"/>
        </w:rPr>
        <w:t>。</w:t>
      </w:r>
    </w:p>
    <w:p w:rsidR="00FE412D" w:rsidRDefault="00832844">
      <w:pPr>
        <w:spacing w:line="360" w:lineRule="auto"/>
        <w:textAlignment w:val="center"/>
        <w:rPr>
          <w:color w:val="000000"/>
        </w:rPr>
      </w:pPr>
      <w:r>
        <w:rPr>
          <w:color w:val="000000"/>
        </w:rPr>
        <w:t xml:space="preserve">16. </w:t>
      </w:r>
      <w:r>
        <w:rPr>
          <w:rFonts w:ascii="宋体" w:hAnsi="宋体"/>
          <w:color w:val="000000"/>
        </w:rPr>
        <w:t>为探究酵母菌的细胞呼吸方式，可利用酵母菌、葡萄糖溶液等材料进行实验。下列关于该实验的叙述，正确的是（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t xml:space="preserve">A. </w:t>
      </w:r>
      <w:r>
        <w:rPr>
          <w:rFonts w:ascii="宋体" w:hAnsi="宋体"/>
          <w:color w:val="000000"/>
        </w:rPr>
        <w:t>酵母菌用量和葡萄糖溶液浓度是本实验的自变量</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酵母菌可利用的氧气量是本实验的无关变量</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可选用酒精和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生成量作为因变量的检测指标</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不同方式的细胞呼吸消耗等量葡萄糖所释放的能量相等</w:t>
      </w:r>
    </w:p>
    <w:p w:rsidR="00FE412D" w:rsidRDefault="00832844">
      <w:pPr>
        <w:spacing w:line="360" w:lineRule="auto"/>
        <w:textAlignment w:val="center"/>
        <w:rPr>
          <w:color w:val="000000"/>
        </w:rPr>
      </w:pPr>
      <w:r>
        <w:rPr>
          <w:color w:val="2E75B6"/>
        </w:rPr>
        <w:t>【答案】</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【分析】探究酵母菌的细胞呼吸方式的实验中，酵母菌用量和葡萄糖溶液是无关变量；氧气的有无是自变量；需氧呼吸比厌氧呼吸释放的能量多。</w:t>
      </w:r>
    </w:p>
    <w:p w:rsidR="00FE412D" w:rsidRDefault="00832844">
      <w:pPr>
        <w:spacing w:line="360" w:lineRule="auto"/>
        <w:jc w:val="left"/>
        <w:textAlignment w:val="center"/>
        <w:rPr>
          <w:color w:val="000000"/>
        </w:rPr>
      </w:pPr>
      <w:r>
        <w:rPr>
          <w:color w:val="000000"/>
        </w:rPr>
        <w:t>【详解】</w:t>
      </w:r>
      <w:r>
        <w:rPr>
          <w:color w:val="000000"/>
        </w:rPr>
        <w:t>A</w:t>
      </w:r>
      <w:r>
        <w:rPr>
          <w:color w:val="000000"/>
        </w:rPr>
        <w:t>、酵母菌用量和葡萄糖溶液是无关变量，</w:t>
      </w:r>
      <w:r>
        <w:rPr>
          <w:color w:val="000000"/>
        </w:rPr>
        <w:t>A</w:t>
      </w:r>
      <w:r>
        <w:rPr>
          <w:color w:val="000000"/>
        </w:rPr>
        <w:t>选项错误；</w:t>
      </w:r>
    </w:p>
    <w:p w:rsidR="00FE412D" w:rsidRDefault="00832844">
      <w:pPr>
        <w:spacing w:line="360" w:lineRule="auto"/>
        <w:jc w:val="left"/>
        <w:textAlignment w:val="center"/>
        <w:rPr>
          <w:color w:val="000000"/>
        </w:rPr>
      </w:pPr>
      <w:r>
        <w:rPr>
          <w:color w:val="000000"/>
        </w:rPr>
        <w:t>B</w:t>
      </w:r>
      <w:r>
        <w:rPr>
          <w:color w:val="000000"/>
        </w:rPr>
        <w:t>、氧气的有无是自变量，</w:t>
      </w:r>
      <w:r>
        <w:rPr>
          <w:color w:val="000000"/>
        </w:rPr>
        <w:t>B</w:t>
      </w:r>
      <w:r>
        <w:rPr>
          <w:color w:val="000000"/>
        </w:rPr>
        <w:t>选项错误；</w:t>
      </w:r>
    </w:p>
    <w:p w:rsidR="00FE412D" w:rsidRDefault="00832844">
      <w:pPr>
        <w:spacing w:line="360" w:lineRule="auto"/>
        <w:jc w:val="left"/>
        <w:textAlignment w:val="center"/>
        <w:rPr>
          <w:color w:val="000000"/>
        </w:rPr>
      </w:pPr>
      <w:r>
        <w:rPr>
          <w:color w:val="000000"/>
        </w:rPr>
        <w:t>C</w:t>
      </w:r>
      <w:r>
        <w:rPr>
          <w:color w:val="000000"/>
        </w:rPr>
        <w:t>、有氧呼吸不产生酒精，无氧呼吸产生酒精和</w:t>
      </w:r>
      <w:r>
        <w:rPr>
          <w:color w:val="000000"/>
        </w:rPr>
        <w:t>CO</w:t>
      </w:r>
      <w:r>
        <w:rPr>
          <w:color w:val="000000"/>
          <w:vertAlign w:val="subscript"/>
        </w:rPr>
        <w:t>2</w:t>
      </w:r>
      <w:r>
        <w:rPr>
          <w:color w:val="000000"/>
        </w:rPr>
        <w:t>且比值为</w:t>
      </w:r>
      <w:r>
        <w:rPr>
          <w:color w:val="000000"/>
        </w:rPr>
        <w:t>1:1</w:t>
      </w:r>
      <w:r>
        <w:rPr>
          <w:color w:val="000000"/>
        </w:rPr>
        <w:t>，因此可选用酒精和</w:t>
      </w:r>
      <w:r>
        <w:rPr>
          <w:color w:val="000000"/>
        </w:rPr>
        <w:t>CO2</w:t>
      </w:r>
      <w:r>
        <w:rPr>
          <w:color w:val="000000"/>
        </w:rPr>
        <w:t>生成量作为因变量的检测指标，</w:t>
      </w:r>
      <w:r>
        <w:rPr>
          <w:color w:val="000000"/>
        </w:rPr>
        <w:t>C</w:t>
      </w:r>
      <w:r>
        <w:rPr>
          <w:color w:val="000000"/>
        </w:rPr>
        <w:t>选项正确；</w:t>
      </w:r>
    </w:p>
    <w:p w:rsidR="00FE412D" w:rsidRDefault="00832844">
      <w:pPr>
        <w:spacing w:line="360" w:lineRule="auto"/>
        <w:jc w:val="left"/>
        <w:textAlignment w:val="center"/>
        <w:rPr>
          <w:color w:val="000000"/>
        </w:rPr>
      </w:pPr>
      <w:r>
        <w:rPr>
          <w:color w:val="000000"/>
        </w:rPr>
        <w:t>D</w:t>
      </w:r>
      <w:r>
        <w:rPr>
          <w:color w:val="000000"/>
        </w:rPr>
        <w:t>、等量的葡萄糖有氧呼吸氧化分解彻底，释放能量多，无氧呼吸氧化分解不彻底，大部分能量还储存在酒精中，释放能量少，</w:t>
      </w:r>
      <w:r>
        <w:rPr>
          <w:color w:val="000000"/>
        </w:rPr>
        <w:t>D</w:t>
      </w:r>
      <w:r>
        <w:rPr>
          <w:color w:val="000000"/>
        </w:rPr>
        <w:t>选项错误；</w:t>
      </w:r>
    </w:p>
    <w:p w:rsidR="00FE412D" w:rsidRDefault="00832844">
      <w:pPr>
        <w:spacing w:line="360" w:lineRule="auto"/>
        <w:jc w:val="left"/>
        <w:textAlignment w:val="center"/>
        <w:rPr>
          <w:color w:val="000000"/>
        </w:rPr>
      </w:pPr>
      <w:r>
        <w:rPr>
          <w:color w:val="000000"/>
        </w:rPr>
        <w:t>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17. </w:t>
      </w:r>
      <w:r>
        <w:rPr>
          <w:rFonts w:ascii="宋体" w:hAnsi="宋体"/>
          <w:color w:val="000000"/>
        </w:rPr>
        <w:t>某人的左眼球严重损伤，医生建议立即摘除左眼球，若不及时摘除，右眼会因自身免疫而受损。下列叙述正确的是（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lastRenderedPageBreak/>
        <w:t xml:space="preserve">A. </w:t>
      </w:r>
      <w:r>
        <w:rPr>
          <w:rFonts w:ascii="宋体" w:hAnsi="宋体"/>
          <w:color w:val="000000"/>
        </w:rPr>
        <w:t>在人体发育过程中，眼球内部的抗原性物质已被完全清除</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正常情况下，人体内不存在能识别眼球内部抗原的免疫细胞</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眼球损伤后，眼球内部的某些物质释放出来引发特异性免疫</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左眼球损伤后释放的抗原性物质运送至右眼球引发自身免疫</w:t>
      </w:r>
    </w:p>
    <w:p w:rsidR="00FE412D" w:rsidRDefault="00832844">
      <w:pPr>
        <w:spacing w:line="360" w:lineRule="auto"/>
        <w:textAlignment w:val="center"/>
        <w:rPr>
          <w:color w:val="000000"/>
        </w:rPr>
      </w:pPr>
      <w:r>
        <w:rPr>
          <w:color w:val="2E75B6"/>
        </w:rPr>
        <w:t>【答案】</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【分析】体液免疫过程为：</w:t>
      </w:r>
      <w:r>
        <w:rPr>
          <w:color w:val="000000"/>
        </w:rPr>
        <w:t>(1)</w:t>
      </w:r>
      <w:r>
        <w:rPr>
          <w:color w:val="000000"/>
        </w:rPr>
        <w:t>感应阶段：除少数抗原可以直接刺激</w:t>
      </w:r>
      <w:r>
        <w:rPr>
          <w:color w:val="000000"/>
        </w:rPr>
        <w:t>B</w:t>
      </w:r>
      <w:r>
        <w:rPr>
          <w:color w:val="000000"/>
        </w:rPr>
        <w:t>细胞外，大多数抗原被吞噬细胞摄取和处理，并暴露出其抗原决定簇</w:t>
      </w:r>
      <w:r>
        <w:rPr>
          <w:color w:val="000000"/>
        </w:rPr>
        <w:t>:</w:t>
      </w:r>
      <w:r>
        <w:rPr>
          <w:color w:val="000000"/>
        </w:rPr>
        <w:t>吞噬细胞将抗原呈递给</w:t>
      </w:r>
      <w:r>
        <w:rPr>
          <w:color w:val="000000"/>
        </w:rPr>
        <w:t>T</w:t>
      </w:r>
      <w:r>
        <w:rPr>
          <w:color w:val="000000"/>
        </w:rPr>
        <w:t>细胞，再由</w:t>
      </w:r>
      <w:r>
        <w:rPr>
          <w:color w:val="000000"/>
        </w:rPr>
        <w:t>T</w:t>
      </w:r>
      <w:r>
        <w:rPr>
          <w:color w:val="000000"/>
        </w:rPr>
        <w:t>细胞呈递给</w:t>
      </w:r>
      <w:r>
        <w:rPr>
          <w:color w:val="000000"/>
        </w:rPr>
        <w:t>B</w:t>
      </w:r>
      <w:r>
        <w:rPr>
          <w:color w:val="000000"/>
        </w:rPr>
        <w:t>细胞；</w:t>
      </w:r>
      <w:r>
        <w:rPr>
          <w:color w:val="000000"/>
        </w:rPr>
        <w:t>(2)</w:t>
      </w:r>
      <w:r>
        <w:rPr>
          <w:color w:val="000000"/>
        </w:rPr>
        <w:t>反应阶段：</w:t>
      </w:r>
      <w:r>
        <w:rPr>
          <w:color w:val="000000"/>
        </w:rPr>
        <w:t>B</w:t>
      </w:r>
      <w:r>
        <w:rPr>
          <w:color w:val="000000"/>
        </w:rPr>
        <w:t>细胞接受抗原刺激后，开始进行一系列的增殖、分化，形成记忆细胞和浆细胞；</w:t>
      </w:r>
      <w:r>
        <w:rPr>
          <w:color w:val="000000"/>
        </w:rPr>
        <w:t>(3)</w:t>
      </w:r>
      <w:r>
        <w:rPr>
          <w:color w:val="000000"/>
        </w:rPr>
        <w:t>效应阶段：浆细胞分泌抗体与相应的抗原特异性结合，发挥免疫效应。</w:t>
      </w:r>
    </w:p>
    <w:p w:rsidR="00FE412D" w:rsidRDefault="00832844">
      <w:pPr>
        <w:spacing w:line="360" w:lineRule="auto"/>
        <w:jc w:val="left"/>
        <w:textAlignment w:val="center"/>
        <w:rPr>
          <w:color w:val="000000"/>
        </w:rPr>
      </w:pPr>
      <w:r>
        <w:rPr>
          <w:color w:val="000000"/>
        </w:rPr>
        <w:t>细胞免疫过程为：</w:t>
      </w:r>
      <w:r>
        <w:rPr>
          <w:color w:val="000000"/>
        </w:rPr>
        <w:t>(1)</w:t>
      </w:r>
      <w:r>
        <w:rPr>
          <w:color w:val="000000"/>
        </w:rPr>
        <w:t>感应阶段：吞噬细胞摄取和处理抗原，并暴露出其抗原决定簇，然后将抗原呈递给</w:t>
      </w:r>
      <w:r>
        <w:rPr>
          <w:color w:val="000000"/>
        </w:rPr>
        <w:t>T</w:t>
      </w:r>
      <w:r>
        <w:rPr>
          <w:color w:val="000000"/>
        </w:rPr>
        <w:t>细胞；</w:t>
      </w:r>
      <w:r>
        <w:rPr>
          <w:color w:val="000000"/>
        </w:rPr>
        <w:t>(2)</w:t>
      </w:r>
      <w:r>
        <w:rPr>
          <w:color w:val="000000"/>
        </w:rPr>
        <w:t>反应阶段：</w:t>
      </w:r>
      <w:r>
        <w:rPr>
          <w:color w:val="000000"/>
        </w:rPr>
        <w:t>T</w:t>
      </w:r>
      <w:r>
        <w:rPr>
          <w:color w:val="000000"/>
        </w:rPr>
        <w:t>细胞接受抗原刺激后增殖、分化形成记忆细胞和效应</w:t>
      </w:r>
      <w:r>
        <w:rPr>
          <w:color w:val="000000"/>
        </w:rPr>
        <w:t>T</w:t>
      </w:r>
      <w:r>
        <w:rPr>
          <w:color w:val="000000"/>
        </w:rPr>
        <w:t>细胞，同时</w:t>
      </w:r>
      <w:r>
        <w:rPr>
          <w:color w:val="000000"/>
        </w:rPr>
        <w:t>T</w:t>
      </w:r>
      <w:r>
        <w:rPr>
          <w:color w:val="000000"/>
        </w:rPr>
        <w:t>细胞能合成并分泌淋巴因子，增强免疫功能；</w:t>
      </w:r>
      <w:r>
        <w:rPr>
          <w:color w:val="000000"/>
        </w:rPr>
        <w:t>(3)</w:t>
      </w:r>
      <w:r>
        <w:rPr>
          <w:color w:val="000000"/>
        </w:rPr>
        <w:t>效应阶段：效应</w:t>
      </w:r>
      <w:r>
        <w:rPr>
          <w:color w:val="000000"/>
        </w:rPr>
        <w:t>T</w:t>
      </w:r>
      <w:r>
        <w:rPr>
          <w:color w:val="000000"/>
        </w:rPr>
        <w:t>细胞发挥效应。</w:t>
      </w:r>
    </w:p>
    <w:p w:rsidR="00FE412D" w:rsidRDefault="00832844">
      <w:pPr>
        <w:spacing w:line="360" w:lineRule="auto"/>
        <w:jc w:val="left"/>
        <w:textAlignment w:val="center"/>
        <w:rPr>
          <w:color w:val="000000"/>
        </w:rPr>
      </w:pPr>
      <w:r>
        <w:rPr>
          <w:color w:val="000000"/>
        </w:rPr>
        <w:t>【详解】</w:t>
      </w:r>
      <w:r>
        <w:rPr>
          <w:color w:val="000000"/>
        </w:rPr>
        <w:t>A</w:t>
      </w:r>
      <w:r>
        <w:rPr>
          <w:color w:val="000000"/>
        </w:rPr>
        <w:t>、晶状体与人体其他组织是隔离的，在人体发育过程中，眼球内部的抗原性物质并未完全清除，</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、晶状体与人体其他组织是隔离的，破裂后晶状体蛋白进入血液成为自身抗原，引起免疫，因此人体内存在能识别眼球内部抗原的免疫细胞，</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、晶状体与人体其他组织是隔离的，破裂后晶状体蛋白进入血液成为自身抗原，引起特异性免疫，</w:t>
      </w:r>
      <w:r>
        <w:rPr>
          <w:color w:val="000000"/>
        </w:rPr>
        <w:t>C</w:t>
      </w:r>
      <w:r>
        <w:rPr>
          <w:color w:val="000000"/>
        </w:rPr>
        <w:t>正确；</w:t>
      </w:r>
    </w:p>
    <w:p w:rsidR="00FE412D" w:rsidRDefault="00832844">
      <w:pPr>
        <w:spacing w:line="360" w:lineRule="auto"/>
        <w:jc w:val="left"/>
        <w:textAlignment w:val="center"/>
        <w:rPr>
          <w:color w:val="000000"/>
        </w:rPr>
      </w:pPr>
      <w:r>
        <w:rPr>
          <w:color w:val="000000"/>
        </w:rPr>
        <w:t>D</w:t>
      </w:r>
      <w:r>
        <w:rPr>
          <w:color w:val="000000"/>
        </w:rPr>
        <w:t>、破裂后晶状体蛋白进入血液成为自身抗原，细胞产生的抗体随体液运输，攻击另一只眼球中的晶状体蛋白，属于体液免疫，是一种自身免疫，</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18. </w:t>
      </w:r>
      <w:r>
        <w:rPr>
          <w:rFonts w:ascii="宋体" w:hAnsi="宋体"/>
          <w:color w:val="000000"/>
        </w:rPr>
        <w:t>研究人员取带叶的某植物茎段，切去叶片，保留叶柄，然后将茎段培养在含一定浓度乙烯的空气中，分别在不同时间用一定浓度</w:t>
      </w:r>
      <w:r>
        <w:rPr>
          <w:rFonts w:eastAsia="Times New Roman" w:cs="Times New Roman"/>
          <w:color w:val="000000"/>
        </w:rPr>
        <w:t>IAA</w:t>
      </w:r>
      <w:r>
        <w:rPr>
          <w:rFonts w:ascii="宋体" w:hAnsi="宋体"/>
          <w:color w:val="000000"/>
        </w:rPr>
        <w:t>处理切口。在不同时间测定叶柄脱落所需的折断强度，实验结果如图所示。</w:t>
      </w:r>
    </w:p>
    <w:p w:rsidR="00FE412D" w:rsidRDefault="00832844">
      <w:pPr>
        <w:spacing w:line="360" w:lineRule="auto"/>
        <w:textAlignment w:val="center"/>
        <w:rPr>
          <w:color w:val="000000"/>
        </w:rPr>
      </w:pPr>
      <w:r>
        <w:rPr>
          <w:noProof/>
          <w:color w:val="000000"/>
        </w:rPr>
        <w:drawing>
          <wp:inline distT="0" distB="0" distL="114300" distR="114300">
            <wp:extent cx="3457575" cy="1962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57575" cy="1962150"/>
                    </a:xfrm>
                    <a:prstGeom prst="rect">
                      <a:avLst/>
                    </a:prstGeom>
                  </pic:spPr>
                </pic:pic>
              </a:graphicData>
            </a:graphic>
          </wp:inline>
        </w:drawing>
      </w:r>
    </w:p>
    <w:p w:rsidR="00FE412D" w:rsidRDefault="00832844">
      <w:pPr>
        <w:spacing w:line="360" w:lineRule="auto"/>
        <w:textAlignment w:val="center"/>
        <w:rPr>
          <w:color w:val="000000"/>
        </w:rPr>
      </w:pPr>
      <w:r>
        <w:rPr>
          <w:rFonts w:ascii="宋体" w:hAnsi="宋体"/>
          <w:color w:val="000000"/>
        </w:rPr>
        <w:t>下列关于本实验的叙述，正确的是（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lastRenderedPageBreak/>
        <w:t xml:space="preserve">A. </w:t>
      </w:r>
      <w:r>
        <w:rPr>
          <w:rFonts w:ascii="宋体" w:hAnsi="宋体"/>
          <w:color w:val="000000"/>
        </w:rPr>
        <w:t>切去叶片可排除叶片内源性</w:t>
      </w:r>
      <w:r>
        <w:rPr>
          <w:rFonts w:eastAsia="Times New Roman" w:cs="Times New Roman"/>
          <w:color w:val="000000"/>
        </w:rPr>
        <w:t>IAA</w:t>
      </w:r>
      <w:r>
        <w:rPr>
          <w:rFonts w:ascii="宋体" w:hAnsi="宋体"/>
          <w:color w:val="000000"/>
        </w:rPr>
        <w:t>对实验结果的干扰</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越迟使用</w:t>
      </w:r>
      <w:r>
        <w:rPr>
          <w:rFonts w:eastAsia="Times New Roman" w:cs="Times New Roman"/>
          <w:color w:val="000000"/>
        </w:rPr>
        <w:t>IAA</w:t>
      </w:r>
      <w:r>
        <w:rPr>
          <w:rFonts w:ascii="宋体" w:hAnsi="宋体"/>
          <w:color w:val="000000"/>
        </w:rPr>
        <w:t>处理，抑制叶柄脱落的效应越明显</w:t>
      </w:r>
    </w:p>
    <w:p w:rsidR="00FE412D" w:rsidRDefault="00832844">
      <w:pPr>
        <w:spacing w:line="360" w:lineRule="auto"/>
        <w:jc w:val="left"/>
        <w:textAlignment w:val="center"/>
        <w:rPr>
          <w:color w:val="000000"/>
        </w:rPr>
      </w:pPr>
      <w:r>
        <w:rPr>
          <w:color w:val="000000"/>
        </w:rPr>
        <w:t xml:space="preserve">C. </w:t>
      </w:r>
      <w:r>
        <w:rPr>
          <w:rFonts w:eastAsia="Times New Roman" w:cs="Times New Roman"/>
          <w:color w:val="000000"/>
        </w:rPr>
        <w:t>IAA</w:t>
      </w:r>
      <w:r>
        <w:rPr>
          <w:rFonts w:ascii="宋体" w:hAnsi="宋体"/>
          <w:color w:val="000000"/>
        </w:rPr>
        <w:t>与乙烯对叶柄脱落的作用是相互协同的</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不同时间</w:t>
      </w:r>
      <w:r>
        <w:rPr>
          <w:rFonts w:ascii="宋体" w:hAnsi="宋体"/>
          <w:noProof/>
          <w:color w:val="000000"/>
        </w:rPr>
        <w:drawing>
          <wp:inline distT="0" distB="0" distL="114300" distR="114300">
            <wp:extent cx="133350" cy="177800"/>
            <wp:effectExtent l="0" t="0" r="0" b="13335"/>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IAA</w:t>
      </w:r>
      <w:r>
        <w:rPr>
          <w:rFonts w:ascii="宋体" w:hAnsi="宋体"/>
          <w:color w:val="000000"/>
        </w:rPr>
        <w:t>处理效果体现</w:t>
      </w:r>
      <w:r>
        <w:rPr>
          <w:rFonts w:eastAsia="Times New Roman" w:cs="Times New Roman"/>
          <w:color w:val="000000"/>
        </w:rPr>
        <w:t>IAA</w:t>
      </w:r>
      <w:r>
        <w:rPr>
          <w:rFonts w:ascii="宋体" w:hAnsi="宋体"/>
          <w:color w:val="000000"/>
        </w:rPr>
        <w:t>作用的两重性</w:t>
      </w:r>
    </w:p>
    <w:p w:rsidR="00FE412D" w:rsidRDefault="00832844">
      <w:pPr>
        <w:spacing w:line="360" w:lineRule="auto"/>
        <w:textAlignment w:val="center"/>
        <w:rPr>
          <w:color w:val="000000"/>
        </w:rPr>
      </w:pPr>
      <w:r>
        <w:rPr>
          <w:color w:val="2E75B6"/>
        </w:rPr>
        <w:t>【答案】</w:t>
      </w:r>
      <w:r>
        <w:rPr>
          <w:color w:val="000000"/>
        </w:rPr>
        <w:t>A</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、生长素类具有促进植物生长的作用，在生产上的应用主要有：</w:t>
      </w:r>
      <w:r>
        <w:rPr>
          <w:color w:val="000000"/>
        </w:rPr>
        <w:t>(1)</w:t>
      </w:r>
      <w:r>
        <w:rPr>
          <w:color w:val="000000"/>
        </w:rPr>
        <w:t>促进扦插的枝条生根；</w:t>
      </w:r>
      <w:r>
        <w:rPr>
          <w:color w:val="000000"/>
        </w:rPr>
        <w:t>(2)</w:t>
      </w:r>
      <w:r>
        <w:rPr>
          <w:color w:val="000000"/>
        </w:rPr>
        <w:t>促进果实发育</w:t>
      </w:r>
      <w:r>
        <w:rPr>
          <w:color w:val="000000"/>
        </w:rPr>
        <w:t>;(3)</w:t>
      </w:r>
      <w:r>
        <w:rPr>
          <w:color w:val="000000"/>
        </w:rPr>
        <w:t>防止落花落果。</w:t>
      </w:r>
    </w:p>
    <w:p w:rsidR="00FE412D" w:rsidRDefault="00832844">
      <w:pPr>
        <w:spacing w:line="360" w:lineRule="auto"/>
        <w:jc w:val="left"/>
        <w:textAlignment w:val="center"/>
        <w:rPr>
          <w:color w:val="000000"/>
        </w:rPr>
      </w:pPr>
      <w:r>
        <w:rPr>
          <w:color w:val="000000"/>
        </w:rPr>
        <w:t>2</w:t>
      </w:r>
      <w:r>
        <w:rPr>
          <w:color w:val="000000"/>
        </w:rPr>
        <w:t>、赤霉素的生理作用是促进细胞伸长，从而引起茎秆伸长和植物增高，此外，它还有促进麦芽糖化，促进营养生长，防止器官脱落和解除种子、块茎休眠促进萌发等作用。</w:t>
      </w:r>
    </w:p>
    <w:p w:rsidR="00FE412D" w:rsidRDefault="00832844">
      <w:pPr>
        <w:spacing w:line="360" w:lineRule="auto"/>
        <w:jc w:val="left"/>
        <w:textAlignment w:val="center"/>
        <w:rPr>
          <w:color w:val="000000"/>
        </w:rPr>
      </w:pPr>
      <w:r>
        <w:rPr>
          <w:color w:val="000000"/>
        </w:rPr>
        <w:t>3</w:t>
      </w:r>
      <w:r>
        <w:rPr>
          <w:color w:val="000000"/>
        </w:rPr>
        <w:t>、细胞分裂素类，细胞分裂素在根尖合成，在进行细胞分裂的器官中含量较高，细胞分裂素的主要作用是促进细胞分裂和扩大，此外还有诱导芽的分化，延缓叶片衰老的作用。</w:t>
      </w:r>
    </w:p>
    <w:p w:rsidR="00FE412D" w:rsidRDefault="00832844">
      <w:pPr>
        <w:spacing w:line="360" w:lineRule="auto"/>
        <w:jc w:val="left"/>
        <w:textAlignment w:val="center"/>
        <w:rPr>
          <w:color w:val="000000"/>
        </w:rPr>
      </w:pPr>
      <w:r>
        <w:rPr>
          <w:color w:val="000000"/>
        </w:rPr>
        <w:t>4</w:t>
      </w:r>
      <w:r>
        <w:rPr>
          <w:color w:val="000000"/>
        </w:rPr>
        <w:t>、脱落酸，</w:t>
      </w:r>
      <w:r>
        <w:rPr>
          <w:color w:val="000000"/>
        </w:rPr>
        <w:t xml:space="preserve"> </w:t>
      </w:r>
      <w:r>
        <w:rPr>
          <w:color w:val="000000"/>
        </w:rPr>
        <w:t>脱落酸在根冠和萎蔫的叶片中合成较多，在将要脱落和进入休眠期的器官和组织中含量较多，脱落酸是植物生长抑制剂，它能够抑制细胞的分裂和种子的萌发，还有促进叶和果实的衰老和脱落，促进休眠和提高抗逆能力等作用。</w:t>
      </w:r>
    </w:p>
    <w:p w:rsidR="00FE412D" w:rsidRDefault="00832844">
      <w:pPr>
        <w:spacing w:line="360" w:lineRule="auto"/>
        <w:jc w:val="left"/>
        <w:textAlignment w:val="center"/>
        <w:rPr>
          <w:color w:val="000000"/>
        </w:rPr>
      </w:pPr>
      <w:r>
        <w:rPr>
          <w:color w:val="000000"/>
        </w:rPr>
        <w:t>5</w:t>
      </w:r>
      <w:r>
        <w:rPr>
          <w:color w:val="000000"/>
        </w:rPr>
        <w:t>、乙烯主要作用是促进果实成熟，此外，还有</w:t>
      </w:r>
      <w:r>
        <w:rPr>
          <w:color w:val="000000"/>
        </w:rPr>
        <w:t xml:space="preserve"> </w:t>
      </w:r>
      <w:r>
        <w:rPr>
          <w:color w:val="000000"/>
        </w:rPr>
        <w:t>促进老叶等器官脱落的作用。</w:t>
      </w:r>
    </w:p>
    <w:p w:rsidR="00FE412D" w:rsidRDefault="00832844">
      <w:pPr>
        <w:spacing w:line="360" w:lineRule="auto"/>
        <w:jc w:val="left"/>
        <w:textAlignment w:val="center"/>
        <w:rPr>
          <w:color w:val="000000"/>
        </w:rPr>
      </w:pPr>
      <w:r>
        <w:rPr>
          <w:color w:val="000000"/>
        </w:rPr>
        <w:t>【详解】</w:t>
      </w:r>
      <w:r>
        <w:rPr>
          <w:color w:val="000000"/>
        </w:rPr>
        <w:t>A</w:t>
      </w:r>
      <w:r>
        <w:rPr>
          <w:color w:val="000000"/>
        </w:rPr>
        <w:t>、切去叶片，目的是排除叶片内源性</w:t>
      </w:r>
      <w:r>
        <w:rPr>
          <w:color w:val="000000"/>
        </w:rPr>
        <w:t>IAA</w:t>
      </w:r>
      <w:r>
        <w:rPr>
          <w:color w:val="000000"/>
        </w:rPr>
        <w:t>对实验结果的干扰，</w:t>
      </w:r>
      <w:r>
        <w:rPr>
          <w:color w:val="000000"/>
        </w:rPr>
        <w:t>A</w:t>
      </w:r>
      <w:r>
        <w:rPr>
          <w:color w:val="000000"/>
        </w:rPr>
        <w:t>正确；</w:t>
      </w:r>
    </w:p>
    <w:p w:rsidR="00FE412D" w:rsidRDefault="00832844">
      <w:pPr>
        <w:spacing w:line="360" w:lineRule="auto"/>
        <w:jc w:val="left"/>
        <w:textAlignment w:val="center"/>
        <w:rPr>
          <w:color w:val="000000"/>
        </w:rPr>
      </w:pPr>
      <w:r>
        <w:rPr>
          <w:color w:val="000000"/>
        </w:rPr>
        <w:t>B</w:t>
      </w:r>
      <w:r>
        <w:rPr>
          <w:color w:val="000000"/>
        </w:rPr>
        <w:t>、据图分析，越迟使用</w:t>
      </w:r>
      <w:r>
        <w:rPr>
          <w:color w:val="000000"/>
        </w:rPr>
        <w:t>IAA</w:t>
      </w:r>
      <w:r>
        <w:rPr>
          <w:color w:val="000000"/>
        </w:rPr>
        <w:t>处理，叶柄脱落所需的折断强度越低，因此抑制叶柄脱落的效应越弱，</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、有图分析，不使用</w:t>
      </w:r>
      <w:r>
        <w:rPr>
          <w:color w:val="000000"/>
        </w:rPr>
        <w:t>IAA</w:t>
      </w:r>
      <w:r>
        <w:rPr>
          <w:color w:val="000000"/>
        </w:rPr>
        <w:t>处理，只有乙烯，会促进叶柄脱落；越早使用</w:t>
      </w:r>
      <w:r>
        <w:rPr>
          <w:color w:val="000000"/>
        </w:rPr>
        <w:t>IAA</w:t>
      </w:r>
      <w:r>
        <w:rPr>
          <w:color w:val="000000"/>
        </w:rPr>
        <w:t>会抑制叶柄脱落，因此</w:t>
      </w:r>
      <w:r>
        <w:rPr>
          <w:color w:val="000000"/>
        </w:rPr>
        <w:t>IAA</w:t>
      </w:r>
      <w:r>
        <w:rPr>
          <w:color w:val="000000"/>
        </w:rPr>
        <w:t>与乙烯对叶柄脱落的作用是相互拮抗的，</w:t>
      </w:r>
      <w:r>
        <w:rPr>
          <w:color w:val="000000"/>
        </w:rPr>
        <w:t>C</w:t>
      </w:r>
      <w:r>
        <w:rPr>
          <w:color w:val="000000"/>
        </w:rPr>
        <w:t>错误；</w:t>
      </w:r>
    </w:p>
    <w:p w:rsidR="00FE412D" w:rsidRDefault="00832844">
      <w:pPr>
        <w:spacing w:line="360" w:lineRule="auto"/>
        <w:jc w:val="left"/>
        <w:textAlignment w:val="center"/>
        <w:rPr>
          <w:color w:val="000000"/>
        </w:rPr>
      </w:pPr>
      <w:r>
        <w:rPr>
          <w:color w:val="000000"/>
        </w:rPr>
        <w:t>D</w:t>
      </w:r>
      <w:r>
        <w:rPr>
          <w:color w:val="000000"/>
        </w:rPr>
        <w:t>、图中，不同时间的</w:t>
      </w:r>
      <w:r>
        <w:rPr>
          <w:color w:val="000000"/>
        </w:rPr>
        <w:t>IAA</w:t>
      </w:r>
      <w:r>
        <w:rPr>
          <w:color w:val="000000"/>
        </w:rPr>
        <w:t>处理效果均表现为抑制折断，因此不能体现</w:t>
      </w:r>
      <w:r>
        <w:rPr>
          <w:color w:val="000000"/>
        </w:rPr>
        <w:t>IAA</w:t>
      </w:r>
      <w:r>
        <w:rPr>
          <w:color w:val="000000"/>
        </w:rPr>
        <w:t>作用的两重性，</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A</w:t>
      </w:r>
      <w:r>
        <w:rPr>
          <w:color w:val="000000"/>
        </w:rPr>
        <w:t>。</w:t>
      </w:r>
    </w:p>
    <w:p w:rsidR="00FE412D" w:rsidRDefault="00832844">
      <w:pPr>
        <w:spacing w:line="360" w:lineRule="auto"/>
        <w:textAlignment w:val="center"/>
        <w:rPr>
          <w:color w:val="000000"/>
        </w:rPr>
      </w:pPr>
      <w:r>
        <w:rPr>
          <w:color w:val="000000"/>
        </w:rPr>
        <w:t xml:space="preserve">19. </w:t>
      </w:r>
      <w:r>
        <w:rPr>
          <w:rFonts w:ascii="宋体" w:hAnsi="宋体"/>
          <w:color w:val="000000"/>
        </w:rPr>
        <w:t>某同学想从泡菜汁中筛选耐高盐乳酸菌，进行了如下实验：取泡菜汁样品，划线接种于一定</w:t>
      </w:r>
      <w:r>
        <w:rPr>
          <w:rFonts w:eastAsia="Times New Roman" w:cs="Times New Roman"/>
          <w:color w:val="000000"/>
        </w:rPr>
        <w:t>NaCl</w:t>
      </w:r>
      <w:r>
        <w:rPr>
          <w:rFonts w:ascii="宋体" w:hAnsi="宋体"/>
          <w:color w:val="000000"/>
        </w:rPr>
        <w:t>浓度梯度的培养基，经培养得到了单菌落。下列叙述正确的是（</w:t>
      </w:r>
      <w:r>
        <w:rPr>
          <w:rFonts w:eastAsia="Times New Roman" w:cs="Times New Roman"/>
          <w:color w:val="000000"/>
        </w:rPr>
        <w:t xml:space="preserve">    </w:t>
      </w:r>
      <w:r>
        <w:rPr>
          <w:rFonts w:ascii="宋体" w:hAnsi="宋体"/>
          <w:color w:val="000000"/>
        </w:rPr>
        <w:t>）</w:t>
      </w:r>
    </w:p>
    <w:p w:rsidR="00FE412D" w:rsidRDefault="00832844">
      <w:pPr>
        <w:tabs>
          <w:tab w:val="left" w:pos="4873"/>
        </w:tabs>
        <w:spacing w:line="360" w:lineRule="auto"/>
        <w:jc w:val="left"/>
        <w:textAlignment w:val="center"/>
        <w:rPr>
          <w:color w:val="000000"/>
        </w:rPr>
      </w:pPr>
      <w:r>
        <w:rPr>
          <w:color w:val="000000"/>
        </w:rPr>
        <w:t xml:space="preserve">A. </w:t>
      </w:r>
      <w:r>
        <w:rPr>
          <w:rFonts w:ascii="宋体" w:hAnsi="宋体"/>
          <w:color w:val="000000"/>
        </w:rPr>
        <w:t>培养基</w:t>
      </w:r>
      <w:r>
        <w:rPr>
          <w:rFonts w:eastAsia="Times New Roman" w:cs="Times New Roman"/>
          <w:color w:val="000000"/>
        </w:rPr>
        <w:t>pH</w:t>
      </w:r>
      <w:r>
        <w:rPr>
          <w:rFonts w:ascii="宋体" w:hAnsi="宋体"/>
          <w:color w:val="000000"/>
        </w:rPr>
        <w:t>需偏碱性</w:t>
      </w:r>
      <w:r>
        <w:rPr>
          <w:color w:val="000000"/>
        </w:rPr>
        <w:tab/>
        <w:t xml:space="preserve">B. </w:t>
      </w:r>
      <w:r>
        <w:rPr>
          <w:rFonts w:ascii="宋体" w:hAnsi="宋体"/>
          <w:color w:val="000000"/>
        </w:rPr>
        <w:t>泡菜汁需多次稀释后才能划线接种</w:t>
      </w:r>
    </w:p>
    <w:p w:rsidR="00FE412D" w:rsidRDefault="00832844">
      <w:pPr>
        <w:tabs>
          <w:tab w:val="left" w:pos="4873"/>
        </w:tabs>
        <w:spacing w:line="360" w:lineRule="auto"/>
        <w:jc w:val="left"/>
        <w:textAlignment w:val="center"/>
        <w:rPr>
          <w:color w:val="000000"/>
        </w:rPr>
      </w:pPr>
      <w:r>
        <w:rPr>
          <w:color w:val="000000"/>
        </w:rPr>
        <w:t xml:space="preserve">C. </w:t>
      </w:r>
      <w:r>
        <w:rPr>
          <w:rFonts w:ascii="宋体" w:hAnsi="宋体"/>
          <w:color w:val="000000"/>
        </w:rPr>
        <w:t>需在无氧条件下培养</w:t>
      </w:r>
      <w:r>
        <w:rPr>
          <w:color w:val="000000"/>
        </w:rPr>
        <w:tab/>
        <w:t xml:space="preserve">D. </w:t>
      </w:r>
      <w:r>
        <w:rPr>
          <w:rFonts w:ascii="宋体" w:hAnsi="宋体"/>
          <w:color w:val="000000"/>
        </w:rPr>
        <w:t>分离得到的微生物均为乳酸菌</w:t>
      </w:r>
    </w:p>
    <w:p w:rsidR="00FE412D" w:rsidRDefault="00832844">
      <w:pPr>
        <w:spacing w:line="360" w:lineRule="auto"/>
        <w:textAlignment w:val="center"/>
        <w:rPr>
          <w:color w:val="000000"/>
        </w:rPr>
      </w:pPr>
      <w:r>
        <w:rPr>
          <w:color w:val="2E75B6"/>
        </w:rPr>
        <w:t>【答案】</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泡菜是利用附生在蔬菜表面的植物乳杆菌、短乳杆菌和明串珠菌等发酵制成的。这些微生物一般为厌氧、兼性厌氧或微好氧菌。它们的发酵产物不仅有乳酸，还会有醇、酯等，因而使泡菜具有特殊的风味。</w:t>
      </w:r>
    </w:p>
    <w:p w:rsidR="00FE412D" w:rsidRDefault="00832844">
      <w:pPr>
        <w:spacing w:line="360" w:lineRule="auto"/>
        <w:jc w:val="left"/>
        <w:textAlignment w:val="center"/>
        <w:rPr>
          <w:color w:val="000000"/>
        </w:rPr>
      </w:pPr>
      <w:r>
        <w:rPr>
          <w:color w:val="000000"/>
        </w:rPr>
        <w:lastRenderedPageBreak/>
        <w:t>【详解】</w:t>
      </w:r>
      <w:r>
        <w:rPr>
          <w:color w:val="000000"/>
        </w:rPr>
        <w:t>A</w:t>
      </w:r>
      <w:r>
        <w:rPr>
          <w:color w:val="000000"/>
        </w:rPr>
        <w:t>、因为乳酸菌经过无氧呼吸产生乳酸，故其生活的环境是酸性，培养基</w:t>
      </w:r>
      <w:r>
        <w:rPr>
          <w:rFonts w:eastAsia="Times New Roman" w:cs="Times New Roman"/>
          <w:color w:val="000000"/>
        </w:rPr>
        <w:t>pH</w:t>
      </w:r>
      <w:r>
        <w:rPr>
          <w:color w:val="000000"/>
        </w:rPr>
        <w:t>需偏酸性，</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、平板划线接种时不需要稀释，</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、乳酸菌是厌氧型微生物，所以需在无氧条件下培养，</w:t>
      </w:r>
      <w:r>
        <w:rPr>
          <w:color w:val="000000"/>
        </w:rPr>
        <w:t>C</w:t>
      </w:r>
      <w:r>
        <w:rPr>
          <w:color w:val="000000"/>
        </w:rPr>
        <w:t>正确；</w:t>
      </w:r>
    </w:p>
    <w:p w:rsidR="00FE412D" w:rsidRDefault="00832844">
      <w:pPr>
        <w:spacing w:line="360" w:lineRule="auto"/>
        <w:jc w:val="left"/>
        <w:textAlignment w:val="center"/>
        <w:rPr>
          <w:color w:val="000000"/>
        </w:rPr>
      </w:pPr>
      <w:r>
        <w:rPr>
          <w:color w:val="000000"/>
        </w:rPr>
        <w:t>D</w:t>
      </w:r>
      <w:r>
        <w:rPr>
          <w:color w:val="000000"/>
        </w:rPr>
        <w:t>、参与泡菜发酵的微生物有乳杆菌、短乳杆菌和明串珠菌等，所以分离得到的微生物除了乳酸菌，还会有其他耐高盐的微生物，</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20. </w:t>
      </w:r>
      <w:r>
        <w:rPr>
          <w:rFonts w:ascii="宋体" w:hAnsi="宋体"/>
          <w:color w:val="000000"/>
        </w:rPr>
        <w:t>某基因型为</w:t>
      </w:r>
      <w:r>
        <w:rPr>
          <w:rFonts w:eastAsia="Times New Roman" w:cs="Times New Roman"/>
          <w:color w:val="000000"/>
        </w:rPr>
        <w:t>AaX</w:t>
      </w:r>
      <w:r>
        <w:rPr>
          <w:rFonts w:eastAsia="Times New Roman" w:cs="Times New Roman"/>
          <w:color w:val="000000"/>
          <w:vertAlign w:val="superscript"/>
        </w:rPr>
        <w:t>D</w:t>
      </w:r>
      <w:r>
        <w:rPr>
          <w:rFonts w:eastAsia="Times New Roman" w:cs="Times New Roman"/>
          <w:color w:val="000000"/>
        </w:rPr>
        <w:t>Y</w:t>
      </w:r>
      <w:r>
        <w:rPr>
          <w:rFonts w:ascii="宋体" w:hAnsi="宋体"/>
          <w:color w:val="000000"/>
        </w:rPr>
        <w:t>的二倍体雄性动物（</w:t>
      </w:r>
      <w:r>
        <w:rPr>
          <w:rFonts w:eastAsia="Times New Roman" w:cs="Times New Roman"/>
          <w:color w:val="000000"/>
        </w:rPr>
        <w:t>2n</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w:t>
      </w:r>
      <w:r>
        <w:rPr>
          <w:rFonts w:ascii="宋体" w:hAnsi="宋体"/>
          <w:color w:val="000000"/>
        </w:rPr>
        <w:t>个初级精母细胞的染色体发生片段交换，引起</w:t>
      </w:r>
      <w:r>
        <w:rPr>
          <w:rFonts w:eastAsia="Times New Roman" w:cs="Times New Roman"/>
          <w:color w:val="000000"/>
        </w:rPr>
        <w:t>1</w:t>
      </w:r>
      <w:r>
        <w:rPr>
          <w:rFonts w:ascii="宋体" w:hAnsi="宋体"/>
          <w:color w:val="000000"/>
        </w:rPr>
        <w:t>个</w:t>
      </w:r>
      <w:r>
        <w:rPr>
          <w:rFonts w:eastAsia="Times New Roman" w:cs="Times New Roman"/>
          <w:color w:val="000000"/>
        </w:rPr>
        <w:t>A</w:t>
      </w:r>
      <w:r>
        <w:rPr>
          <w:rFonts w:ascii="宋体" w:hAnsi="宋体"/>
          <w:color w:val="000000"/>
        </w:rPr>
        <w:t>和</w:t>
      </w:r>
      <w:r>
        <w:rPr>
          <w:rFonts w:eastAsia="Times New Roman" w:cs="Times New Roman"/>
          <w:color w:val="000000"/>
        </w:rPr>
        <w:t>1</w:t>
      </w:r>
      <w:r>
        <w:rPr>
          <w:rFonts w:ascii="宋体" w:hAnsi="宋体"/>
          <w:color w:val="000000"/>
        </w:rPr>
        <w:t>个</w:t>
      </w:r>
      <w:r>
        <w:rPr>
          <w:rFonts w:eastAsia="Times New Roman" w:cs="Times New Roman"/>
          <w:color w:val="000000"/>
        </w:rPr>
        <w:t>a</w:t>
      </w:r>
      <w:r>
        <w:rPr>
          <w:rFonts w:ascii="宋体" w:hAnsi="宋体"/>
          <w:color w:val="000000"/>
        </w:rPr>
        <w:t>发生互换。该初级精母细胞进行减数分裂过程中，某两个时期的染色体数目与核</w:t>
      </w:r>
      <w:r>
        <w:rPr>
          <w:rFonts w:eastAsia="Times New Roman" w:cs="Times New Roman"/>
          <w:color w:val="000000"/>
        </w:rPr>
        <w:t>DNA</w:t>
      </w:r>
      <w:r>
        <w:rPr>
          <w:rFonts w:ascii="宋体" w:hAnsi="宋体"/>
          <w:color w:val="000000"/>
        </w:rPr>
        <w:t>分子数如图所示。</w:t>
      </w:r>
    </w:p>
    <w:p w:rsidR="00FE412D" w:rsidRDefault="00832844">
      <w:pPr>
        <w:spacing w:line="360" w:lineRule="auto"/>
        <w:textAlignment w:val="center"/>
        <w:rPr>
          <w:color w:val="000000"/>
        </w:rPr>
      </w:pPr>
      <w:r>
        <w:rPr>
          <w:noProof/>
          <w:color w:val="000000"/>
        </w:rPr>
        <w:drawing>
          <wp:inline distT="0" distB="0" distL="114300" distR="114300">
            <wp:extent cx="479107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791075" cy="1543050"/>
                    </a:xfrm>
                    <a:prstGeom prst="rect">
                      <a:avLst/>
                    </a:prstGeom>
                  </pic:spPr>
                </pic:pic>
              </a:graphicData>
            </a:graphic>
          </wp:inline>
        </w:drawing>
      </w:r>
    </w:p>
    <w:p w:rsidR="00FE412D" w:rsidRDefault="00832844">
      <w:pPr>
        <w:spacing w:line="360" w:lineRule="auto"/>
        <w:textAlignment w:val="center"/>
        <w:rPr>
          <w:color w:val="000000"/>
        </w:rPr>
      </w:pP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rsidR="00FE412D" w:rsidRDefault="00832844">
      <w:pPr>
        <w:spacing w:line="360" w:lineRule="auto"/>
        <w:jc w:val="left"/>
        <w:textAlignment w:val="center"/>
        <w:rPr>
          <w:color w:val="000000"/>
        </w:rPr>
      </w:pPr>
      <w:r>
        <w:rPr>
          <w:color w:val="000000"/>
        </w:rPr>
        <w:t xml:space="preserve">A. </w:t>
      </w:r>
      <w:r>
        <w:rPr>
          <w:rFonts w:ascii="宋体" w:hAnsi="宋体"/>
          <w:color w:val="000000"/>
        </w:rPr>
        <w:t>甲时期细胞中可能出现同源染色体两两配对的现象</w:t>
      </w:r>
    </w:p>
    <w:p w:rsidR="00FE412D" w:rsidRDefault="00832844">
      <w:pPr>
        <w:spacing w:line="360" w:lineRule="auto"/>
        <w:jc w:val="left"/>
        <w:textAlignment w:val="center"/>
        <w:rPr>
          <w:color w:val="000000"/>
        </w:rPr>
      </w:pPr>
      <w:r>
        <w:rPr>
          <w:color w:val="000000"/>
        </w:rPr>
        <w:t xml:space="preserve">B. </w:t>
      </w:r>
      <w:r>
        <w:rPr>
          <w:rFonts w:ascii="宋体" w:hAnsi="宋体"/>
          <w:color w:val="000000"/>
        </w:rPr>
        <w:t>乙时期细胞中含有</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染色体和</w:t>
      </w:r>
      <w:r>
        <w:rPr>
          <w:rFonts w:eastAsia="Times New Roman" w:cs="Times New Roman"/>
          <w:color w:val="000000"/>
        </w:rPr>
        <w:t>1</w:t>
      </w:r>
      <w:r>
        <w:rPr>
          <w:rFonts w:ascii="宋体" w:hAnsi="宋体"/>
          <w:color w:val="000000"/>
        </w:rPr>
        <w:t>条</w:t>
      </w:r>
      <w:r>
        <w:rPr>
          <w:rFonts w:eastAsia="Times New Roman" w:cs="Times New Roman"/>
          <w:color w:val="000000"/>
        </w:rPr>
        <w:t>Y</w:t>
      </w:r>
      <w:r>
        <w:rPr>
          <w:rFonts w:ascii="宋体" w:hAnsi="宋体"/>
          <w:color w:val="000000"/>
        </w:rPr>
        <w:t>染色体</w:t>
      </w:r>
    </w:p>
    <w:p w:rsidR="00FE412D" w:rsidRDefault="00832844">
      <w:pPr>
        <w:spacing w:line="360" w:lineRule="auto"/>
        <w:jc w:val="left"/>
        <w:textAlignment w:val="center"/>
        <w:rPr>
          <w:color w:val="000000"/>
        </w:rPr>
      </w:pPr>
      <w:r>
        <w:rPr>
          <w:color w:val="000000"/>
        </w:rPr>
        <w:t xml:space="preserve">C. </w:t>
      </w:r>
      <w:r>
        <w:rPr>
          <w:rFonts w:ascii="宋体" w:hAnsi="宋体"/>
          <w:color w:val="000000"/>
        </w:rPr>
        <w:t>甲、乙两时期细胞中的染色单体数均为</w:t>
      </w:r>
      <w:r>
        <w:rPr>
          <w:rFonts w:eastAsia="Times New Roman" w:cs="Times New Roman"/>
          <w:color w:val="000000"/>
        </w:rPr>
        <w:t>8</w:t>
      </w:r>
      <w:r>
        <w:rPr>
          <w:rFonts w:ascii="宋体" w:hAnsi="宋体"/>
          <w:color w:val="000000"/>
        </w:rPr>
        <w:t>个</w:t>
      </w:r>
    </w:p>
    <w:p w:rsidR="00FE412D" w:rsidRDefault="00832844">
      <w:pPr>
        <w:spacing w:line="360" w:lineRule="auto"/>
        <w:jc w:val="left"/>
        <w:textAlignment w:val="center"/>
        <w:rPr>
          <w:color w:val="000000"/>
        </w:rPr>
      </w:pPr>
      <w:r>
        <w:rPr>
          <w:color w:val="000000"/>
        </w:rPr>
        <w:t xml:space="preserve">D. </w:t>
      </w:r>
      <w:r>
        <w:rPr>
          <w:rFonts w:ascii="宋体" w:hAnsi="宋体"/>
          <w:color w:val="000000"/>
        </w:rPr>
        <w:t>该初级精母细胞完成减数分裂产生的</w:t>
      </w:r>
      <w:r>
        <w:rPr>
          <w:rFonts w:eastAsia="Times New Roman" w:cs="Times New Roman"/>
          <w:color w:val="000000"/>
        </w:rPr>
        <w:t>4</w:t>
      </w:r>
      <w:r>
        <w:rPr>
          <w:rFonts w:ascii="宋体" w:hAnsi="宋体"/>
          <w:color w:val="000000"/>
        </w:rPr>
        <w:t>个精细胞的基因型均不相同</w:t>
      </w:r>
    </w:p>
    <w:p w:rsidR="00FE412D" w:rsidRDefault="00832844">
      <w:pPr>
        <w:spacing w:line="360" w:lineRule="auto"/>
        <w:textAlignment w:val="center"/>
        <w:rPr>
          <w:color w:val="000000"/>
        </w:rPr>
      </w:pPr>
      <w:r>
        <w:rPr>
          <w:color w:val="2E75B6"/>
        </w:rPr>
        <w:t>【答案】</w:t>
      </w:r>
      <w:r>
        <w:rPr>
          <w:color w:val="000000"/>
        </w:rPr>
        <w:t>D</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、分析题图：图甲中染色体数目与核</w:t>
      </w:r>
      <w:r>
        <w:rPr>
          <w:color w:val="000000"/>
        </w:rPr>
        <w:t>DNA</w:t>
      </w:r>
      <w:r>
        <w:rPr>
          <w:color w:val="000000"/>
        </w:rPr>
        <w:t>分子数比为</w:t>
      </w:r>
      <w:r>
        <w:rPr>
          <w:color w:val="000000"/>
        </w:rPr>
        <w:t>1:2</w:t>
      </w:r>
      <w:r>
        <w:rPr>
          <w:color w:val="000000"/>
        </w:rPr>
        <w:t>，但染色体数为</w:t>
      </w:r>
      <w:r>
        <w:rPr>
          <w:color w:val="000000"/>
        </w:rPr>
        <w:t>4</w:t>
      </w:r>
      <w:r>
        <w:rPr>
          <w:color w:val="000000"/>
        </w:rPr>
        <w:t>，所以图甲表示次级精母细胞的前期和中期细胞；图乙中染色体数目与核</w:t>
      </w:r>
      <w:r>
        <w:rPr>
          <w:color w:val="000000"/>
        </w:rPr>
        <w:t>DNA</w:t>
      </w:r>
      <w:r>
        <w:rPr>
          <w:color w:val="000000"/>
        </w:rPr>
        <w:t>分子数比为</w:t>
      </w:r>
      <w:r>
        <w:rPr>
          <w:color w:val="000000"/>
        </w:rPr>
        <w:t>1:1</w:t>
      </w:r>
      <w:r>
        <w:rPr>
          <w:color w:val="000000"/>
        </w:rPr>
        <w:t>，可表示间期或次级精母细胞的后期和精细胞。</w:t>
      </w:r>
    </w:p>
    <w:p w:rsidR="00FE412D" w:rsidRDefault="00832844">
      <w:pPr>
        <w:spacing w:line="360" w:lineRule="auto"/>
        <w:jc w:val="left"/>
        <w:textAlignment w:val="center"/>
        <w:rPr>
          <w:color w:val="000000"/>
        </w:rPr>
      </w:pPr>
      <w:r>
        <w:rPr>
          <w:color w:val="000000"/>
        </w:rPr>
        <w:t>2</w:t>
      </w:r>
      <w:r>
        <w:rPr>
          <w:color w:val="000000"/>
        </w:rPr>
        <w:t>、同源染色体，着丝点分裂，染色体移向细胞两极，处于减数第二次分裂后期，为次级精母细胞。</w:t>
      </w:r>
    </w:p>
    <w:p w:rsidR="00FE412D" w:rsidRDefault="00832844">
      <w:pPr>
        <w:spacing w:line="360" w:lineRule="auto"/>
        <w:jc w:val="left"/>
        <w:textAlignment w:val="center"/>
        <w:rPr>
          <w:color w:val="000000"/>
        </w:rPr>
      </w:pPr>
      <w:r>
        <w:rPr>
          <w:color w:val="000000"/>
        </w:rPr>
        <w:t>【详解】</w:t>
      </w:r>
      <w:r>
        <w:rPr>
          <w:color w:val="000000"/>
        </w:rPr>
        <w:t>A</w:t>
      </w:r>
      <w:r>
        <w:rPr>
          <w:color w:val="000000"/>
        </w:rPr>
        <w:t>、表示次级精母细胞的前期和中期细胞，则甲时期细胞中不可能出现同源染色体两两配对的现象，</w:t>
      </w:r>
      <w:r>
        <w:rPr>
          <w:color w:val="000000"/>
        </w:rPr>
        <w:t>A</w:t>
      </w:r>
      <w:r>
        <w:rPr>
          <w:color w:val="000000"/>
        </w:rPr>
        <w:t>错误；</w:t>
      </w:r>
    </w:p>
    <w:p w:rsidR="00FE412D" w:rsidRDefault="00832844">
      <w:pPr>
        <w:spacing w:line="360" w:lineRule="auto"/>
        <w:jc w:val="left"/>
        <w:textAlignment w:val="center"/>
        <w:rPr>
          <w:color w:val="000000"/>
        </w:rPr>
      </w:pPr>
      <w:r>
        <w:rPr>
          <w:color w:val="000000"/>
        </w:rPr>
        <w:t>B</w:t>
      </w:r>
      <w:r>
        <w:rPr>
          <w:color w:val="000000"/>
        </w:rPr>
        <w:t>、若图表示减数分裂</w:t>
      </w:r>
      <w:r>
        <w:rPr>
          <w:color w:val="000000"/>
        </w:rPr>
        <w:t>Ⅱ</w:t>
      </w:r>
      <w:r>
        <w:rPr>
          <w:color w:val="000000"/>
        </w:rPr>
        <w:t>后期或精细胞，则乙时期细胞中含有</w:t>
      </w:r>
      <w:r>
        <w:rPr>
          <w:color w:val="000000"/>
        </w:rPr>
        <w:t>1</w:t>
      </w:r>
      <w:r>
        <w:rPr>
          <w:color w:val="000000"/>
        </w:rPr>
        <w:t>条</w:t>
      </w:r>
      <w:r>
        <w:rPr>
          <w:color w:val="000000"/>
        </w:rPr>
        <w:t>X</w:t>
      </w:r>
      <w:r>
        <w:rPr>
          <w:color w:val="000000"/>
        </w:rPr>
        <w:t>染色体或</w:t>
      </w:r>
      <w:r>
        <w:rPr>
          <w:color w:val="000000"/>
        </w:rPr>
        <w:t>1</w:t>
      </w:r>
      <w:r>
        <w:rPr>
          <w:color w:val="000000"/>
        </w:rPr>
        <w:t>条</w:t>
      </w:r>
      <w:r>
        <w:rPr>
          <w:color w:val="000000"/>
        </w:rPr>
        <w:t>Y</w:t>
      </w:r>
      <w:r>
        <w:rPr>
          <w:color w:val="000000"/>
        </w:rPr>
        <w:t>染色体，</w:t>
      </w:r>
      <w:r>
        <w:rPr>
          <w:color w:val="000000"/>
        </w:rPr>
        <w:t>B</w:t>
      </w:r>
      <w:r>
        <w:rPr>
          <w:color w:val="000000"/>
        </w:rPr>
        <w:t>错误；</w:t>
      </w:r>
    </w:p>
    <w:p w:rsidR="00FE412D" w:rsidRDefault="00832844">
      <w:pPr>
        <w:spacing w:line="360" w:lineRule="auto"/>
        <w:jc w:val="left"/>
        <w:textAlignment w:val="center"/>
        <w:rPr>
          <w:color w:val="000000"/>
        </w:rPr>
      </w:pPr>
      <w:r>
        <w:rPr>
          <w:color w:val="000000"/>
        </w:rPr>
        <w:t>C</w:t>
      </w:r>
      <w:r>
        <w:rPr>
          <w:color w:val="000000"/>
        </w:rPr>
        <w:t>、图乙中染色体数目与核</w:t>
      </w:r>
      <w:r>
        <w:rPr>
          <w:color w:val="000000"/>
        </w:rPr>
        <w:t>DNA</w:t>
      </w:r>
      <w:r>
        <w:rPr>
          <w:color w:val="000000"/>
        </w:rPr>
        <w:t>分子数比为</w:t>
      </w:r>
      <w:r>
        <w:rPr>
          <w:color w:val="000000"/>
        </w:rPr>
        <w:t>1:1</w:t>
      </w:r>
      <w:r>
        <w:rPr>
          <w:color w:val="000000"/>
        </w:rPr>
        <w:t>，无染色单体数，</w:t>
      </w:r>
      <w:r>
        <w:rPr>
          <w:color w:val="000000"/>
        </w:rPr>
        <w:t>C</w:t>
      </w:r>
      <w:r>
        <w:rPr>
          <w:color w:val="000000"/>
        </w:rPr>
        <w:t>错误；</w:t>
      </w:r>
    </w:p>
    <w:p w:rsidR="00FE412D" w:rsidRDefault="00832844">
      <w:pPr>
        <w:spacing w:line="360" w:lineRule="auto"/>
        <w:jc w:val="left"/>
        <w:textAlignment w:val="center"/>
        <w:rPr>
          <w:color w:val="000000"/>
        </w:rPr>
      </w:pPr>
      <w:r>
        <w:rPr>
          <w:color w:val="000000"/>
        </w:rPr>
        <w:t>D</w:t>
      </w:r>
      <w:r>
        <w:rPr>
          <w:color w:val="000000"/>
        </w:rPr>
        <w:t>、因为初级精母细胞的染色体发生片段交换，引起</w:t>
      </w:r>
      <w:r>
        <w:rPr>
          <w:color w:val="000000"/>
        </w:rPr>
        <w:t>1</w:t>
      </w:r>
      <w:r>
        <w:rPr>
          <w:color w:val="000000"/>
        </w:rPr>
        <w:t>个</w:t>
      </w:r>
      <w:r>
        <w:rPr>
          <w:color w:val="000000"/>
        </w:rPr>
        <w:t>A</w:t>
      </w:r>
      <w:r>
        <w:rPr>
          <w:color w:val="000000"/>
        </w:rPr>
        <w:t>和</w:t>
      </w:r>
      <w:r>
        <w:rPr>
          <w:color w:val="000000"/>
        </w:rPr>
        <w:t>1</w:t>
      </w:r>
      <w:r>
        <w:rPr>
          <w:color w:val="000000"/>
        </w:rPr>
        <w:t>个</w:t>
      </w:r>
      <w:r>
        <w:rPr>
          <w:color w:val="000000"/>
        </w:rPr>
        <w:t>a</w:t>
      </w:r>
      <w:r>
        <w:rPr>
          <w:color w:val="000000"/>
        </w:rPr>
        <w:t>发生互换，产生了</w:t>
      </w:r>
      <w:r>
        <w:rPr>
          <w:color w:val="000000"/>
        </w:rPr>
        <w:t>AX</w:t>
      </w:r>
      <w:r>
        <w:rPr>
          <w:color w:val="000000"/>
          <w:vertAlign w:val="superscript"/>
        </w:rPr>
        <w:t>D</w:t>
      </w:r>
      <w:r>
        <w:rPr>
          <w:color w:val="000000"/>
        </w:rPr>
        <w:t xml:space="preserve"> </w:t>
      </w:r>
      <w:r>
        <w:rPr>
          <w:color w:val="000000"/>
        </w:rPr>
        <w:t>、</w:t>
      </w:r>
      <w:r>
        <w:rPr>
          <w:color w:val="000000"/>
        </w:rPr>
        <w:t xml:space="preserve"> aX</w:t>
      </w:r>
      <w:r>
        <w:rPr>
          <w:color w:val="000000"/>
          <w:vertAlign w:val="superscript"/>
        </w:rPr>
        <w:t>D</w:t>
      </w:r>
      <w:r>
        <w:rPr>
          <w:color w:val="000000"/>
          <w:vertAlign w:val="superscript"/>
        </w:rPr>
        <w:t>、</w:t>
      </w:r>
      <w:r>
        <w:rPr>
          <w:color w:val="000000"/>
        </w:rPr>
        <w:t>AY</w:t>
      </w:r>
      <w:r>
        <w:rPr>
          <w:color w:val="000000"/>
        </w:rPr>
        <w:t>、</w:t>
      </w:r>
      <w:r>
        <w:rPr>
          <w:color w:val="000000"/>
        </w:rPr>
        <w:lastRenderedPageBreak/>
        <w:t>aY4</w:t>
      </w:r>
      <w:r>
        <w:rPr>
          <w:color w:val="000000"/>
        </w:rPr>
        <w:t>种基因型的精细胞，</w:t>
      </w:r>
      <w:r>
        <w:rPr>
          <w:color w:val="000000"/>
        </w:rPr>
        <w:t>D</w:t>
      </w:r>
      <w:r>
        <w:rPr>
          <w:color w:val="000000"/>
        </w:rPr>
        <w:t>正确。</w:t>
      </w:r>
    </w:p>
    <w:p w:rsidR="00FE412D" w:rsidRDefault="00832844">
      <w:pPr>
        <w:spacing w:line="360" w:lineRule="auto"/>
        <w:jc w:val="left"/>
        <w:textAlignment w:val="center"/>
        <w:rPr>
          <w:color w:val="000000"/>
        </w:rPr>
      </w:pPr>
      <w:r>
        <w:rPr>
          <w:color w:val="000000"/>
        </w:rPr>
        <w:t>故选</w:t>
      </w:r>
      <w:r>
        <w:rPr>
          <w:color w:val="000000"/>
        </w:rPr>
        <w:t>D</w:t>
      </w:r>
      <w:r>
        <w:rPr>
          <w:color w:val="000000"/>
        </w:rPr>
        <w:t>。</w:t>
      </w:r>
    </w:p>
    <w:p w:rsidR="00FE412D" w:rsidRDefault="00832844">
      <w:pPr>
        <w:spacing w:line="360" w:lineRule="auto"/>
        <w:textAlignment w:val="center"/>
        <w:rPr>
          <w:color w:val="000000"/>
        </w:rPr>
      </w:pPr>
      <w:r>
        <w:rPr>
          <w:rFonts w:ascii="宋体" w:hAnsi="宋体"/>
          <w:b/>
          <w:color w:val="000000"/>
          <w:sz w:val="24"/>
        </w:rPr>
        <w:t>二、非选择题（本大题共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FE412D" w:rsidRDefault="00832844">
      <w:pPr>
        <w:spacing w:line="360" w:lineRule="auto"/>
        <w:textAlignment w:val="center"/>
        <w:rPr>
          <w:color w:val="000000"/>
        </w:rPr>
      </w:pPr>
      <w:r>
        <w:rPr>
          <w:color w:val="000000"/>
        </w:rPr>
        <w:t xml:space="preserve">21. </w:t>
      </w:r>
      <w:r>
        <w:rPr>
          <w:rFonts w:ascii="宋体" w:hAnsi="宋体"/>
          <w:color w:val="000000"/>
        </w:rPr>
        <w:t>我们说话和唱歌时，需要有意识地控制呼吸运动的频率和深度，这属于随意呼吸运动；睡眠时不需要有意识地控制呼吸运动，人体仍进行有节律性的呼吸运动，这属于自主呼吸运动。人体呼吸运动是在各级呼吸中枢相互配合下进行的，呼吸中枢分布在大脑皮层、脑干和脊髓等部位。体液中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ascii="宋体" w:hAnsi="宋体"/>
          <w:color w:val="000000"/>
          <w:vertAlign w:val="superscript"/>
        </w:rPr>
        <w:t>＋</w:t>
      </w:r>
      <w:r>
        <w:rPr>
          <w:rFonts w:ascii="宋体" w:hAnsi="宋体"/>
          <w:color w:val="000000"/>
        </w:rPr>
        <w:t>浓度变化通过刺激化学感受器调节呼吸运动。回答下列问题：</w:t>
      </w:r>
    </w:p>
    <w:p w:rsidR="00FE412D" w:rsidRDefault="008328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人体细胞能从血浆、</w:t>
      </w:r>
      <w:r>
        <w:rPr>
          <w:color w:val="000000"/>
        </w:rPr>
        <w:t>__________</w:t>
      </w:r>
      <w:r>
        <w:rPr>
          <w:rFonts w:ascii="宋体" w:hAnsi="宋体"/>
          <w:color w:val="000000"/>
        </w:rPr>
        <w:t>和淋巴等细胞外液获取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，这些细胞外液共同构成了人体的内环境。内环境的相对稳定和机体功能系统的活动，是通过内分泌系统、</w:t>
      </w:r>
      <w:r>
        <w:rPr>
          <w:color w:val="000000"/>
        </w:rPr>
        <w:t>__________</w:t>
      </w:r>
      <w:r>
        <w:rPr>
          <w:rFonts w:ascii="宋体" w:hAnsi="宋体"/>
          <w:color w:val="000000"/>
        </w:rPr>
        <w:t>系统和免疫系统的调节实现的。</w:t>
      </w:r>
    </w:p>
    <w:p w:rsidR="00FE412D" w:rsidRDefault="008328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自主呼吸运动是通过反射实现的，其反射弧包括感受器、</w:t>
      </w:r>
      <w:r>
        <w:rPr>
          <w:color w:val="000000"/>
        </w:rPr>
        <w:t>__________</w:t>
      </w:r>
      <w:r>
        <w:rPr>
          <w:rFonts w:ascii="宋体" w:hAnsi="宋体"/>
          <w:color w:val="000000"/>
        </w:rPr>
        <w:t>和效应器。化学感受器能将</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ascii="宋体" w:hAnsi="宋体"/>
          <w:color w:val="000000"/>
          <w:vertAlign w:val="superscript"/>
        </w:rPr>
        <w:t>＋</w:t>
      </w:r>
      <w:r>
        <w:rPr>
          <w:rFonts w:ascii="宋体" w:hAnsi="宋体"/>
          <w:color w:val="000000"/>
        </w:rPr>
        <w:t>浓度等化学信号转化为</w:t>
      </w:r>
      <w:r>
        <w:rPr>
          <w:color w:val="000000"/>
        </w:rPr>
        <w:t>__________</w:t>
      </w:r>
      <w:r>
        <w:rPr>
          <w:rFonts w:ascii="宋体" w:hAnsi="宋体"/>
          <w:color w:val="000000"/>
        </w:rPr>
        <w:t>信号。神经元上处于静息状态的部位，受刺激后引发</w:t>
      </w:r>
      <w:r>
        <w:rPr>
          <w:rFonts w:eastAsia="Times New Roman" w:cs="Times New Roman"/>
          <w:color w:val="000000"/>
        </w:rPr>
        <w:t>Na</w:t>
      </w:r>
      <w:r>
        <w:rPr>
          <w:rFonts w:ascii="宋体" w:hAnsi="宋体"/>
          <w:color w:val="000000"/>
          <w:vertAlign w:val="superscript"/>
        </w:rPr>
        <w:t>＋</w:t>
      </w:r>
      <w:r>
        <w:rPr>
          <w:color w:val="000000"/>
        </w:rPr>
        <w:t>__________</w:t>
      </w:r>
      <w:r>
        <w:rPr>
          <w:rFonts w:ascii="宋体" w:hAnsi="宋体"/>
          <w:color w:val="000000"/>
        </w:rPr>
        <w:t>而转变为兴奋状态。</w:t>
      </w:r>
    </w:p>
    <w:p w:rsidR="00FE412D" w:rsidRDefault="008328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人屏住呼吸一段时间后，动脉血中的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含量增大，</w:t>
      </w:r>
      <w:r>
        <w:rPr>
          <w:rFonts w:eastAsia="Times New Roman" w:cs="Times New Roman"/>
          <w:color w:val="000000"/>
        </w:rPr>
        <w:t>pH</w:t>
      </w:r>
      <w:r>
        <w:rPr>
          <w:rFonts w:ascii="宋体" w:hAnsi="宋体"/>
          <w:color w:val="000000"/>
        </w:rPr>
        <w:t>变</w:t>
      </w:r>
      <w:r>
        <w:rPr>
          <w:color w:val="000000"/>
        </w:rPr>
        <w:t>__________</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含量和</w:t>
      </w:r>
      <w:r>
        <w:rPr>
          <w:rFonts w:eastAsia="Times New Roman" w:cs="Times New Roman"/>
          <w:color w:val="000000"/>
        </w:rPr>
        <w:t>pH</w:t>
      </w:r>
      <w:r>
        <w:rPr>
          <w:rFonts w:ascii="宋体" w:hAnsi="宋体"/>
          <w:color w:val="000000"/>
        </w:rPr>
        <w:t>的变化共同引起呼吸加深加快。还有实验发现，当吸入气体中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浓度过大时，会出现呼吸困难、昏迷等现象，原因是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浓度过大导致呼吸中枢</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大脑皮层受损的“植物人”仍具有节律性的自主呼吸运动；哺乳动物脑干被破坏，或脑干和脊髓间的联系被切断，呼吸停止。上述事实说明，自主呼吸运动不需要位于</w:t>
      </w:r>
      <w:r>
        <w:rPr>
          <w:color w:val="000000"/>
        </w:rPr>
        <w:t>__________</w:t>
      </w:r>
      <w:r>
        <w:rPr>
          <w:rFonts w:ascii="宋体" w:hAnsi="宋体"/>
          <w:color w:val="000000"/>
        </w:rPr>
        <w:t>的呼吸中枢参与，自主呼吸运动的节律性是位于</w:t>
      </w:r>
      <w:r>
        <w:rPr>
          <w:color w:val="000000"/>
        </w:rPr>
        <w:t>__________</w:t>
      </w:r>
      <w:r>
        <w:rPr>
          <w:rFonts w:ascii="宋体" w:hAnsi="宋体"/>
          <w:color w:val="000000"/>
        </w:rPr>
        <w:t>的呼吸中枢产生的。</w:t>
      </w:r>
    </w:p>
    <w:p w:rsidR="00FE412D" w:rsidRDefault="00832844">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组织液</w:t>
      </w:r>
      <w:r>
        <w:rPr>
          <w:color w:val="000000"/>
        </w:rPr>
        <w:t xml:space="preserve">    ②. </w:t>
      </w:r>
      <w:r>
        <w:rPr>
          <w:color w:val="000000"/>
        </w:rPr>
        <w:t>神经</w:t>
      </w:r>
      <w:r>
        <w:rPr>
          <w:color w:val="000000"/>
        </w:rPr>
        <w:t xml:space="preserve">    </w:t>
      </w:r>
    </w:p>
    <w:p w:rsidR="00FE412D" w:rsidRDefault="0083284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传入神经、神经中枢、传出神经</w:t>
      </w:r>
      <w:r>
        <w:rPr>
          <w:color w:val="000000"/>
        </w:rPr>
        <w:t xml:space="preserve">    ②. </w:t>
      </w:r>
      <w:r>
        <w:rPr>
          <w:color w:val="000000"/>
        </w:rPr>
        <w:t>电</w:t>
      </w:r>
      <w:r>
        <w:rPr>
          <w:color w:val="000000"/>
        </w:rPr>
        <w:t xml:space="preserve">    ③. </w:t>
      </w:r>
      <w:r>
        <w:rPr>
          <w:color w:val="000000"/>
        </w:rPr>
        <w:t>内流</w:t>
      </w:r>
      <w:r>
        <w:rPr>
          <w:color w:val="000000"/>
        </w:rPr>
        <w:t xml:space="preserve">    </w:t>
      </w:r>
    </w:p>
    <w:p w:rsidR="00FE412D" w:rsidRDefault="0083284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小</w:t>
      </w:r>
      <w:r>
        <w:rPr>
          <w:color w:val="000000"/>
        </w:rPr>
        <w:t xml:space="preserve">    ②. </w:t>
      </w:r>
      <w:r>
        <w:rPr>
          <w:color w:val="000000"/>
        </w:rPr>
        <w:t>受抑制</w:t>
      </w:r>
      <w:r>
        <w:rPr>
          <w:color w:val="000000"/>
        </w:rPr>
        <w:t xml:space="preserve">    </w:t>
      </w:r>
    </w:p>
    <w:p w:rsidR="00FE412D" w:rsidRDefault="00832844">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大脑皮层</w:t>
      </w:r>
      <w:r>
        <w:rPr>
          <w:color w:val="000000"/>
        </w:rPr>
        <w:t xml:space="preserve">    ②. </w:t>
      </w:r>
      <w:r>
        <w:rPr>
          <w:color w:val="000000"/>
        </w:rPr>
        <w:t>脑干</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、体液是由细胞内液和细胞外液组成，细胞内液是指细胞内的液体，而细胞外液即细胞的生存环境，它包括血浆、组织液、淋巴等，也称为内环境。</w:t>
      </w:r>
      <w:r>
        <w:rPr>
          <w:color w:val="000000"/>
        </w:rPr>
        <w:t>2</w:t>
      </w:r>
      <w:r>
        <w:rPr>
          <w:color w:val="000000"/>
        </w:rPr>
        <w:t>、内环境稳态的调节机制：神经</w:t>
      </w:r>
      <w:r>
        <w:rPr>
          <w:color w:val="000000"/>
        </w:rPr>
        <w:t>--</w:t>
      </w:r>
      <w:r>
        <w:rPr>
          <w:color w:val="000000"/>
        </w:rPr>
        <w:t>体液</w:t>
      </w:r>
      <w:r>
        <w:rPr>
          <w:color w:val="000000"/>
        </w:rPr>
        <w:t>--</w:t>
      </w:r>
      <w:r>
        <w:rPr>
          <w:color w:val="000000"/>
        </w:rPr>
        <w:t>免疫调节共同作用。</w:t>
      </w:r>
    </w:p>
    <w:p w:rsidR="00FE412D" w:rsidRDefault="00832844">
      <w:pPr>
        <w:spacing w:line="360" w:lineRule="auto"/>
        <w:jc w:val="left"/>
        <w:textAlignment w:val="center"/>
        <w:rPr>
          <w:color w:val="000000"/>
        </w:rPr>
      </w:pPr>
      <w:r>
        <w:rPr>
          <w:color w:val="000000"/>
        </w:rPr>
        <w:t>【小问</w:t>
      </w:r>
      <w:r>
        <w:rPr>
          <w:color w:val="000000"/>
        </w:rPr>
        <w:t>1</w:t>
      </w:r>
      <w:r>
        <w:rPr>
          <w:color w:val="000000"/>
        </w:rPr>
        <w:t>详解】</w:t>
      </w:r>
    </w:p>
    <w:p w:rsidR="00FE412D" w:rsidRDefault="00832844">
      <w:pPr>
        <w:spacing w:line="360" w:lineRule="auto"/>
        <w:jc w:val="left"/>
        <w:textAlignment w:val="center"/>
        <w:rPr>
          <w:color w:val="000000"/>
        </w:rPr>
      </w:pPr>
      <w:r>
        <w:rPr>
          <w:color w:val="000000"/>
        </w:rPr>
        <w:t>人体的内环境包括血浆、组织液、淋巴等，人体细胞可从内环境中获取氧气。人体内环境稳态的调节机制是神经</w:t>
      </w:r>
      <w:r>
        <w:rPr>
          <w:color w:val="000000"/>
        </w:rPr>
        <w:t>--</w:t>
      </w:r>
      <w:r>
        <w:rPr>
          <w:color w:val="000000"/>
        </w:rPr>
        <w:t>体液</w:t>
      </w:r>
      <w:r>
        <w:rPr>
          <w:color w:val="000000"/>
        </w:rPr>
        <w:t>--</w:t>
      </w:r>
      <w:r>
        <w:rPr>
          <w:color w:val="000000"/>
        </w:rPr>
        <w:t>免疫调节，故内环境的相对稳定是通过内分泌系统、神经系统和免疫系统的调节实现的。</w:t>
      </w:r>
    </w:p>
    <w:p w:rsidR="00FE412D" w:rsidRDefault="00832844">
      <w:pPr>
        <w:spacing w:line="360" w:lineRule="auto"/>
        <w:jc w:val="left"/>
        <w:textAlignment w:val="center"/>
        <w:rPr>
          <w:color w:val="000000"/>
        </w:rPr>
      </w:pPr>
      <w:r>
        <w:rPr>
          <w:color w:val="000000"/>
        </w:rPr>
        <w:t>【小问</w:t>
      </w:r>
      <w:r>
        <w:rPr>
          <w:color w:val="000000"/>
        </w:rPr>
        <w:t>2</w:t>
      </w:r>
      <w:r>
        <w:rPr>
          <w:color w:val="000000"/>
        </w:rPr>
        <w:t>详解】</w:t>
      </w:r>
    </w:p>
    <w:p w:rsidR="00FE412D" w:rsidRDefault="00832844">
      <w:pPr>
        <w:spacing w:line="360" w:lineRule="auto"/>
        <w:jc w:val="left"/>
        <w:textAlignment w:val="center"/>
        <w:rPr>
          <w:color w:val="000000"/>
        </w:rPr>
      </w:pPr>
      <w:r>
        <w:rPr>
          <w:color w:val="000000"/>
        </w:rPr>
        <w:t>反射弧包括感受器、传入神经、神经中枢、传出神经和效应器。化学感受器能将化学信号转化为电信号。</w:t>
      </w:r>
      <w:r>
        <w:rPr>
          <w:color w:val="000000"/>
        </w:rPr>
        <w:lastRenderedPageBreak/>
        <w:t>神经元上处于静息状态的部位，受刺激后引发</w:t>
      </w:r>
      <w:r>
        <w:rPr>
          <w:color w:val="000000"/>
        </w:rPr>
        <w:t>Na</w:t>
      </w:r>
      <w:r>
        <w:rPr>
          <w:color w:val="000000"/>
          <w:vertAlign w:val="superscript"/>
        </w:rPr>
        <w:t>＋</w:t>
      </w:r>
      <w:r>
        <w:rPr>
          <w:color w:val="000000"/>
        </w:rPr>
        <w:t>内流产生动作电位，从而转变为兴奋状态。</w:t>
      </w:r>
    </w:p>
    <w:p w:rsidR="00FE412D" w:rsidRDefault="00832844">
      <w:pPr>
        <w:spacing w:line="360" w:lineRule="auto"/>
        <w:jc w:val="left"/>
        <w:textAlignment w:val="center"/>
        <w:rPr>
          <w:color w:val="000000"/>
        </w:rPr>
      </w:pPr>
      <w:r>
        <w:rPr>
          <w:color w:val="000000"/>
        </w:rPr>
        <w:t>【小问</w:t>
      </w:r>
      <w:r>
        <w:rPr>
          <w:color w:val="000000"/>
        </w:rPr>
        <w:t>3</w:t>
      </w:r>
      <w:r>
        <w:rPr>
          <w:color w:val="000000"/>
        </w:rPr>
        <w:t>详解】</w:t>
      </w:r>
    </w:p>
    <w:p w:rsidR="00FE412D" w:rsidRDefault="00832844">
      <w:pPr>
        <w:spacing w:line="360" w:lineRule="auto"/>
        <w:jc w:val="left"/>
        <w:textAlignment w:val="center"/>
        <w:rPr>
          <w:color w:val="000000"/>
        </w:rPr>
      </w:pPr>
      <w:r>
        <w:rPr>
          <w:color w:val="000000"/>
        </w:rPr>
        <w:t>动脉血中的</w:t>
      </w:r>
      <w:r>
        <w:rPr>
          <w:color w:val="000000"/>
        </w:rPr>
        <w:t>CO</w:t>
      </w:r>
      <w:r>
        <w:rPr>
          <w:color w:val="000000"/>
          <w:vertAlign w:val="subscript"/>
        </w:rPr>
        <w:t>2</w:t>
      </w:r>
      <w:r>
        <w:rPr>
          <w:color w:val="000000"/>
        </w:rPr>
        <w:t>含量增大，会导致血浆</w:t>
      </w:r>
      <w:r>
        <w:rPr>
          <w:color w:val="000000"/>
        </w:rPr>
        <w:t>pH</w:t>
      </w:r>
      <w:r>
        <w:rPr>
          <w:color w:val="000000"/>
        </w:rPr>
        <w:t>变小。</w:t>
      </w:r>
      <w:r>
        <w:rPr>
          <w:color w:val="000000"/>
        </w:rPr>
        <w:t>CO</w:t>
      </w:r>
      <w:r>
        <w:rPr>
          <w:color w:val="000000"/>
          <w:vertAlign w:val="subscript"/>
        </w:rPr>
        <w:t>2</w:t>
      </w:r>
      <w:r>
        <w:rPr>
          <w:color w:val="000000"/>
        </w:rPr>
        <w:t>浓度过大会导致呼吸中枢受抑制，从而出现呼吸困难、昏迷等现象。</w:t>
      </w:r>
    </w:p>
    <w:p w:rsidR="00FE412D" w:rsidRDefault="00832844">
      <w:pPr>
        <w:spacing w:line="360" w:lineRule="auto"/>
        <w:jc w:val="left"/>
        <w:textAlignment w:val="center"/>
        <w:rPr>
          <w:color w:val="000000"/>
        </w:rPr>
      </w:pPr>
      <w:r>
        <w:rPr>
          <w:color w:val="000000"/>
        </w:rPr>
        <w:t>【小问</w:t>
      </w:r>
      <w:r>
        <w:rPr>
          <w:color w:val="000000"/>
        </w:rPr>
        <w:t>4</w:t>
      </w:r>
      <w:r>
        <w:rPr>
          <w:color w:val="000000"/>
        </w:rPr>
        <w:t>详解】</w:t>
      </w:r>
    </w:p>
    <w:p w:rsidR="00FE412D" w:rsidRDefault="00832844">
      <w:pPr>
        <w:spacing w:line="360" w:lineRule="auto"/>
        <w:jc w:val="left"/>
        <w:textAlignment w:val="center"/>
        <w:rPr>
          <w:color w:val="000000"/>
        </w:rPr>
      </w:pPr>
      <w:r>
        <w:rPr>
          <w:color w:val="000000"/>
        </w:rPr>
        <w:t>大脑皮层受损仍具有节律性的自主呼吸运动，说明自主呼吸运动不需要位于大脑皮层的呼吸中枢参与，而脑干被破坏或脑干和脊髓间的联系被切断，呼吸停止，说明自主呼吸运动的节律性是位于脑干的呼吸中枢产生的。</w:t>
      </w:r>
    </w:p>
    <w:p w:rsidR="00FE412D" w:rsidRDefault="00832844">
      <w:pPr>
        <w:spacing w:line="360" w:lineRule="auto"/>
        <w:textAlignment w:val="center"/>
        <w:rPr>
          <w:color w:val="000000"/>
        </w:rPr>
      </w:pPr>
      <w:r>
        <w:rPr>
          <w:color w:val="000000"/>
        </w:rPr>
        <w:t xml:space="preserve">22. </w:t>
      </w:r>
      <w:r>
        <w:rPr>
          <w:rFonts w:eastAsia="Times New Roman" w:cs="Times New Roman"/>
          <w:color w:val="000000"/>
        </w:rPr>
        <w:t>2021</w:t>
      </w:r>
      <w:r>
        <w:rPr>
          <w:rFonts w:ascii="宋体" w:hAnsi="宋体"/>
          <w:color w:val="000000"/>
        </w:rPr>
        <w:t>年，栖居在我国西双版纳的一群亚洲象有过一段北迁的历程。时隔一年多的</w:t>
      </w:r>
      <w:r>
        <w:rPr>
          <w:rFonts w:eastAsia="Times New Roman" w:cs="Times New Roman"/>
          <w:color w:val="000000"/>
        </w:rPr>
        <w:t>2022</w:t>
      </w:r>
      <w:r>
        <w:rPr>
          <w:rFonts w:ascii="宋体" w:hAnsi="宋体"/>
          <w:color w:val="000000"/>
        </w:rPr>
        <w:t>年</w:t>
      </w:r>
      <w:r>
        <w:rPr>
          <w:rFonts w:eastAsia="Times New Roman" w:cs="Times New Roman"/>
          <w:color w:val="000000"/>
        </w:rPr>
        <w:t>12</w:t>
      </w:r>
      <w:r>
        <w:rPr>
          <w:rFonts w:ascii="宋体" w:hAnsi="宋体"/>
          <w:color w:val="000000"/>
        </w:rPr>
        <w:t>月，又有一群亚洲象开启了新的旅程，沿途穿越了森林及农田等一系列生态系统，再次引起人们的关注。回答下列问题：</w:t>
      </w:r>
    </w:p>
    <w:p w:rsidR="00FE412D" w:rsidRDefault="008328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植物通常是生态系统中的生产者，供养着众多的</w:t>
      </w:r>
      <w:r>
        <w:rPr>
          <w:color w:val="000000"/>
        </w:rPr>
        <w:t>__________</w:t>
      </w:r>
      <w:r>
        <w:rPr>
          <w:rFonts w:ascii="宋体" w:hAnsi="宋体"/>
          <w:color w:val="000000"/>
        </w:rPr>
        <w:t>和分解者。亚洲象取食草本植物，既从植物中获取物质和能量，也有利于植物</w:t>
      </w:r>
      <w:r>
        <w:rPr>
          <w:color w:val="000000"/>
        </w:rPr>
        <w:t>__________</w:t>
      </w:r>
      <w:r>
        <w:rPr>
          <w:rFonts w:ascii="宋体" w:hAnsi="宋体"/>
          <w:color w:val="000000"/>
        </w:rPr>
        <w:t>的传播。亚洲象在食草的食物链中位于第</w:t>
      </w:r>
      <w:r>
        <w:rPr>
          <w:color w:val="000000"/>
        </w:rPr>
        <w:t>__________</w:t>
      </w:r>
      <w:r>
        <w:rPr>
          <w:rFonts w:ascii="宋体" w:hAnsi="宋体"/>
          <w:color w:val="000000"/>
        </w:rPr>
        <w:t>营养级。</w:t>
      </w:r>
    </w:p>
    <w:p w:rsidR="00FE412D" w:rsidRDefault="008328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亚洲象经过一片玉米地，采食了部分玉米，对该农田群落结构而言，最易改变的是群落的</w:t>
      </w:r>
      <w:r>
        <w:rPr>
          <w:color w:val="000000"/>
        </w:rPr>
        <w:t>__________</w:t>
      </w:r>
      <w:r>
        <w:rPr>
          <w:rFonts w:ascii="宋体" w:hAnsi="宋体"/>
          <w:color w:val="000000"/>
        </w:rPr>
        <w:t>结构；对该玉米地生物多样性的影响是降低了</w:t>
      </w:r>
      <w:r>
        <w:rPr>
          <w:color w:val="000000"/>
        </w:rPr>
        <w:t>__________</w:t>
      </w:r>
      <w:r>
        <w:rPr>
          <w:rFonts w:ascii="宋体" w:hAnsi="宋体"/>
          <w:color w:val="000000"/>
        </w:rPr>
        <w:t>多样性。这块经亚洲象采食的玉米地，若退耕后自然演替成森林群落，这种群落演替类型称为</w:t>
      </w:r>
      <w:r>
        <w:rPr>
          <w:color w:val="000000"/>
        </w:rPr>
        <w:t>__________</w:t>
      </w:r>
      <w:r>
        <w:rPr>
          <w:rFonts w:ascii="宋体" w:hAnsi="宋体"/>
          <w:color w:val="000000"/>
        </w:rPr>
        <w:t>演替。</w:t>
      </w:r>
    </w:p>
    <w:p w:rsidR="00FE412D" w:rsidRDefault="008328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与森林相比，玉米地的抗干扰能力弱、维护系统稳定的能力差，下列各项中属于其原因的是哪几项？</w:t>
      </w:r>
      <w:r>
        <w:rPr>
          <w:rFonts w:eastAsia="Times New Roman" w:cs="Times New Roman"/>
          <w:color w:val="000000"/>
        </w:rPr>
        <w:t>__________</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物种丰富度低</w:t>
      </w:r>
      <w:r>
        <w:rPr>
          <w:color w:val="000000"/>
        </w:rPr>
        <w:tab/>
        <w:t xml:space="preserve">B. </w:t>
      </w:r>
      <w:r>
        <w:rPr>
          <w:rFonts w:ascii="宋体" w:hAnsi="宋体"/>
          <w:color w:val="000000"/>
        </w:rPr>
        <w:t>结构简单</w:t>
      </w:r>
      <w:r>
        <w:rPr>
          <w:color w:val="000000"/>
        </w:rPr>
        <w:tab/>
        <w:t xml:space="preserve">C. </w:t>
      </w:r>
      <w:r>
        <w:rPr>
          <w:rFonts w:ascii="宋体" w:hAnsi="宋体"/>
          <w:color w:val="000000"/>
        </w:rPr>
        <w:t>功能薄弱</w:t>
      </w:r>
      <w:r>
        <w:rPr>
          <w:color w:val="000000"/>
        </w:rPr>
        <w:tab/>
        <w:t xml:space="preserve">D. </w:t>
      </w:r>
      <w:r>
        <w:rPr>
          <w:rFonts w:ascii="宋体" w:hAnsi="宋体"/>
          <w:color w:val="000000"/>
        </w:rPr>
        <w:t>气候多变</w:t>
      </w:r>
    </w:p>
    <w:p w:rsidR="00FE412D" w:rsidRDefault="0083284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亚洲象常年的栖息地热带雨林，植物生长茂盛，凋落物多，但土壤中有机质含量低。土壤中有机质含量低的原因是：在雨林高温、高湿的环境条件下，</w:t>
      </w:r>
      <w:r>
        <w:rPr>
          <w:color w:val="000000"/>
        </w:rPr>
        <w:t>__________</w:t>
      </w:r>
      <w:r>
        <w:rPr>
          <w:rFonts w:ascii="宋体" w:hAnsi="宋体"/>
          <w:color w:val="000000"/>
        </w:rPr>
        <w:t>。</w:t>
      </w:r>
    </w:p>
    <w:p w:rsidR="00FE412D" w:rsidRDefault="00832844">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消费者</w:t>
      </w:r>
      <w:r>
        <w:rPr>
          <w:color w:val="000000"/>
        </w:rPr>
        <w:t xml:space="preserve">    ②. </w:t>
      </w:r>
      <w:r>
        <w:rPr>
          <w:color w:val="000000"/>
        </w:rPr>
        <w:t>繁殖体</w:t>
      </w:r>
      <w:r>
        <w:rPr>
          <w:color w:val="000000"/>
        </w:rPr>
        <w:t xml:space="preserve">    ③. </w:t>
      </w:r>
      <w:r>
        <w:rPr>
          <w:color w:val="000000"/>
        </w:rPr>
        <w:t>二</w:t>
      </w:r>
      <w:r>
        <w:rPr>
          <w:color w:val="000000"/>
        </w:rPr>
        <w:t xml:space="preserve">    </w:t>
      </w:r>
    </w:p>
    <w:p w:rsidR="00FE412D" w:rsidRDefault="0083284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水平</w:t>
      </w:r>
      <w:r>
        <w:rPr>
          <w:color w:val="000000"/>
        </w:rPr>
        <w:t xml:space="preserve">    ②. </w:t>
      </w:r>
      <w:r>
        <w:rPr>
          <w:color w:val="000000"/>
        </w:rPr>
        <w:t>遗传</w:t>
      </w:r>
      <w:r>
        <w:rPr>
          <w:color w:val="000000"/>
        </w:rPr>
        <w:t xml:space="preserve">    ③. </w:t>
      </w:r>
      <w:r>
        <w:rPr>
          <w:color w:val="000000"/>
        </w:rPr>
        <w:t>次生</w:t>
      </w:r>
      <w:r>
        <w:rPr>
          <w:color w:val="000000"/>
        </w:rPr>
        <w:t xml:space="preserve">    </w:t>
      </w:r>
      <w:r>
        <w:rPr>
          <w:color w:val="000000"/>
        </w:rPr>
        <w:t>（</w:t>
      </w:r>
      <w:r>
        <w:rPr>
          <w:color w:val="000000"/>
        </w:rPr>
        <w:t>3</w:t>
      </w:r>
      <w:r>
        <w:rPr>
          <w:color w:val="000000"/>
        </w:rPr>
        <w:t>）</w:t>
      </w:r>
      <w:r>
        <w:rPr>
          <w:color w:val="000000"/>
        </w:rPr>
        <w:t xml:space="preserve">ABC    </w:t>
      </w:r>
    </w:p>
    <w:p w:rsidR="00FE412D" w:rsidRDefault="00832844">
      <w:pPr>
        <w:spacing w:line="360" w:lineRule="auto"/>
        <w:textAlignment w:val="center"/>
        <w:rPr>
          <w:color w:val="000000"/>
        </w:rPr>
      </w:pPr>
      <w:r>
        <w:rPr>
          <w:color w:val="000000"/>
        </w:rPr>
        <w:t>（</w:t>
      </w:r>
      <w:r>
        <w:rPr>
          <w:color w:val="000000"/>
        </w:rPr>
        <w:t>4</w:t>
      </w:r>
      <w:r>
        <w:rPr>
          <w:color w:val="000000"/>
        </w:rPr>
        <w:t>）分解者将有机物快速分解为无机物</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、群落</w:t>
      </w:r>
      <w:r>
        <w:rPr>
          <w:noProof/>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垂直结构指群落在垂直方面的配置状态，其最显著的特征是成层现象，即在垂直方向分成许多层次的现象。群落的水平结构指群落的水平配置状况或水平格局，其主要表现特征是镶嵌性。</w:t>
      </w:r>
    </w:p>
    <w:p w:rsidR="00FE412D" w:rsidRDefault="00832844">
      <w:pPr>
        <w:spacing w:line="360" w:lineRule="auto"/>
        <w:jc w:val="left"/>
        <w:textAlignment w:val="center"/>
        <w:rPr>
          <w:color w:val="000000"/>
        </w:rPr>
      </w:pPr>
      <w:r>
        <w:rPr>
          <w:color w:val="000000"/>
        </w:rPr>
        <w:t>2</w:t>
      </w:r>
      <w:r>
        <w:rPr>
          <w:color w:val="000000"/>
        </w:rPr>
        <w:t>、群落演替的类型：初生演替是指一个从来没有被植物覆盖的地面，或者是原来存在过植被，但是被彻底消灭了的地方发生的演替；次生演替是指原来有的植被虽然已经不存在，但是原来有的土壤基本保留，甚至还保留有植物的种子和其他繁殖体的地方发生的演替。</w:t>
      </w:r>
    </w:p>
    <w:p w:rsidR="00FE412D" w:rsidRDefault="00832844">
      <w:pPr>
        <w:spacing w:line="360" w:lineRule="auto"/>
        <w:jc w:val="left"/>
        <w:textAlignment w:val="center"/>
        <w:rPr>
          <w:color w:val="000000"/>
        </w:rPr>
      </w:pPr>
      <w:r>
        <w:rPr>
          <w:color w:val="000000"/>
        </w:rPr>
        <w:lastRenderedPageBreak/>
        <w:t>3</w:t>
      </w:r>
      <w:r>
        <w:rPr>
          <w:color w:val="000000"/>
        </w:rPr>
        <w:t>、生物多样性的三个层次：遗传的多样性、物种的多样性、生态系统的多样性。</w:t>
      </w:r>
    </w:p>
    <w:p w:rsidR="00FE412D" w:rsidRDefault="00832844">
      <w:pPr>
        <w:spacing w:line="360" w:lineRule="auto"/>
        <w:jc w:val="left"/>
        <w:textAlignment w:val="center"/>
        <w:rPr>
          <w:color w:val="000000"/>
        </w:rPr>
      </w:pPr>
      <w:r>
        <w:rPr>
          <w:color w:val="000000"/>
        </w:rPr>
        <w:t>【小问</w:t>
      </w:r>
      <w:r>
        <w:rPr>
          <w:color w:val="000000"/>
        </w:rPr>
        <w:t>1</w:t>
      </w:r>
      <w:r>
        <w:rPr>
          <w:color w:val="000000"/>
        </w:rPr>
        <w:t>详解】</w:t>
      </w:r>
    </w:p>
    <w:p w:rsidR="00FE412D" w:rsidRDefault="00832844">
      <w:pPr>
        <w:spacing w:line="360" w:lineRule="auto"/>
        <w:jc w:val="left"/>
        <w:textAlignment w:val="center"/>
        <w:rPr>
          <w:color w:val="000000"/>
        </w:rPr>
      </w:pPr>
      <w:r>
        <w:rPr>
          <w:color w:val="000000"/>
        </w:rPr>
        <w:t>生态系统的组成成分包括非生物的物质和能量，生产者、消费者和分解者，植物通常是生态系统中的生产者，供养着众多的消费者和分解者。动物既从植物中获取物质和能量，也有利于植物繁殖体的传播。亚洲象食草的食物链中，亚洲象属于初级消费者，位于第二营养级。</w:t>
      </w:r>
    </w:p>
    <w:p w:rsidR="00FE412D" w:rsidRDefault="00832844">
      <w:pPr>
        <w:spacing w:line="360" w:lineRule="auto"/>
        <w:jc w:val="left"/>
        <w:textAlignment w:val="center"/>
        <w:rPr>
          <w:color w:val="000000"/>
        </w:rPr>
      </w:pPr>
      <w:r>
        <w:rPr>
          <w:color w:val="000000"/>
        </w:rPr>
        <w:t>【小问</w:t>
      </w:r>
      <w:r>
        <w:rPr>
          <w:color w:val="000000"/>
        </w:rPr>
        <w:t>2</w:t>
      </w:r>
      <w:r>
        <w:rPr>
          <w:color w:val="000000"/>
        </w:rPr>
        <w:t>详解】</w:t>
      </w:r>
    </w:p>
    <w:p w:rsidR="00FE412D" w:rsidRDefault="00832844">
      <w:pPr>
        <w:spacing w:line="360" w:lineRule="auto"/>
        <w:jc w:val="left"/>
        <w:textAlignment w:val="center"/>
        <w:rPr>
          <w:color w:val="000000"/>
        </w:rPr>
      </w:pPr>
      <w:r>
        <w:rPr>
          <w:color w:val="000000"/>
        </w:rPr>
        <w:t>亚洲象采食了部分玉米，最易改变的是群落的水平结构；生物多样性包括三个层次：遗传多样性、物种多样性、生态系统多样性，其中部分玉米被取食，降低了遗传多样性。退耕后仍保留原有土壤条件及繁殖体，这种群落演替类型称为次生演替。</w:t>
      </w:r>
    </w:p>
    <w:p w:rsidR="00FE412D" w:rsidRDefault="00832844">
      <w:pPr>
        <w:spacing w:line="360" w:lineRule="auto"/>
        <w:jc w:val="left"/>
        <w:textAlignment w:val="center"/>
        <w:rPr>
          <w:color w:val="000000"/>
        </w:rPr>
      </w:pPr>
      <w:r>
        <w:rPr>
          <w:color w:val="000000"/>
        </w:rPr>
        <w:t>【小问</w:t>
      </w:r>
      <w:r>
        <w:rPr>
          <w:color w:val="000000"/>
        </w:rPr>
        <w:t>3</w:t>
      </w:r>
      <w:r>
        <w:rPr>
          <w:color w:val="000000"/>
        </w:rPr>
        <w:t>详解】</w:t>
      </w:r>
    </w:p>
    <w:p w:rsidR="00FE412D" w:rsidRDefault="00832844">
      <w:pPr>
        <w:spacing w:line="360" w:lineRule="auto"/>
        <w:jc w:val="left"/>
        <w:textAlignment w:val="center"/>
        <w:rPr>
          <w:color w:val="000000"/>
        </w:rPr>
      </w:pPr>
      <w:r>
        <w:rPr>
          <w:color w:val="000000"/>
        </w:rPr>
        <w:t>ABC</w:t>
      </w:r>
      <w:r>
        <w:rPr>
          <w:color w:val="000000"/>
        </w:rPr>
        <w:t>、与森林相比，玉米地的物种丰富度低，结构简单，功能薄弱，抵抗力稳定性弱，即抗干扰能力弱、维护系统稳定的能力差，</w:t>
      </w:r>
      <w:r>
        <w:rPr>
          <w:color w:val="000000"/>
        </w:rPr>
        <w:t>ABC</w:t>
      </w:r>
      <w:r>
        <w:rPr>
          <w:color w:val="000000"/>
        </w:rPr>
        <w:t>正确；</w:t>
      </w:r>
    </w:p>
    <w:p w:rsidR="00FE412D" w:rsidRDefault="00832844">
      <w:pPr>
        <w:spacing w:line="360" w:lineRule="auto"/>
        <w:jc w:val="left"/>
        <w:textAlignment w:val="center"/>
        <w:rPr>
          <w:color w:val="000000"/>
        </w:rPr>
      </w:pPr>
      <w:r>
        <w:rPr>
          <w:color w:val="000000"/>
        </w:rPr>
        <w:t>D</w:t>
      </w:r>
      <w:r>
        <w:rPr>
          <w:color w:val="000000"/>
        </w:rPr>
        <w:t>、气候与生态系统抵抗力稳定性无关，</w:t>
      </w:r>
      <w:r>
        <w:rPr>
          <w:color w:val="000000"/>
        </w:rPr>
        <w:t>D</w:t>
      </w:r>
      <w:r>
        <w:rPr>
          <w:color w:val="000000"/>
        </w:rPr>
        <w:t>错误。</w:t>
      </w:r>
    </w:p>
    <w:p w:rsidR="00FE412D" w:rsidRDefault="00832844">
      <w:pPr>
        <w:spacing w:line="360" w:lineRule="auto"/>
        <w:jc w:val="left"/>
        <w:textAlignment w:val="center"/>
        <w:rPr>
          <w:color w:val="000000"/>
        </w:rPr>
      </w:pPr>
      <w:r>
        <w:rPr>
          <w:color w:val="000000"/>
        </w:rPr>
        <w:t>故选</w:t>
      </w:r>
      <w:r>
        <w:rPr>
          <w:color w:val="000000"/>
        </w:rPr>
        <w:t>ABC</w:t>
      </w:r>
      <w:r>
        <w:rPr>
          <w:color w:val="000000"/>
        </w:rPr>
        <w:t>。</w:t>
      </w:r>
    </w:p>
    <w:p w:rsidR="00FE412D" w:rsidRDefault="00832844">
      <w:pPr>
        <w:spacing w:line="360" w:lineRule="auto"/>
        <w:jc w:val="left"/>
        <w:textAlignment w:val="center"/>
        <w:rPr>
          <w:color w:val="000000"/>
        </w:rPr>
      </w:pPr>
      <w:r>
        <w:rPr>
          <w:color w:val="000000"/>
        </w:rPr>
        <w:t>【小问</w:t>
      </w:r>
      <w:r>
        <w:rPr>
          <w:color w:val="000000"/>
        </w:rPr>
        <w:t>4</w:t>
      </w:r>
      <w:r>
        <w:rPr>
          <w:color w:val="000000"/>
        </w:rPr>
        <w:t>详解】</w:t>
      </w:r>
    </w:p>
    <w:p w:rsidR="00FE412D" w:rsidRDefault="00832844">
      <w:pPr>
        <w:spacing w:line="360" w:lineRule="auto"/>
        <w:jc w:val="left"/>
        <w:textAlignment w:val="center"/>
        <w:rPr>
          <w:color w:val="000000"/>
        </w:rPr>
      </w:pPr>
      <w:r>
        <w:rPr>
          <w:color w:val="000000"/>
        </w:rPr>
        <w:t>在雨林高温、高湿的环境条件下，分解者将有机物快速分解为无机物，故土壤中有机质含量低。</w:t>
      </w:r>
    </w:p>
    <w:p w:rsidR="00FE412D" w:rsidRDefault="00832844">
      <w:pPr>
        <w:spacing w:line="360" w:lineRule="auto"/>
        <w:textAlignment w:val="center"/>
        <w:rPr>
          <w:color w:val="000000"/>
        </w:rPr>
      </w:pPr>
      <w:r>
        <w:rPr>
          <w:color w:val="000000"/>
        </w:rPr>
        <w:t xml:space="preserve">23. </w:t>
      </w:r>
      <w:r>
        <w:rPr>
          <w:rFonts w:ascii="宋体" w:hAnsi="宋体"/>
          <w:color w:val="000000"/>
        </w:rPr>
        <w:t>叶片是给植物其他器官提供有机物的</w:t>
      </w:r>
      <w:r>
        <w:rPr>
          <w:rFonts w:eastAsia="Times New Roman" w:cs="Times New Roman"/>
          <w:color w:val="000000"/>
        </w:rPr>
        <w:t>“</w:t>
      </w:r>
      <w:r>
        <w:rPr>
          <w:rFonts w:ascii="宋体" w:hAnsi="宋体"/>
          <w:color w:val="000000"/>
        </w:rPr>
        <w:t>源</w:t>
      </w:r>
      <w:r>
        <w:rPr>
          <w:rFonts w:eastAsia="Times New Roman" w:cs="Times New Roman"/>
          <w:color w:val="000000"/>
        </w:rPr>
        <w:t>”</w:t>
      </w:r>
      <w:r>
        <w:rPr>
          <w:rFonts w:ascii="宋体" w:hAnsi="宋体"/>
          <w:color w:val="000000"/>
        </w:rPr>
        <w:t>，果实是储存有机物的</w:t>
      </w:r>
      <w:r>
        <w:rPr>
          <w:rFonts w:eastAsia="Times New Roman" w:cs="Times New Roman"/>
          <w:color w:val="000000"/>
        </w:rPr>
        <w:t>“</w:t>
      </w:r>
      <w:r>
        <w:rPr>
          <w:rFonts w:ascii="宋体" w:hAnsi="宋体"/>
          <w:color w:val="000000"/>
        </w:rPr>
        <w:t>库</w:t>
      </w:r>
      <w:r>
        <w:rPr>
          <w:rFonts w:eastAsia="Times New Roman" w:cs="Times New Roman"/>
          <w:color w:val="000000"/>
        </w:rPr>
        <w:t>”</w:t>
      </w:r>
      <w:r>
        <w:rPr>
          <w:rFonts w:ascii="宋体" w:hAnsi="宋体"/>
          <w:color w:val="000000"/>
        </w:rPr>
        <w:t>。现以某植物为材料研究不同库源比（以果实数量与叶片数量比值表示）对叶片光合作用和光合产物分配的影响，实验结果见表</w:t>
      </w:r>
      <w:r>
        <w:rPr>
          <w:rFonts w:eastAsia="Times New Roman" w:cs="Times New Roman"/>
          <w:color w:val="000000"/>
        </w:rPr>
        <w:t>1</w:t>
      </w:r>
      <w:r>
        <w:rPr>
          <w:rFonts w:ascii="宋体" w:hAnsi="宋体"/>
          <w:color w:val="000000"/>
        </w:rPr>
        <w:t>。</w:t>
      </w:r>
    </w:p>
    <w:p w:rsidR="00FE412D" w:rsidRDefault="00832844">
      <w:pPr>
        <w:spacing w:line="360" w:lineRule="auto"/>
        <w:jc w:val="left"/>
        <w:textAlignment w:val="center"/>
        <w:rPr>
          <w:color w:val="000000"/>
        </w:rPr>
      </w:pPr>
      <w:r>
        <w:rPr>
          <w:rFonts w:ascii="宋体" w:hAnsi="宋体"/>
          <w:color w:val="000000"/>
        </w:rPr>
        <w:t>表</w:t>
      </w:r>
      <w:r>
        <w:rPr>
          <w:rFonts w:eastAsia="Times New Roman" w:cs="Times New Roman"/>
          <w:color w:val="00000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984"/>
        <w:gridCol w:w="1800"/>
        <w:gridCol w:w="1710"/>
        <w:gridCol w:w="1440"/>
      </w:tblGrid>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甲组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乙组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丙组</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noProof/>
                <w:color w:val="000000"/>
              </w:rPr>
              <w:drawing>
                <wp:inline distT="0" distB="0" distL="114300" distR="114300">
                  <wp:extent cx="981075" cy="809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81075" cy="8096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noProof/>
                <w:color w:val="000000"/>
              </w:rPr>
              <w:drawing>
                <wp:inline distT="0" distB="0" distL="114300" distR="114300">
                  <wp:extent cx="923925" cy="904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23925" cy="904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noProof/>
                <w:color w:val="000000"/>
              </w:rPr>
              <w:drawing>
                <wp:inline distT="0" distB="0" distL="114300" distR="114300">
                  <wp:extent cx="752475" cy="771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52475" cy="771525"/>
                          </a:xfrm>
                          <a:prstGeom prst="rect">
                            <a:avLst/>
                          </a:prstGeom>
                        </pic:spPr>
                      </pic:pic>
                    </a:graphicData>
                  </a:graphic>
                </wp:inline>
              </w:drawing>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库源比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1/6</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单位叶面积叶绿素相对含量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78.7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75.5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75.0</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净光合速率（</w:t>
            </w:r>
            <w:r>
              <w:rPr>
                <w:rFonts w:eastAsia="Times New Roman" w:cs="Times New Roman"/>
                <w:color w:val="000000"/>
              </w:rPr>
              <w:t>μmol·m</w:t>
            </w:r>
            <w:r>
              <w:rPr>
                <w:rFonts w:ascii="宋体" w:hAnsi="宋体"/>
                <w:color w:val="000000"/>
                <w:vertAlign w:val="superscript"/>
              </w:rPr>
              <w:t>－</w:t>
            </w:r>
            <w:r>
              <w:rPr>
                <w:rFonts w:eastAsia="Times New Roman" w:cs="Times New Roman"/>
                <w:color w:val="000000"/>
                <w:vertAlign w:val="superscript"/>
              </w:rPr>
              <w:t>2</w:t>
            </w:r>
            <w:r>
              <w:rPr>
                <w:rFonts w:eastAsia="Times New Roman" w:cs="Times New Roman"/>
                <w:color w:val="000000"/>
              </w:rPr>
              <w:t>·s</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9.31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8.99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8.75</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果实中含</w:t>
            </w:r>
            <w:r>
              <w:rPr>
                <w:rFonts w:eastAsia="Times New Roman" w:cs="Times New Roman"/>
                <w:color w:val="000000"/>
                <w:vertAlign w:val="superscript"/>
              </w:rPr>
              <w:t>13</w:t>
            </w:r>
            <w:r>
              <w:rPr>
                <w:rFonts w:eastAsia="Times New Roman" w:cs="Times New Roman"/>
                <w:color w:val="000000"/>
              </w:rPr>
              <w:t>C</w:t>
            </w:r>
            <w:r>
              <w:rPr>
                <w:rFonts w:ascii="宋体" w:hAnsi="宋体"/>
                <w:color w:val="000000"/>
              </w:rPr>
              <w:t>光合产物（</w:t>
            </w:r>
            <w:r>
              <w:rPr>
                <w:rFonts w:eastAsia="Times New Roman" w:cs="Times New Roman"/>
                <w:color w:val="000000"/>
              </w:rPr>
              <w:t>mg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21.96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37.38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66.06</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单果重（</w:t>
            </w:r>
            <w:r>
              <w:rPr>
                <w:rFonts w:eastAsia="Times New Roman" w:cs="Times New Roman"/>
                <w:color w:val="000000"/>
              </w:rPr>
              <w:t>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11.81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12.21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19.59</w:t>
            </w:r>
          </w:p>
        </w:tc>
      </w:tr>
    </w:tbl>
    <w:p w:rsidR="00FE412D" w:rsidRDefault="00832844">
      <w:pPr>
        <w:spacing w:line="360" w:lineRule="auto"/>
        <w:textAlignment w:val="center"/>
        <w:rPr>
          <w:color w:val="000000"/>
        </w:rPr>
      </w:pPr>
      <w:r>
        <w:rPr>
          <w:rFonts w:ascii="宋体" w:hAnsi="宋体"/>
          <w:color w:val="000000"/>
        </w:rPr>
        <w:lastRenderedPageBreak/>
        <w:t>注：</w:t>
      </w:r>
      <w:r>
        <w:rPr>
          <w:rFonts w:eastAsia="Times New Roman" w:cs="Times New Roman"/>
          <w:color w:val="000000"/>
        </w:rPr>
        <w:t>①</w:t>
      </w:r>
      <w:r>
        <w:rPr>
          <w:rFonts w:ascii="宋体" w:hAnsi="宋体"/>
          <w:color w:val="000000"/>
        </w:rPr>
        <w:t>甲、乙、丙组均保留枝条顶部</w:t>
      </w:r>
      <w:r>
        <w:rPr>
          <w:rFonts w:eastAsia="Times New Roman" w:cs="Times New Roman"/>
          <w:color w:val="000000"/>
        </w:rPr>
        <w:t>1</w:t>
      </w:r>
      <w:r>
        <w:rPr>
          <w:rFonts w:ascii="宋体" w:hAnsi="宋体"/>
          <w:color w:val="000000"/>
        </w:rPr>
        <w:t>个果实并分别保留大小基本一致的</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片成熟叶，用</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供应给各组保留的叶片进行光合作用。</w:t>
      </w:r>
      <w:r>
        <w:rPr>
          <w:rFonts w:eastAsia="Times New Roman" w:cs="Times New Roman"/>
          <w:color w:val="000000"/>
        </w:rPr>
        <w:t>②</w:t>
      </w:r>
      <w:r>
        <w:rPr>
          <w:rFonts w:ascii="宋体" w:hAnsi="宋体"/>
          <w:color w:val="000000"/>
        </w:rPr>
        <w:t>净光合速率：单位时间单位叶面积从外界环境吸收的</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量。</w:t>
      </w:r>
    </w:p>
    <w:p w:rsidR="00FE412D" w:rsidRDefault="00832844">
      <w:pPr>
        <w:spacing w:line="360" w:lineRule="auto"/>
        <w:textAlignment w:val="center"/>
        <w:rPr>
          <w:color w:val="000000"/>
        </w:rPr>
      </w:pPr>
      <w:r>
        <w:rPr>
          <w:rFonts w:ascii="宋体" w:hAnsi="宋体"/>
          <w:color w:val="000000"/>
        </w:rPr>
        <w:t>回答下列问题：</w:t>
      </w:r>
    </w:p>
    <w:p w:rsidR="00FE412D" w:rsidRDefault="008328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叶片叶绿素含量测定时，可先提取叶绿体色素，再进行测定。提取叶绿体色素时，选择乙醇作为提取液的依据是</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研究光合产物从源分配到库时，给叶片供应</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先与叶绿体内的</w:t>
      </w:r>
      <w:r>
        <w:rPr>
          <w:color w:val="000000"/>
        </w:rPr>
        <w:t>__________</w:t>
      </w:r>
      <w:r>
        <w:rPr>
          <w:rFonts w:ascii="宋体" w:hAnsi="宋体"/>
          <w:color w:val="000000"/>
        </w:rPr>
        <w:t>结合而被固定，形成的产物还原为糖需接受光反应合成的</w:t>
      </w:r>
      <w:r>
        <w:rPr>
          <w:color w:val="000000"/>
        </w:rPr>
        <w:t>__________</w:t>
      </w:r>
      <w:r>
        <w:rPr>
          <w:rFonts w:ascii="宋体" w:hAnsi="宋体"/>
          <w:color w:val="000000"/>
        </w:rPr>
        <w:t>中的化学能。合成的糖分子运输到果实等库中。在本实验中，选用</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的原因有</w:t>
      </w:r>
      <w:r>
        <w:rPr>
          <w:color w:val="000000"/>
        </w:rPr>
        <w:t>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FE412D" w:rsidRDefault="008328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分析实验甲、乙、丙组结果可知，随着该植物库源比降低，叶净光合速率</w:t>
      </w:r>
      <w:r>
        <w:rPr>
          <w:color w:val="000000"/>
        </w:rPr>
        <w:t>__________</w:t>
      </w:r>
      <w:r>
        <w:rPr>
          <w:rFonts w:ascii="宋体" w:hAnsi="宋体"/>
          <w:color w:val="000000"/>
        </w:rPr>
        <w:t>（填</w:t>
      </w:r>
      <w:r>
        <w:rPr>
          <w:rFonts w:eastAsia="Times New Roman" w:cs="Times New Roman"/>
          <w:color w:val="000000"/>
        </w:rPr>
        <w:t>“</w:t>
      </w:r>
      <w:r>
        <w:rPr>
          <w:rFonts w:ascii="宋体" w:hAnsi="宋体"/>
          <w:color w:val="000000"/>
        </w:rPr>
        <w:t>升高</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降低</w:t>
      </w:r>
      <w:r>
        <w:rPr>
          <w:rFonts w:eastAsia="Times New Roman" w:cs="Times New Roman"/>
          <w:color w:val="000000"/>
        </w:rPr>
        <w:t>”</w:t>
      </w:r>
      <w:r>
        <w:rPr>
          <w:rFonts w:ascii="宋体" w:hAnsi="宋体"/>
          <w:color w:val="000000"/>
        </w:rPr>
        <w:t>）、果实中含</w:t>
      </w:r>
      <w:r>
        <w:rPr>
          <w:rFonts w:eastAsia="Times New Roman" w:cs="Times New Roman"/>
          <w:color w:val="000000"/>
          <w:vertAlign w:val="superscript"/>
        </w:rPr>
        <w:t>13</w:t>
      </w:r>
      <w:r>
        <w:rPr>
          <w:rFonts w:eastAsia="Times New Roman" w:cs="Times New Roman"/>
          <w:color w:val="000000"/>
        </w:rPr>
        <w:t>C</w:t>
      </w:r>
      <w:r>
        <w:rPr>
          <w:rFonts w:ascii="宋体" w:hAnsi="宋体"/>
          <w:color w:val="000000"/>
        </w:rPr>
        <w:t>光合产物的量</w:t>
      </w:r>
      <w:r>
        <w:rPr>
          <w:color w:val="000000"/>
        </w:rPr>
        <w:t>__________</w:t>
      </w:r>
      <w:r>
        <w:rPr>
          <w:rFonts w:ascii="宋体" w:hAnsi="宋体"/>
          <w:color w:val="000000"/>
        </w:rPr>
        <w:t>（填</w:t>
      </w:r>
      <w:r>
        <w:rPr>
          <w:rFonts w:eastAsia="Times New Roman" w:cs="Times New Roman"/>
          <w:color w:val="000000"/>
        </w:rPr>
        <w:t>“</w:t>
      </w:r>
      <w:r>
        <w:rPr>
          <w:rFonts w:ascii="宋体" w:hAnsi="宋体"/>
          <w:color w:val="000000"/>
        </w:rPr>
        <w:t>增加</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减少</w:t>
      </w:r>
      <w:r>
        <w:rPr>
          <w:rFonts w:eastAsia="Times New Roman" w:cs="Times New Roman"/>
          <w:color w:val="000000"/>
        </w:rPr>
        <w:t>”</w:t>
      </w:r>
      <w:r>
        <w:rPr>
          <w:rFonts w:ascii="宋体" w:hAnsi="宋体"/>
          <w:color w:val="000000"/>
        </w:rPr>
        <w:t>）。库源比升高导致果实单果重变化的原因是</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为进一步研究叶片光合产物的分配原则进行了实验，库源处理如图所示，用</w:t>
      </w:r>
      <w:r>
        <w:rPr>
          <w:rFonts w:eastAsia="Times New Roman" w:cs="Times New Roman"/>
          <w:color w:val="000000"/>
          <w:vertAlign w:val="superscript"/>
        </w:rPr>
        <w:t>13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供应给保留的叶片进行光合作用，结果见表</w:t>
      </w:r>
      <w:r>
        <w:rPr>
          <w:rFonts w:eastAsia="Times New Roman" w:cs="Times New Roman"/>
          <w:color w:val="000000"/>
        </w:rPr>
        <w:t>2</w:t>
      </w:r>
      <w:r>
        <w:rPr>
          <w:rFonts w:ascii="宋体" w:hAnsi="宋体"/>
          <w:color w:val="000000"/>
        </w:rPr>
        <w:t>。</w:t>
      </w:r>
    </w:p>
    <w:p w:rsidR="00FE412D" w:rsidRDefault="00832844">
      <w:pPr>
        <w:spacing w:line="360" w:lineRule="auto"/>
        <w:textAlignment w:val="center"/>
        <w:rPr>
          <w:color w:val="000000"/>
        </w:rPr>
      </w:pPr>
      <w:r>
        <w:rPr>
          <w:noProof/>
          <w:color w:val="000000"/>
        </w:rPr>
        <w:drawing>
          <wp:inline distT="0" distB="0" distL="114300" distR="114300">
            <wp:extent cx="1514475" cy="1362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14475" cy="1362075"/>
                    </a:xfrm>
                    <a:prstGeom prst="rect">
                      <a:avLst/>
                    </a:prstGeom>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2984"/>
        <w:gridCol w:w="1395"/>
      </w:tblGrid>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果实位置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果实中含</w:t>
            </w:r>
            <w:r>
              <w:rPr>
                <w:rFonts w:eastAsia="Times New Roman" w:cs="Times New Roman"/>
                <w:color w:val="000000"/>
                <w:vertAlign w:val="superscript"/>
              </w:rPr>
              <w:t>13</w:t>
            </w:r>
            <w:r>
              <w:rPr>
                <w:rFonts w:eastAsia="Times New Roman" w:cs="Times New Roman"/>
                <w:color w:val="000000"/>
              </w:rPr>
              <w:t>C</w:t>
            </w:r>
            <w:r>
              <w:rPr>
                <w:rFonts w:ascii="宋体" w:hAnsi="宋体"/>
                <w:color w:val="000000"/>
              </w:rPr>
              <w:t>光合产物（</w:t>
            </w:r>
            <w:r>
              <w:rPr>
                <w:rFonts w:eastAsia="Times New Roman" w:cs="Times New Roman"/>
                <w:color w:val="000000"/>
              </w:rPr>
              <w:t>mg</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单果重（</w:t>
            </w:r>
            <w:r>
              <w:rPr>
                <w:rFonts w:eastAsia="Times New Roman" w:cs="Times New Roman"/>
                <w:color w:val="000000"/>
              </w:rPr>
              <w:t>g</w:t>
            </w:r>
            <w:r>
              <w:rPr>
                <w:rFonts w:ascii="宋体" w:hAnsi="宋体"/>
                <w:color w:val="000000"/>
              </w:rPr>
              <w:t>）</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26.91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12.31</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10.43</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2.14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8.19</w:t>
            </w:r>
          </w:p>
        </w:tc>
      </w:tr>
    </w:tbl>
    <w:p w:rsidR="00FE412D" w:rsidRDefault="00832844">
      <w:pPr>
        <w:spacing w:line="360" w:lineRule="auto"/>
        <w:textAlignment w:val="center"/>
        <w:rPr>
          <w:color w:val="000000"/>
        </w:rPr>
      </w:pPr>
      <w:r>
        <w:rPr>
          <w:rFonts w:ascii="宋体" w:hAnsi="宋体"/>
          <w:color w:val="000000"/>
        </w:rPr>
        <w:t>根据表</w:t>
      </w:r>
      <w:r>
        <w:rPr>
          <w:rFonts w:eastAsia="Times New Roman" w:cs="Times New Roman"/>
          <w:color w:val="000000"/>
        </w:rPr>
        <w:t>2</w:t>
      </w:r>
      <w:r>
        <w:rPr>
          <w:rFonts w:ascii="宋体" w:hAnsi="宋体"/>
          <w:color w:val="000000"/>
        </w:rPr>
        <w:t>实验结果，从库与源的距离分析，叶片光合产物分配给果实的特点是</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综合上述实验结果，从调整库源比分析，下列措施中能提高单枝的合格果实产量（单果重</w:t>
      </w:r>
      <w:r>
        <w:rPr>
          <w:rFonts w:eastAsia="Times New Roman" w:cs="Times New Roman"/>
          <w:color w:val="000000"/>
        </w:rPr>
        <w:t>10g</w:t>
      </w:r>
      <w:r>
        <w:rPr>
          <w:rFonts w:ascii="宋体" w:hAnsi="宋体"/>
          <w:color w:val="000000"/>
        </w:rPr>
        <w:t>以上为合格）的是哪一项？</w:t>
      </w:r>
      <w:r>
        <w:rPr>
          <w:rFonts w:eastAsia="Times New Roman" w:cs="Times New Roman"/>
          <w:color w:val="000000"/>
        </w:rPr>
        <w:t>__________</w:t>
      </w:r>
    </w:p>
    <w:p w:rsidR="00FE412D" w:rsidRDefault="008328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除草</w:t>
      </w:r>
      <w:r>
        <w:rPr>
          <w:color w:val="000000"/>
        </w:rPr>
        <w:tab/>
        <w:t xml:space="preserve">B. </w:t>
      </w:r>
      <w:r>
        <w:rPr>
          <w:rFonts w:ascii="宋体" w:hAnsi="宋体"/>
          <w:color w:val="000000"/>
        </w:rPr>
        <w:t>遮光</w:t>
      </w:r>
      <w:r>
        <w:rPr>
          <w:color w:val="000000"/>
        </w:rPr>
        <w:tab/>
        <w:t xml:space="preserve">C. </w:t>
      </w:r>
      <w:r>
        <w:rPr>
          <w:rFonts w:ascii="宋体" w:hAnsi="宋体"/>
          <w:color w:val="000000"/>
        </w:rPr>
        <w:t>疏果</w:t>
      </w:r>
      <w:r>
        <w:rPr>
          <w:color w:val="000000"/>
        </w:rPr>
        <w:tab/>
        <w:t xml:space="preserve">D. </w:t>
      </w:r>
      <w:r>
        <w:rPr>
          <w:rFonts w:ascii="宋体" w:hAnsi="宋体"/>
          <w:color w:val="000000"/>
        </w:rPr>
        <w:t>松土</w:t>
      </w:r>
    </w:p>
    <w:p w:rsidR="00FE412D" w:rsidRDefault="00832844">
      <w:pPr>
        <w:spacing w:line="360" w:lineRule="auto"/>
        <w:textAlignment w:val="center"/>
        <w:rPr>
          <w:color w:val="000000"/>
        </w:rPr>
      </w:pPr>
      <w:r>
        <w:rPr>
          <w:color w:val="2E75B6"/>
        </w:rPr>
        <w:t>【答案】</w:t>
      </w:r>
      <w:r>
        <w:rPr>
          <w:color w:val="000000"/>
        </w:rPr>
        <w:t>（</w:t>
      </w:r>
      <w:r>
        <w:rPr>
          <w:color w:val="000000"/>
        </w:rPr>
        <w:t>1</w:t>
      </w:r>
      <w:r>
        <w:rPr>
          <w:color w:val="000000"/>
        </w:rPr>
        <w:t>）叶绿体中的色素易溶于无水乙醇</w:t>
      </w:r>
      <w:r>
        <w:rPr>
          <w:color w:val="000000"/>
        </w:rPr>
        <w:br/>
        <w:t xml:space="preserve">    </w:t>
      </w:r>
    </w:p>
    <w:p w:rsidR="00FE412D" w:rsidRDefault="0083284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sidR="00FE412D">
        <w:object w:dxaOrig="3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pt;height:18pt" o:ole="">
            <v:imagedata r:id="rId20" o:title="eqId4befdd46e1074caa8608d373bada03d9"/>
          </v:shape>
          <o:OLEObject Type="Embed" ProgID="Equation.DSMT4" ShapeID="_x0000_i1025" DrawAspect="Content" ObjectID="_1751624554" r:id="rId21"/>
        </w:object>
      </w:r>
      <w:r>
        <w:rPr>
          <w:color w:val="000000"/>
        </w:rPr>
        <w:br/>
      </w:r>
      <w:r>
        <w:rPr>
          <w:color w:val="000000"/>
        </w:rPr>
        <w:lastRenderedPageBreak/>
        <w:t xml:space="preserve">    ②. ATP</w:t>
      </w:r>
      <w:r>
        <w:rPr>
          <w:color w:val="000000"/>
        </w:rPr>
        <w:t>和</w:t>
      </w:r>
      <w:r>
        <w:rPr>
          <w:color w:val="000000"/>
        </w:rPr>
        <w:t xml:space="preserve">NADPH    ③. </w:t>
      </w:r>
      <w:r>
        <w:rPr>
          <w:color w:val="000000"/>
        </w:rPr>
        <w:t>研究光合产物从源分配到库生成过程；研究净光合积累有机物的量</w:t>
      </w:r>
      <w:r>
        <w:rPr>
          <w:color w:val="000000"/>
        </w:rPr>
        <w:t xml:space="preserve">    </w:t>
      </w:r>
    </w:p>
    <w:p w:rsidR="00FE412D" w:rsidRDefault="0083284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降低</w:t>
      </w:r>
      <w:r>
        <w:rPr>
          <w:color w:val="000000"/>
        </w:rPr>
        <w:t xml:space="preserve">    ②. </w:t>
      </w:r>
      <w:r>
        <w:rPr>
          <w:color w:val="000000"/>
        </w:rPr>
        <w:t>升高</w:t>
      </w:r>
      <w:r>
        <w:rPr>
          <w:color w:val="000000"/>
        </w:rPr>
        <w:t xml:space="preserve">    ③. </w:t>
      </w:r>
      <w:r>
        <w:rPr>
          <w:color w:val="000000"/>
        </w:rPr>
        <w:t>库源比升高，植株总的叶片光合作用制造的有机物增多，运输到单个果实的有机物量增多，因此单果重量增加。</w:t>
      </w:r>
      <w:r>
        <w:rPr>
          <w:color w:val="000000"/>
        </w:rPr>
        <w:t xml:space="preserve">    </w:t>
      </w:r>
    </w:p>
    <w:p w:rsidR="00FE412D" w:rsidRDefault="00832844">
      <w:pPr>
        <w:spacing w:line="360" w:lineRule="auto"/>
        <w:textAlignment w:val="center"/>
        <w:rPr>
          <w:color w:val="000000"/>
        </w:rPr>
      </w:pPr>
      <w:r>
        <w:rPr>
          <w:color w:val="000000"/>
        </w:rPr>
        <w:t>（</w:t>
      </w:r>
      <w:r>
        <w:rPr>
          <w:color w:val="000000"/>
        </w:rPr>
        <w:t>4</w:t>
      </w:r>
      <w:r>
        <w:rPr>
          <w:color w:val="000000"/>
        </w:rPr>
        <w:t>）离叶片越近的果实分配到的有机物越多，即库与源距离越近，库得到的有机物越多</w:t>
      </w:r>
      <w:r>
        <w:rPr>
          <w:color w:val="000000"/>
        </w:rPr>
        <w:br/>
        <w:t xml:space="preserve">    </w:t>
      </w:r>
      <w:r>
        <w:rPr>
          <w:color w:val="000000"/>
        </w:rPr>
        <w:t>（</w:t>
      </w:r>
      <w:r>
        <w:rPr>
          <w:color w:val="000000"/>
        </w:rPr>
        <w:t>5</w:t>
      </w:r>
      <w:r>
        <w:rPr>
          <w:color w:val="000000"/>
        </w:rPr>
        <w:t>）</w:t>
      </w:r>
      <w:r>
        <w:rPr>
          <w:color w:val="000000"/>
        </w:rPr>
        <w:t>C</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【分析】本题研究研究不同库源比（以果实数量与叶片数量比值表示）对叶片光合作用和光合产物分配的影响，自变量为库源比，即以果实数量与叶片数量比值；因变量为光合作用以及光合产物分配情况。</w:t>
      </w:r>
    </w:p>
    <w:p w:rsidR="00FE412D" w:rsidRDefault="00832844">
      <w:pPr>
        <w:spacing w:line="360" w:lineRule="auto"/>
        <w:jc w:val="left"/>
        <w:textAlignment w:val="center"/>
        <w:rPr>
          <w:color w:val="000000"/>
        </w:rPr>
      </w:pPr>
      <w:r>
        <w:rPr>
          <w:color w:val="000000"/>
        </w:rPr>
        <w:t>【小问</w:t>
      </w:r>
      <w:r>
        <w:rPr>
          <w:color w:val="000000"/>
        </w:rPr>
        <w:t>1</w:t>
      </w:r>
      <w:r>
        <w:rPr>
          <w:color w:val="000000"/>
        </w:rPr>
        <w:t>详解】</w:t>
      </w:r>
    </w:p>
    <w:p w:rsidR="00FE412D" w:rsidRDefault="00832844">
      <w:pPr>
        <w:spacing w:line="360" w:lineRule="auto"/>
        <w:jc w:val="left"/>
        <w:textAlignment w:val="center"/>
        <w:rPr>
          <w:color w:val="000000"/>
        </w:rPr>
      </w:pPr>
      <w:r>
        <w:rPr>
          <w:color w:val="000000"/>
        </w:rPr>
        <w:t>叶绿体中的色素易溶于无水乙醇，因此用乙醇作为提取液；</w:t>
      </w:r>
    </w:p>
    <w:p w:rsidR="00FE412D" w:rsidRDefault="00832844">
      <w:pPr>
        <w:spacing w:line="360" w:lineRule="auto"/>
        <w:jc w:val="left"/>
        <w:textAlignment w:val="center"/>
        <w:rPr>
          <w:color w:val="000000"/>
        </w:rPr>
      </w:pPr>
      <w:r>
        <w:rPr>
          <w:color w:val="000000"/>
        </w:rPr>
        <w:t>【小问</w:t>
      </w:r>
      <w:r>
        <w:rPr>
          <w:color w:val="000000"/>
        </w:rPr>
        <w:t>2</w:t>
      </w:r>
      <w:r>
        <w:rPr>
          <w:color w:val="000000"/>
        </w:rPr>
        <w:t>详解】</w:t>
      </w:r>
    </w:p>
    <w:p w:rsidR="00FE412D" w:rsidRDefault="00832844">
      <w:pPr>
        <w:spacing w:line="360" w:lineRule="auto"/>
        <w:jc w:val="left"/>
        <w:textAlignment w:val="center"/>
        <w:rPr>
          <w:color w:val="000000"/>
        </w:rPr>
      </w:pPr>
      <w:r>
        <w:rPr>
          <w:color w:val="000000"/>
        </w:rPr>
        <w:t>研究光合产物从源分配到库时，给叶片供应</w:t>
      </w:r>
      <w:r>
        <w:rPr>
          <w:color w:val="000000"/>
          <w:vertAlign w:val="superscript"/>
        </w:rPr>
        <w:t>13</w:t>
      </w:r>
      <w:r w:rsidR="00FE412D">
        <w:object w:dxaOrig="460" w:dyaOrig="360">
          <v:shape id="_x0000_i1026" type="#_x0000_t75" alt="学科网(www.zxxk.com)--教育资源门户，提供试卷、教案、课件、论文、素材以及各类教学资源下载，还有大量而丰富的教学相关资讯！" style="width:23.25pt;height:18pt" o:ole="">
            <v:imagedata r:id="rId22" o:title="eqIdbc6cab3d59e8932d02f1c5945e04193f"/>
          </v:shape>
          <o:OLEObject Type="Embed" ProgID="Equation.DSMT4" ShapeID="_x0000_i1026" DrawAspect="Content" ObjectID="_1751624555" r:id="rId23"/>
        </w:object>
      </w:r>
      <w:r>
        <w:rPr>
          <w:color w:val="000000"/>
        </w:rPr>
        <w:t>，</w:t>
      </w:r>
      <w:r>
        <w:rPr>
          <w:color w:val="000000"/>
          <w:vertAlign w:val="superscript"/>
        </w:rPr>
        <w:t>13</w:t>
      </w:r>
      <w:r w:rsidR="00FE412D">
        <w:object w:dxaOrig="460" w:dyaOrig="360">
          <v:shape id="_x0000_i1027" type="#_x0000_t75" alt="学科网(www.zxxk.com)--教育资源门户，提供试卷、教案、课件、论文、素材以及各类教学资源下载，还有大量而丰富的教学相关资讯！" style="width:23.25pt;height:18pt" o:ole="">
            <v:imagedata r:id="rId22" o:title="eqIdbc6cab3d59e8932d02f1c5945e04193f"/>
          </v:shape>
          <o:OLEObject Type="Embed" ProgID="Equation.DSMT4" ShapeID="_x0000_i1027" DrawAspect="Content" ObjectID="_1751624556" r:id="rId24"/>
        </w:object>
      </w:r>
      <w:r>
        <w:rPr>
          <w:color w:val="000000"/>
        </w:rPr>
        <w:t>先与叶绿体内的</w:t>
      </w:r>
      <w:r w:rsidR="00FE412D">
        <w:object w:dxaOrig="300" w:dyaOrig="360">
          <v:shape id="_x0000_i1028" type="#_x0000_t75" alt="学科网(www.zxxk.com)--教育资源门户，提供试卷、教案、课件、论文、素材以及各类教学资源下载，还有大量而丰富的教学相关资讯！" style="width:15pt;height:18pt" o:ole="">
            <v:imagedata r:id="rId20" o:title="eqId4befdd46e1074caa8608d373bada03d9"/>
          </v:shape>
          <o:OLEObject Type="Embed" ProgID="Equation.DSMT4" ShapeID="_x0000_i1028" DrawAspect="Content" ObjectID="_1751624557" r:id="rId25"/>
        </w:object>
      </w:r>
      <w:r>
        <w:rPr>
          <w:color w:val="000000"/>
        </w:rPr>
        <w:t>结合而被固定，形成的产物还原为糖需接受光反应合成的</w:t>
      </w:r>
      <w:r>
        <w:rPr>
          <w:color w:val="000000"/>
        </w:rPr>
        <w:t>ATP</w:t>
      </w:r>
      <w:r>
        <w:rPr>
          <w:color w:val="000000"/>
        </w:rPr>
        <w:t>和</w:t>
      </w:r>
      <w:r>
        <w:rPr>
          <w:color w:val="000000"/>
        </w:rPr>
        <w:t>NADPH</w:t>
      </w:r>
      <w:r>
        <w:rPr>
          <w:color w:val="000000"/>
        </w:rPr>
        <w:t>中的化学能，合成的糖分子运输到果实等库中。</w:t>
      </w:r>
    </w:p>
    <w:p w:rsidR="00FE412D" w:rsidRDefault="00832844">
      <w:pPr>
        <w:spacing w:line="360" w:lineRule="auto"/>
        <w:jc w:val="left"/>
        <w:textAlignment w:val="center"/>
        <w:rPr>
          <w:color w:val="000000"/>
        </w:rPr>
      </w:pPr>
      <w:r>
        <w:rPr>
          <w:color w:val="000000"/>
        </w:rPr>
        <w:t>在本实验中，选用</w:t>
      </w:r>
      <w:r>
        <w:rPr>
          <w:color w:val="000000"/>
          <w:vertAlign w:val="superscript"/>
        </w:rPr>
        <w:t>13</w:t>
      </w:r>
      <w:r w:rsidR="00FE412D">
        <w:object w:dxaOrig="460" w:dyaOrig="360">
          <v:shape id="_x0000_i1029" type="#_x0000_t75" alt="学科网(www.zxxk.com)--教育资源门户，提供试卷、教案、课件、论文、素材以及各类教学资源下载，还有大量而丰富的教学相关资讯！" style="width:23.25pt;height:18pt" o:ole="">
            <v:imagedata r:id="rId22" o:title="eqIdbc6cab3d59e8932d02f1c5945e04193f"/>
          </v:shape>
          <o:OLEObject Type="Embed" ProgID="Equation.DSMT4" ShapeID="_x0000_i1029" DrawAspect="Content" ObjectID="_1751624558" r:id="rId26"/>
        </w:object>
      </w:r>
      <w:r>
        <w:rPr>
          <w:color w:val="000000"/>
        </w:rPr>
        <w:t>的原因有研究光合产物从源分配到库生成过程，研究净光合积累有机物的量等。</w:t>
      </w:r>
    </w:p>
    <w:p w:rsidR="00FE412D" w:rsidRDefault="00832844">
      <w:pPr>
        <w:spacing w:line="360" w:lineRule="auto"/>
        <w:jc w:val="left"/>
        <w:textAlignment w:val="center"/>
        <w:rPr>
          <w:color w:val="000000"/>
        </w:rPr>
      </w:pPr>
      <w:r>
        <w:rPr>
          <w:color w:val="000000"/>
        </w:rPr>
        <w:t>【小问</w:t>
      </w:r>
      <w:r>
        <w:rPr>
          <w:color w:val="000000"/>
        </w:rPr>
        <w:t>3</w:t>
      </w:r>
      <w:r>
        <w:rPr>
          <w:color w:val="000000"/>
        </w:rPr>
        <w:t>详解】</w:t>
      </w:r>
    </w:p>
    <w:p w:rsidR="00FE412D" w:rsidRDefault="00832844">
      <w:pPr>
        <w:spacing w:line="360" w:lineRule="auto"/>
        <w:jc w:val="left"/>
        <w:textAlignment w:val="center"/>
        <w:rPr>
          <w:color w:val="000000"/>
        </w:rPr>
      </w:pPr>
      <w:r>
        <w:rPr>
          <w:color w:val="000000"/>
        </w:rPr>
        <w:t>分析实验甲、乙、丙组结果可知，随着该植物库源比降低，叶净光合速率降低；</w:t>
      </w:r>
    </w:p>
    <w:p w:rsidR="00FE412D" w:rsidRDefault="00832844">
      <w:pPr>
        <w:spacing w:line="360" w:lineRule="auto"/>
        <w:jc w:val="left"/>
        <w:textAlignment w:val="center"/>
        <w:rPr>
          <w:color w:val="000000"/>
        </w:rPr>
      </w:pPr>
      <w:r>
        <w:rPr>
          <w:color w:val="000000"/>
        </w:rPr>
        <w:t>果实中含</w:t>
      </w:r>
      <w:r w:rsidR="00FE412D">
        <w:object w:dxaOrig="400" w:dyaOrig="320">
          <v:shape id="_x0000_i1030" type="#_x0000_t75" alt="学科网(www.zxxk.com)--教育资源门户，提供试卷、教案、课件、论文、素材以及各类教学资源下载，还有大量而丰富的教学相关资讯！" style="width:20.25pt;height:15.75pt" o:ole="">
            <v:imagedata r:id="rId27" o:title="eqIdc6c7ddefd4f8b4ecd697f68f36985fe6"/>
          </v:shape>
          <o:OLEObject Type="Embed" ProgID="Equation.DSMT4" ShapeID="_x0000_i1030" DrawAspect="Content" ObjectID="_1751624559" r:id="rId28"/>
        </w:object>
      </w:r>
      <w:r>
        <w:rPr>
          <w:color w:val="000000"/>
        </w:rPr>
        <w:t>光合产物的量增多；</w:t>
      </w:r>
    </w:p>
    <w:p w:rsidR="00FE412D" w:rsidRDefault="00832844">
      <w:pPr>
        <w:spacing w:line="360" w:lineRule="auto"/>
        <w:jc w:val="left"/>
        <w:textAlignment w:val="center"/>
        <w:rPr>
          <w:color w:val="000000"/>
        </w:rPr>
      </w:pPr>
      <w:r>
        <w:rPr>
          <w:color w:val="000000"/>
        </w:rPr>
        <w:t>库源比升高导致果实单果重变化的原因是植株总的叶片光合作用制造的有机物增多，运输到单个果实的有机物量增多，因此单果重量增加。</w:t>
      </w:r>
    </w:p>
    <w:p w:rsidR="00FE412D" w:rsidRDefault="00832844">
      <w:pPr>
        <w:spacing w:line="360" w:lineRule="auto"/>
        <w:jc w:val="left"/>
        <w:textAlignment w:val="center"/>
        <w:rPr>
          <w:color w:val="000000"/>
        </w:rPr>
      </w:pPr>
      <w:r>
        <w:rPr>
          <w:color w:val="000000"/>
        </w:rPr>
        <w:t>【小问</w:t>
      </w:r>
      <w:r>
        <w:rPr>
          <w:color w:val="000000"/>
        </w:rPr>
        <w:t>4</w:t>
      </w:r>
      <w:r>
        <w:rPr>
          <w:color w:val="000000"/>
        </w:rPr>
        <w:t>详解】</w:t>
      </w:r>
    </w:p>
    <w:p w:rsidR="00FE412D" w:rsidRDefault="00832844">
      <w:pPr>
        <w:spacing w:line="360" w:lineRule="auto"/>
        <w:jc w:val="left"/>
        <w:textAlignment w:val="center"/>
        <w:rPr>
          <w:color w:val="000000"/>
        </w:rPr>
      </w:pPr>
      <w:r>
        <w:rPr>
          <w:color w:val="000000"/>
        </w:rPr>
        <w:t>根据表</w:t>
      </w:r>
      <w:r>
        <w:rPr>
          <w:color w:val="000000"/>
        </w:rPr>
        <w:t>2</w:t>
      </w:r>
      <w:r>
        <w:rPr>
          <w:color w:val="000000"/>
        </w:rPr>
        <w:t>实验结果，从库与源的距离分析，叶片光合产物分配给果实的特点是离叶片越近的果实分配到的有机物越多，即库与源距离越近，库得到的有机物越多。</w:t>
      </w:r>
    </w:p>
    <w:p w:rsidR="00FE412D" w:rsidRDefault="00832844">
      <w:pPr>
        <w:spacing w:line="360" w:lineRule="auto"/>
        <w:jc w:val="left"/>
        <w:textAlignment w:val="center"/>
        <w:rPr>
          <w:color w:val="000000"/>
        </w:rPr>
      </w:pPr>
      <w:r>
        <w:rPr>
          <w:color w:val="000000"/>
        </w:rPr>
        <w:t>【小问</w:t>
      </w:r>
      <w:r>
        <w:rPr>
          <w:color w:val="000000"/>
        </w:rPr>
        <w:t>5</w:t>
      </w:r>
      <w:r>
        <w:rPr>
          <w:color w:val="000000"/>
        </w:rPr>
        <w:t>详解】</w:t>
      </w:r>
    </w:p>
    <w:p w:rsidR="00FE412D" w:rsidRDefault="00832844">
      <w:pPr>
        <w:spacing w:line="360" w:lineRule="auto"/>
        <w:jc w:val="left"/>
        <w:textAlignment w:val="center"/>
        <w:rPr>
          <w:color w:val="000000"/>
        </w:rPr>
      </w:pPr>
      <w:r>
        <w:rPr>
          <w:color w:val="000000"/>
        </w:rPr>
        <w:t>综合上述实验结果，从调整库源比分析，能提高单枝的合格果实产量的是疏果，减小库和源的比值，能提高果实产量，故选</w:t>
      </w:r>
      <w:r>
        <w:rPr>
          <w:color w:val="000000"/>
        </w:rPr>
        <w:t>C</w:t>
      </w:r>
      <w:r>
        <w:rPr>
          <w:color w:val="000000"/>
        </w:rPr>
        <w:t>。</w:t>
      </w:r>
    </w:p>
    <w:p w:rsidR="00FE412D" w:rsidRDefault="00832844">
      <w:pPr>
        <w:spacing w:line="360" w:lineRule="auto"/>
        <w:textAlignment w:val="center"/>
        <w:rPr>
          <w:color w:val="000000"/>
        </w:rPr>
      </w:pPr>
      <w:r>
        <w:rPr>
          <w:color w:val="000000"/>
        </w:rPr>
        <w:t xml:space="preserve">24. </w:t>
      </w:r>
      <w:r>
        <w:rPr>
          <w:rFonts w:ascii="宋体" w:hAnsi="宋体"/>
          <w:color w:val="000000"/>
        </w:rPr>
        <w:t>甲植物细胞核基因具有耐盐碱效应，乙植物细胞质基因具有高产效应。某研究小组用甲、乙两种植物细胞进行体细胞杂交相关研究，基本过程包括获取原生质体、诱导原生质体融合、筛选融合细胞、杂种植株再生和鉴定，最终获得高产耐盐碱再生植株。回答下列问题：</w:t>
      </w:r>
    </w:p>
    <w:p w:rsidR="00FE412D" w:rsidRDefault="008328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根据研究目标，在甲、乙两种植物细胞进行体细胞杂交前，应检验两种植物的原生质体是否具备</w:t>
      </w:r>
      <w:r>
        <w:rPr>
          <w:color w:val="000000"/>
        </w:rPr>
        <w:t>__________</w:t>
      </w:r>
      <w:r>
        <w:rPr>
          <w:rFonts w:ascii="宋体" w:hAnsi="宋体"/>
          <w:color w:val="000000"/>
        </w:rPr>
        <w:t>的能力。为了便于观察细胞融合的状况，通常用不同颜色的原生质体进行融合，若甲植物原生</w:t>
      </w:r>
      <w:r>
        <w:rPr>
          <w:rFonts w:ascii="宋体" w:hAnsi="宋体"/>
          <w:color w:val="000000"/>
        </w:rPr>
        <w:lastRenderedPageBreak/>
        <w:t>质体采用幼苗的根为外植体，则乙植物可用幼苗的</w:t>
      </w:r>
      <w:r>
        <w:rPr>
          <w:color w:val="000000"/>
        </w:rPr>
        <w:t>__________</w:t>
      </w:r>
      <w:r>
        <w:rPr>
          <w:rFonts w:ascii="宋体" w:hAnsi="宋体"/>
          <w:color w:val="000000"/>
        </w:rPr>
        <w:t>为外植体。</w:t>
      </w:r>
    </w:p>
    <w:p w:rsidR="00FE412D" w:rsidRDefault="008328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植物细胞壁的主要成分为</w:t>
      </w:r>
      <w:r>
        <w:rPr>
          <w:color w:val="000000"/>
        </w:rPr>
        <w:t>__________</w:t>
      </w:r>
      <w:r>
        <w:rPr>
          <w:rFonts w:ascii="宋体" w:hAnsi="宋体"/>
          <w:color w:val="000000"/>
        </w:rPr>
        <w:t>和果胶，在获取原生质体时，常采用相应的酶进行去壁处理。在原生质体融合前，需对原生质体进行处理，分别使甲原生质体和乙原生质体的</w:t>
      </w:r>
      <w:r>
        <w:rPr>
          <w:color w:val="000000"/>
        </w:rPr>
        <w:t>__________</w:t>
      </w:r>
      <w:r>
        <w:rPr>
          <w:rFonts w:ascii="宋体" w:hAnsi="宋体"/>
          <w:color w:val="000000"/>
        </w:rPr>
        <w:t>失活。对处理后的原生质体在显微镜下用</w:t>
      </w:r>
      <w:r>
        <w:rPr>
          <w:color w:val="000000"/>
        </w:rPr>
        <w:t>__________</w:t>
      </w:r>
      <w:r>
        <w:rPr>
          <w:rFonts w:ascii="宋体" w:hAnsi="宋体"/>
          <w:color w:val="000000"/>
        </w:rPr>
        <w:t>计数，确定原生质体密度。两种原生质体</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混合后，通过添加适宜浓度的</w:t>
      </w:r>
      <w:r>
        <w:rPr>
          <w:rFonts w:eastAsia="Times New Roman" w:cs="Times New Roman"/>
          <w:color w:val="000000"/>
        </w:rPr>
        <w:t>PEG</w:t>
      </w:r>
      <w:r>
        <w:rPr>
          <w:rFonts w:ascii="宋体" w:hAnsi="宋体"/>
          <w:color w:val="000000"/>
        </w:rPr>
        <w:t>进行融合；一定时间后，加入过量的培养基进行稀释，稀释的目的是</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将融合原生质体悬浮液和液态的琼脂糖混合，在凝固前倒入培养皿，融合原生质体分散固定在平板中，并独立生长、分裂形成愈伤组织。同一块愈伤组织所有细胞源于</w:t>
      </w:r>
      <w:r>
        <w:rPr>
          <w:color w:val="000000"/>
        </w:rPr>
        <w:t>__________</w:t>
      </w:r>
      <w:r>
        <w:rPr>
          <w:rFonts w:ascii="宋体" w:hAnsi="宋体"/>
          <w:color w:val="000000"/>
        </w:rPr>
        <w:t>。下列各项中能说明这些愈伤组织只能来自于杂种细胞的理由是哪几项？</w:t>
      </w:r>
      <w:r>
        <w:rPr>
          <w:color w:val="000000"/>
        </w:rPr>
        <w:t>__________</w:t>
      </w:r>
    </w:p>
    <w:p w:rsidR="00FE412D" w:rsidRDefault="00832844">
      <w:pPr>
        <w:spacing w:line="360" w:lineRule="auto"/>
        <w:textAlignment w:val="center"/>
        <w:rPr>
          <w:color w:val="000000"/>
        </w:rPr>
      </w:pPr>
      <w:r>
        <w:rPr>
          <w:rFonts w:eastAsia="Times New Roman" w:cs="Times New Roman"/>
          <w:color w:val="000000"/>
        </w:rPr>
        <w:t xml:space="preserve">A </w:t>
      </w:r>
      <w:r>
        <w:rPr>
          <w:rFonts w:ascii="宋体" w:hAnsi="宋体"/>
          <w:color w:val="000000"/>
        </w:rPr>
        <w:t>．甲、乙原生质体经处理后失活，无法正常生长、分裂</w:t>
      </w:r>
    </w:p>
    <w:p w:rsidR="00FE412D" w:rsidRDefault="00832844">
      <w:pPr>
        <w:spacing w:line="360" w:lineRule="auto"/>
        <w:textAlignment w:val="center"/>
        <w:rPr>
          <w:color w:val="000000"/>
        </w:rPr>
      </w:pPr>
      <w:r>
        <w:rPr>
          <w:rFonts w:eastAsia="Times New Roman" w:cs="Times New Roman"/>
          <w:color w:val="000000"/>
        </w:rPr>
        <w:t>B</w:t>
      </w:r>
      <w:r>
        <w:rPr>
          <w:rFonts w:ascii="宋体" w:hAnsi="宋体"/>
          <w:color w:val="000000"/>
        </w:rPr>
        <w:t>．同种融合的原生质体因甲或乙原生质体失活而不能生长、分裂</w:t>
      </w:r>
    </w:p>
    <w:p w:rsidR="00FE412D" w:rsidRDefault="00832844">
      <w:pPr>
        <w:spacing w:line="360" w:lineRule="auto"/>
        <w:textAlignment w:val="center"/>
        <w:rPr>
          <w:color w:val="000000"/>
        </w:rPr>
      </w:pPr>
      <w:r>
        <w:rPr>
          <w:rFonts w:eastAsia="Times New Roman" w:cs="Times New Roman"/>
          <w:color w:val="000000"/>
        </w:rPr>
        <w:t>C</w:t>
      </w:r>
      <w:r>
        <w:rPr>
          <w:rFonts w:ascii="宋体" w:hAnsi="宋体"/>
          <w:color w:val="000000"/>
        </w:rPr>
        <w:t>．培养基含有抑制物质，只有杂种细胞才能正常生长、分裂</w:t>
      </w:r>
    </w:p>
    <w:p w:rsidR="00FE412D" w:rsidRDefault="00832844">
      <w:pPr>
        <w:spacing w:line="360" w:lineRule="auto"/>
        <w:textAlignment w:val="center"/>
        <w:rPr>
          <w:color w:val="000000"/>
        </w:rPr>
      </w:pPr>
      <w:r>
        <w:rPr>
          <w:rFonts w:eastAsia="Times New Roman" w:cs="Times New Roman"/>
          <w:color w:val="000000"/>
        </w:rPr>
        <w:t>D</w:t>
      </w:r>
      <w:r>
        <w:rPr>
          <w:rFonts w:ascii="宋体" w:hAnsi="宋体"/>
          <w:color w:val="000000"/>
        </w:rPr>
        <w:t>．杂种细胞由于结构和功能完整可以生长、分裂</w:t>
      </w:r>
    </w:p>
    <w:p w:rsidR="00FE412D" w:rsidRDefault="0083284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愈伤组织经</w:t>
      </w:r>
      <w:r>
        <w:rPr>
          <w:color w:val="000000"/>
        </w:rPr>
        <w:t>__________</w:t>
      </w:r>
      <w:r>
        <w:rPr>
          <w:rFonts w:ascii="宋体" w:hAnsi="宋体"/>
          <w:color w:val="000000"/>
        </w:rPr>
        <w:t>可形成胚状体或芽。胚状体能长出</w:t>
      </w:r>
      <w:r>
        <w:rPr>
          <w:color w:val="000000"/>
        </w:rPr>
        <w:t>__________</w:t>
      </w:r>
      <w:r>
        <w:rPr>
          <w:rFonts w:ascii="宋体" w:hAnsi="宋体"/>
          <w:color w:val="000000"/>
        </w:rPr>
        <w:t>，直接发育形成再生植株。</w:t>
      </w:r>
    </w:p>
    <w:p w:rsidR="00FE412D" w:rsidRDefault="00832844">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用</w:t>
      </w:r>
      <w:r>
        <w:rPr>
          <w:rFonts w:eastAsia="Times New Roman" w:cs="Times New Roman"/>
          <w:color w:val="000000"/>
        </w:rPr>
        <w:t>PCR</w:t>
      </w:r>
      <w:r>
        <w:rPr>
          <w:rFonts w:ascii="宋体" w:hAnsi="宋体"/>
          <w:color w:val="000000"/>
        </w:rPr>
        <w:t>技术鉴定再生植株。已知甲植物细胞核具有特异性</w:t>
      </w:r>
      <w:r>
        <w:rPr>
          <w:rFonts w:eastAsia="Times New Roman" w:cs="Times New Roman"/>
          <w:color w:val="000000"/>
        </w:rPr>
        <w:t>DNA</w:t>
      </w:r>
      <w:r>
        <w:rPr>
          <w:rFonts w:ascii="宋体" w:hAnsi="宋体"/>
          <w:color w:val="000000"/>
        </w:rPr>
        <w:t>序列</w:t>
      </w:r>
      <w:r>
        <w:rPr>
          <w:rFonts w:eastAsia="Times New Roman" w:cs="Times New Roman"/>
          <w:color w:val="000000"/>
        </w:rPr>
        <w:t>a</w:t>
      </w:r>
      <w:r>
        <w:rPr>
          <w:rFonts w:ascii="宋体" w:hAnsi="宋体"/>
          <w:color w:val="000000"/>
        </w:rPr>
        <w:t>，乙植物细胞质具有特异性</w:t>
      </w:r>
      <w:r>
        <w:rPr>
          <w:rFonts w:eastAsia="Times New Roman" w:cs="Times New Roman"/>
          <w:color w:val="000000"/>
        </w:rPr>
        <w:t>DNA</w:t>
      </w:r>
      <w:r>
        <w:rPr>
          <w:rFonts w:ascii="宋体" w:hAnsi="宋体"/>
          <w:color w:val="000000"/>
        </w:rPr>
        <w:t>序列</w:t>
      </w:r>
      <w:r>
        <w:rPr>
          <w:rFonts w:eastAsia="Times New Roman" w:cs="Times New Roman"/>
          <w:color w:val="000000"/>
        </w:rPr>
        <w:t>b</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2</w:t>
      </w:r>
      <w:r>
        <w:rPr>
          <w:rFonts w:ascii="宋体" w:hAnsi="宋体"/>
          <w:color w:val="000000"/>
        </w:rPr>
        <w:t>为序列</w:t>
      </w:r>
      <w:r>
        <w:rPr>
          <w:rFonts w:eastAsia="Times New Roman" w:cs="Times New Roman"/>
          <w:color w:val="000000"/>
        </w:rPr>
        <w:t>a</w:t>
      </w:r>
      <w:r>
        <w:rPr>
          <w:rFonts w:ascii="宋体" w:hAnsi="宋体"/>
          <w:color w:val="000000"/>
        </w:rPr>
        <w:t>的特异性引物，</w:t>
      </w:r>
      <w:r>
        <w:rPr>
          <w:rFonts w:eastAsia="Times New Roman" w:cs="Times New Roman"/>
          <w:color w:val="000000"/>
        </w:rPr>
        <w:t>N</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为序列</w:t>
      </w:r>
      <w:r>
        <w:rPr>
          <w:rFonts w:eastAsia="Times New Roman" w:cs="Times New Roman"/>
          <w:color w:val="000000"/>
        </w:rPr>
        <w:t>b</w:t>
      </w:r>
      <w:r>
        <w:rPr>
          <w:rFonts w:ascii="宋体" w:hAnsi="宋体"/>
          <w:color w:val="000000"/>
        </w:rPr>
        <w:t>的特异性引物。完善实验思路：</w:t>
      </w:r>
    </w:p>
    <w:p w:rsidR="00FE412D" w:rsidRDefault="00832844">
      <w:pPr>
        <w:spacing w:line="360" w:lineRule="auto"/>
        <w:textAlignment w:val="center"/>
        <w:rPr>
          <w:color w:val="000000"/>
        </w:rPr>
      </w:pPr>
      <w:r>
        <w:rPr>
          <w:rFonts w:ascii="宋体" w:hAnsi="宋体"/>
          <w:color w:val="000000"/>
        </w:rPr>
        <w:t>Ⅰ．提取纯化再生植株的总</w:t>
      </w:r>
      <w:r>
        <w:rPr>
          <w:rFonts w:eastAsia="Times New Roman" w:cs="Times New Roman"/>
          <w:color w:val="000000"/>
        </w:rPr>
        <w:t>DNA</w:t>
      </w:r>
      <w:r>
        <w:rPr>
          <w:rFonts w:ascii="宋体" w:hAnsi="宋体"/>
          <w:color w:val="000000"/>
        </w:rPr>
        <w:t>，作为</w:t>
      </w:r>
      <w:r>
        <w:rPr>
          <w:rFonts w:eastAsia="Times New Roman" w:cs="Times New Roman"/>
          <w:color w:val="000000"/>
        </w:rPr>
        <w:t>PCR</w:t>
      </w:r>
      <w:r>
        <w:rPr>
          <w:rFonts w:ascii="宋体" w:hAnsi="宋体"/>
          <w:color w:val="000000"/>
        </w:rPr>
        <w:t>扩增的</w:t>
      </w:r>
      <w:r>
        <w:rPr>
          <w:color w:val="000000"/>
        </w:rPr>
        <w:t>__________</w:t>
      </w:r>
      <w:r>
        <w:rPr>
          <w:rFonts w:ascii="宋体" w:hAnsi="宋体"/>
          <w:color w:val="000000"/>
        </w:rPr>
        <w:t>。</w:t>
      </w:r>
    </w:p>
    <w:p w:rsidR="00FE412D" w:rsidRDefault="00832844">
      <w:pPr>
        <w:spacing w:line="360" w:lineRule="auto"/>
        <w:textAlignment w:val="center"/>
        <w:rPr>
          <w:color w:val="000000"/>
        </w:rPr>
      </w:pPr>
      <w:r>
        <w:rPr>
          <w:rFonts w:ascii="宋体" w:hAnsi="宋体"/>
          <w:color w:val="000000"/>
        </w:rPr>
        <w:t>Ⅱ．将</w:t>
      </w:r>
      <w:r>
        <w:rPr>
          <w:rFonts w:eastAsia="Times New Roman" w:cs="Times New Roman"/>
          <w:color w:val="000000"/>
        </w:rPr>
        <w:t>DNA</w:t>
      </w:r>
      <w:r>
        <w:rPr>
          <w:rFonts w:ascii="宋体" w:hAnsi="宋体"/>
          <w:color w:val="000000"/>
        </w:rPr>
        <w:t>提取物加入</w:t>
      </w:r>
      <w:r>
        <w:rPr>
          <w:rFonts w:eastAsia="Times New Roman" w:cs="Times New Roman"/>
          <w:color w:val="000000"/>
        </w:rPr>
        <w:t>PCR</w:t>
      </w:r>
      <w:r>
        <w:rPr>
          <w:rFonts w:ascii="宋体" w:hAnsi="宋体"/>
          <w:color w:val="000000"/>
        </w:rPr>
        <w:t>反应体系，</w:t>
      </w:r>
      <w:r>
        <w:rPr>
          <w:color w:val="000000"/>
        </w:rPr>
        <w:t>__________</w:t>
      </w:r>
      <w:r>
        <w:rPr>
          <w:rFonts w:ascii="宋体" w:hAnsi="宋体"/>
          <w:color w:val="000000"/>
        </w:rPr>
        <w:t>为特异性引物，扩增序列</w:t>
      </w:r>
      <w:r>
        <w:rPr>
          <w:rFonts w:eastAsia="Times New Roman" w:cs="Times New Roman"/>
          <w:color w:val="000000"/>
        </w:rPr>
        <w:t>a</w:t>
      </w:r>
      <w:r>
        <w:rPr>
          <w:rFonts w:ascii="宋体" w:hAnsi="宋体"/>
          <w:color w:val="000000"/>
        </w:rPr>
        <w:t>；用同样的方法扩增序列</w:t>
      </w:r>
      <w:r>
        <w:rPr>
          <w:rFonts w:eastAsia="Times New Roman" w:cs="Times New Roman"/>
          <w:color w:val="000000"/>
        </w:rPr>
        <w:t>b</w:t>
      </w:r>
      <w:r>
        <w:rPr>
          <w:rFonts w:ascii="宋体" w:hAnsi="宋体"/>
          <w:color w:val="000000"/>
        </w:rPr>
        <w:t>。</w:t>
      </w:r>
    </w:p>
    <w:p w:rsidR="00FE412D" w:rsidRDefault="00832844">
      <w:pPr>
        <w:spacing w:line="360" w:lineRule="auto"/>
        <w:textAlignment w:val="center"/>
        <w:rPr>
          <w:color w:val="000000"/>
        </w:rPr>
      </w:pPr>
      <w:r>
        <w:rPr>
          <w:rFonts w:ascii="宋体" w:hAnsi="宋体"/>
          <w:color w:val="000000"/>
        </w:rPr>
        <w:t>Ⅲ．得到的</w:t>
      </w:r>
      <w:r>
        <w:rPr>
          <w:rFonts w:eastAsia="Times New Roman" w:cs="Times New Roman"/>
          <w:color w:val="000000"/>
        </w:rPr>
        <w:t>2</w:t>
      </w:r>
      <w:r>
        <w:rPr>
          <w:rFonts w:ascii="宋体" w:hAnsi="宋体"/>
          <w:color w:val="000000"/>
        </w:rPr>
        <w:t>个</w:t>
      </w:r>
      <w:r>
        <w:rPr>
          <w:rFonts w:eastAsia="Times New Roman" w:cs="Times New Roman"/>
          <w:color w:val="000000"/>
        </w:rPr>
        <w:t>PCR</w:t>
      </w:r>
      <w:r>
        <w:rPr>
          <w:rFonts w:ascii="宋体" w:hAnsi="宋体"/>
          <w:color w:val="000000"/>
        </w:rPr>
        <w:t>扩增产物经</w:t>
      </w:r>
      <w:r>
        <w:rPr>
          <w:color w:val="000000"/>
        </w:rPr>
        <w:t>__________</w:t>
      </w:r>
      <w:r>
        <w:rPr>
          <w:rFonts w:ascii="宋体" w:hAnsi="宋体"/>
          <w:color w:val="000000"/>
        </w:rPr>
        <w:t>后，若每个</w:t>
      </w:r>
      <w:r>
        <w:rPr>
          <w:rFonts w:eastAsia="Times New Roman" w:cs="Times New Roman"/>
          <w:color w:val="000000"/>
        </w:rPr>
        <w:t>PCR</w:t>
      </w:r>
      <w:r>
        <w:rPr>
          <w:rFonts w:ascii="宋体" w:hAnsi="宋体"/>
          <w:color w:val="000000"/>
        </w:rPr>
        <w:t>扩增产物在凝胶中均出现了预期的</w:t>
      </w:r>
      <w:r>
        <w:rPr>
          <w:color w:val="000000"/>
        </w:rPr>
        <w:t>__________</w:t>
      </w:r>
      <w:r>
        <w:rPr>
          <w:rFonts w:ascii="宋体" w:hAnsi="宋体"/>
          <w:color w:val="000000"/>
        </w:rPr>
        <w:t>个条带，则可初步确定再生植株来自于杂种细胞。</w:t>
      </w:r>
    </w:p>
    <w:p w:rsidR="00FE412D" w:rsidRDefault="00832844">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再生</w:t>
      </w:r>
      <w:r>
        <w:rPr>
          <w:color w:val="000000"/>
        </w:rPr>
        <w:t xml:space="preserve">    ②. </w:t>
      </w:r>
      <w:r>
        <w:rPr>
          <w:color w:val="000000"/>
        </w:rPr>
        <w:t>叶</w:t>
      </w:r>
      <w:r>
        <w:rPr>
          <w:color w:val="000000"/>
        </w:rPr>
        <w:t xml:space="preserve">    </w:t>
      </w:r>
    </w:p>
    <w:p w:rsidR="00FE412D" w:rsidRDefault="0083284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纤维素</w:t>
      </w:r>
      <w:r>
        <w:rPr>
          <w:color w:val="000000"/>
        </w:rPr>
        <w:t xml:space="preserve">    ②. </w:t>
      </w:r>
      <w:r>
        <w:rPr>
          <w:color w:val="000000"/>
        </w:rPr>
        <w:t>细胞质和细胞核</w:t>
      </w:r>
      <w:r>
        <w:rPr>
          <w:color w:val="000000"/>
        </w:rPr>
        <w:t xml:space="preserve">    ③. </w:t>
      </w:r>
      <w:r>
        <w:rPr>
          <w:color w:val="000000"/>
        </w:rPr>
        <w:t>血细胞计数板</w:t>
      </w:r>
      <w:r>
        <w:rPr>
          <w:color w:val="000000"/>
        </w:rPr>
        <w:t xml:space="preserve">    ④. </w:t>
      </w:r>
      <w:r>
        <w:rPr>
          <w:color w:val="000000"/>
        </w:rPr>
        <w:t>降低</w:t>
      </w:r>
      <w:r>
        <w:rPr>
          <w:color w:val="000000"/>
        </w:rPr>
        <w:t>PEG</w:t>
      </w:r>
      <w:r>
        <w:rPr>
          <w:color w:val="000000"/>
        </w:rPr>
        <w:t>浓度，使其失去融合作用</w:t>
      </w:r>
      <w:r>
        <w:rPr>
          <w:color w:val="000000"/>
        </w:rPr>
        <w:t xml:space="preserve">    </w:t>
      </w:r>
    </w:p>
    <w:p w:rsidR="00FE412D" w:rsidRDefault="0083284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同一个杂种融合原生质体</w:t>
      </w:r>
      <w:r>
        <w:rPr>
          <w:color w:val="000000"/>
        </w:rPr>
        <w:t xml:space="preserve">    ②. ABD    </w:t>
      </w:r>
    </w:p>
    <w:p w:rsidR="00FE412D" w:rsidRDefault="00832844">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再分化</w:t>
      </w:r>
      <w:r>
        <w:rPr>
          <w:color w:val="000000"/>
        </w:rPr>
        <w:t xml:space="preserve">    ②. </w:t>
      </w:r>
      <w:r>
        <w:rPr>
          <w:color w:val="000000"/>
        </w:rPr>
        <w:t>根和芽</w:t>
      </w:r>
      <w:r>
        <w:rPr>
          <w:color w:val="000000"/>
        </w:rPr>
        <w:t xml:space="preserve">    </w:t>
      </w:r>
    </w:p>
    <w:p w:rsidR="00FE412D" w:rsidRDefault="00832844">
      <w:pPr>
        <w:spacing w:line="360" w:lineRule="auto"/>
        <w:textAlignment w:val="center"/>
        <w:rPr>
          <w:color w:val="000000"/>
        </w:rPr>
      </w:pPr>
      <w:r>
        <w:rPr>
          <w:color w:val="000000"/>
        </w:rPr>
        <w:t>（</w:t>
      </w:r>
      <w:r>
        <w:rPr>
          <w:color w:val="000000"/>
        </w:rPr>
        <w:t>5</w:t>
      </w:r>
      <w:r>
        <w:rPr>
          <w:color w:val="000000"/>
        </w:rPr>
        <w:t>）</w:t>
      </w:r>
      <w:r>
        <w:rPr>
          <w:color w:val="000000"/>
        </w:rPr>
        <w:t xml:space="preserve">    ①. </w:t>
      </w:r>
      <w:r>
        <w:rPr>
          <w:color w:val="000000"/>
        </w:rPr>
        <w:t>模板</w:t>
      </w:r>
      <w:r>
        <w:rPr>
          <w:color w:val="000000"/>
        </w:rPr>
        <w:t xml:space="preserve">    ②. M</w:t>
      </w:r>
      <w:r>
        <w:rPr>
          <w:color w:val="000000"/>
          <w:vertAlign w:val="subscript"/>
        </w:rPr>
        <w:t>1</w:t>
      </w:r>
      <w:r>
        <w:rPr>
          <w:color w:val="000000"/>
        </w:rPr>
        <w:t>、</w:t>
      </w:r>
      <w:r>
        <w:rPr>
          <w:color w:val="000000"/>
        </w:rPr>
        <w:t>M</w:t>
      </w:r>
      <w:r>
        <w:rPr>
          <w:color w:val="000000"/>
          <w:vertAlign w:val="subscript"/>
        </w:rPr>
        <w:t>2</w:t>
      </w:r>
      <w:r>
        <w:rPr>
          <w:color w:val="000000"/>
        </w:rPr>
        <w:t xml:space="preserve">    ③. </w:t>
      </w:r>
      <w:r>
        <w:rPr>
          <w:color w:val="000000"/>
        </w:rPr>
        <w:t>凝胶电泳</w:t>
      </w:r>
      <w:r>
        <w:rPr>
          <w:color w:val="000000"/>
        </w:rPr>
        <w:t xml:space="preserve">    ④. 1</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w:t>
      </w:r>
      <w:r>
        <w:rPr>
          <w:color w:val="000000"/>
        </w:rPr>
        <w:t>1</w:t>
      </w:r>
      <w:r>
        <w:rPr>
          <w:color w:val="000000"/>
        </w:rPr>
        <w:t>、植物组织培养过程：离体的植物组织经过脱分化</w:t>
      </w:r>
      <w:r>
        <w:rPr>
          <w:rFonts w:ascii="宋体" w:hAnsi="宋体"/>
          <w:color w:val="000000"/>
        </w:rPr>
        <w:t>形成愈伤组织，经过再分化愈伤组织又能重新分化为有结构的组织和器官，最终形成完整的植株。</w:t>
      </w:r>
    </w:p>
    <w:p w:rsidR="00FE412D" w:rsidRDefault="00832844">
      <w:pPr>
        <w:spacing w:line="360" w:lineRule="auto"/>
        <w:jc w:val="left"/>
        <w:textAlignment w:val="center"/>
        <w:rPr>
          <w:color w:val="000000"/>
        </w:rPr>
      </w:pPr>
      <w:r>
        <w:rPr>
          <w:rFonts w:ascii="宋体" w:hAnsi="宋体"/>
          <w:color w:val="000000"/>
        </w:rPr>
        <w:t>2、植物体细胞杂交可以克服植物有性杂交不亲和性、打破物种之间的生殖隔离，操作过程包括:原生质体制备、原生质体融合、杂种细胞筛选、杂种细胞培养、杂种植株再生以及杂种植株鉴定等步骤。</w:t>
      </w:r>
    </w:p>
    <w:p w:rsidR="00FE412D" w:rsidRDefault="00832844">
      <w:pPr>
        <w:spacing w:line="360" w:lineRule="auto"/>
        <w:jc w:val="left"/>
        <w:textAlignment w:val="center"/>
        <w:rPr>
          <w:color w:val="000000"/>
        </w:rPr>
      </w:pPr>
      <w:r>
        <w:rPr>
          <w:color w:val="000000"/>
        </w:rPr>
        <w:t>【小问</w:t>
      </w:r>
      <w:r>
        <w:rPr>
          <w:color w:val="000000"/>
        </w:rPr>
        <w:t>1</w:t>
      </w:r>
      <w:r>
        <w:rPr>
          <w:color w:val="000000"/>
        </w:rPr>
        <w:t>详解】</w:t>
      </w:r>
    </w:p>
    <w:p w:rsidR="00FE412D" w:rsidRDefault="00832844">
      <w:pPr>
        <w:spacing w:line="360" w:lineRule="auto"/>
        <w:jc w:val="left"/>
        <w:textAlignment w:val="center"/>
        <w:rPr>
          <w:color w:val="000000"/>
        </w:rPr>
      </w:pPr>
      <w:r>
        <w:rPr>
          <w:color w:val="000000"/>
        </w:rPr>
        <w:lastRenderedPageBreak/>
        <w:t>在甲、乙两种植物细胞进行体细胞杂交前，应检验两种植物的原生质体是否具备再生的能力。为了便于观察细胞融合的状况，通常用不同颜色的原生质体进行融合，若甲植物原生质体采用幼苗的根为外植体，则乙植物可用幼苗的叶为外植体。</w:t>
      </w:r>
    </w:p>
    <w:p w:rsidR="00FE412D" w:rsidRDefault="00832844">
      <w:pPr>
        <w:spacing w:line="360" w:lineRule="auto"/>
        <w:jc w:val="left"/>
        <w:textAlignment w:val="center"/>
        <w:rPr>
          <w:color w:val="000000"/>
        </w:rPr>
      </w:pPr>
      <w:r>
        <w:rPr>
          <w:color w:val="000000"/>
        </w:rPr>
        <w:t>【小问</w:t>
      </w:r>
      <w:r>
        <w:rPr>
          <w:color w:val="000000"/>
        </w:rPr>
        <w:t>2</w:t>
      </w:r>
      <w:r>
        <w:rPr>
          <w:color w:val="000000"/>
        </w:rPr>
        <w:t>详解】</w:t>
      </w:r>
    </w:p>
    <w:p w:rsidR="00FE412D" w:rsidRDefault="00832844">
      <w:pPr>
        <w:spacing w:line="360" w:lineRule="auto"/>
        <w:jc w:val="left"/>
        <w:textAlignment w:val="center"/>
        <w:rPr>
          <w:color w:val="000000"/>
        </w:rPr>
      </w:pPr>
      <w:r>
        <w:rPr>
          <w:color w:val="000000"/>
        </w:rPr>
        <w:t>植物细胞壁的主要成分为纤维素和果胶，在获取原生质体时，常采用相应的酶进行去壁处理。甲植物细胞核基因具有耐盐碱效应，乙植物细胞质基因具有高产效应，在原生质体融合前，需对原生质体进行处理，分别使甲原生质体和乙原生质体的细胞质和细胞核失活，融合后具有甲植物的细胞核基因和乙植物的细胞质基因。对处理后的原生质体在显微镜下用血细胞计数板计数，确定原生质体密度。两种原生质体</w:t>
      </w:r>
      <w:r>
        <w:rPr>
          <w:color w:val="000000"/>
        </w:rPr>
        <w:t>1∶1</w:t>
      </w:r>
      <w:r>
        <w:rPr>
          <w:color w:val="000000"/>
        </w:rPr>
        <w:t>混合后，通过添加适宜浓度的</w:t>
      </w:r>
      <w:r>
        <w:rPr>
          <w:color w:val="000000"/>
        </w:rPr>
        <w:t>PEG</w:t>
      </w:r>
      <w:r>
        <w:rPr>
          <w:color w:val="000000"/>
        </w:rPr>
        <w:t>进行融合；一定时间后，加入过量的培养基进行稀释，稀释的目的是降低</w:t>
      </w:r>
      <w:r>
        <w:rPr>
          <w:color w:val="000000"/>
        </w:rPr>
        <w:t>PEG</w:t>
      </w:r>
      <w:r>
        <w:rPr>
          <w:color w:val="000000"/>
        </w:rPr>
        <w:t>浓度</w:t>
      </w:r>
      <w:r>
        <w:rPr>
          <w:rFonts w:ascii="宋体" w:hAnsi="宋体"/>
          <w:color w:val="000000"/>
        </w:rPr>
        <w:t>,使其</w:t>
      </w:r>
      <w:r>
        <w:rPr>
          <w:color w:val="000000"/>
        </w:rPr>
        <w:t>失去融合作用。</w:t>
      </w:r>
    </w:p>
    <w:p w:rsidR="00FE412D" w:rsidRDefault="00832844">
      <w:pPr>
        <w:spacing w:line="360" w:lineRule="auto"/>
        <w:jc w:val="left"/>
        <w:textAlignment w:val="center"/>
        <w:rPr>
          <w:color w:val="000000"/>
        </w:rPr>
      </w:pPr>
      <w:r>
        <w:rPr>
          <w:color w:val="000000"/>
        </w:rPr>
        <w:t>【小问</w:t>
      </w:r>
      <w:r>
        <w:rPr>
          <w:color w:val="000000"/>
        </w:rPr>
        <w:t>3</w:t>
      </w:r>
      <w:r>
        <w:rPr>
          <w:color w:val="000000"/>
        </w:rPr>
        <w:t>详解】</w:t>
      </w:r>
    </w:p>
    <w:p w:rsidR="00FE412D" w:rsidRDefault="00832844">
      <w:pPr>
        <w:spacing w:line="360" w:lineRule="auto"/>
        <w:jc w:val="left"/>
        <w:textAlignment w:val="center"/>
        <w:rPr>
          <w:color w:val="000000"/>
        </w:rPr>
      </w:pPr>
      <w:r>
        <w:rPr>
          <w:color w:val="000000"/>
        </w:rPr>
        <w:t>将融合原生质体悬浮液和液态的琼脂糖混合，在凝固前倒入培养皿，融合原生质体分散固定在平板中，并独立生长、分裂形成愈伤组织。同一块愈伤组织所有细胞源于同一个杂种融合的原生质体。未融合的原生质体因为细胞质或细胞核的失活，无法正常生长、分裂；同种融合的原生质体也因为甲原生质体细胞质或乙原生质体细胞核失活而不能生长、分裂；只有杂种细胞才具备有活性的细胞质和细胞核，可以生长、分裂，因此这些愈伤组织只能来自于杂种细胞。故选</w:t>
      </w:r>
      <w:r>
        <w:rPr>
          <w:color w:val="000000"/>
        </w:rPr>
        <w:t>ABD</w:t>
      </w:r>
      <w:r>
        <w:rPr>
          <w:color w:val="000000"/>
        </w:rPr>
        <w:t>。</w:t>
      </w:r>
    </w:p>
    <w:p w:rsidR="00FE412D" w:rsidRDefault="00832844">
      <w:pPr>
        <w:spacing w:line="360" w:lineRule="auto"/>
        <w:jc w:val="left"/>
        <w:textAlignment w:val="center"/>
        <w:rPr>
          <w:color w:val="000000"/>
        </w:rPr>
      </w:pPr>
      <w:r>
        <w:rPr>
          <w:color w:val="000000"/>
        </w:rPr>
        <w:t>【小问</w:t>
      </w:r>
      <w:r>
        <w:rPr>
          <w:color w:val="000000"/>
        </w:rPr>
        <w:t>4</w:t>
      </w:r>
      <w:r>
        <w:rPr>
          <w:color w:val="000000"/>
        </w:rPr>
        <w:t>详解】</w:t>
      </w:r>
    </w:p>
    <w:p w:rsidR="00FE412D" w:rsidRDefault="00832844">
      <w:pPr>
        <w:spacing w:line="360" w:lineRule="auto"/>
        <w:jc w:val="left"/>
        <w:textAlignment w:val="center"/>
        <w:rPr>
          <w:color w:val="000000"/>
        </w:rPr>
      </w:pPr>
      <w:r>
        <w:rPr>
          <w:color w:val="000000"/>
        </w:rPr>
        <w:t>愈伤组织经再分化可形成胚状体或芽。胚状体能长出根和芽，直接发育形成再生植株。</w:t>
      </w:r>
    </w:p>
    <w:p w:rsidR="00FE412D" w:rsidRDefault="00832844">
      <w:pPr>
        <w:spacing w:line="360" w:lineRule="auto"/>
        <w:jc w:val="left"/>
        <w:textAlignment w:val="center"/>
        <w:rPr>
          <w:color w:val="000000"/>
        </w:rPr>
      </w:pPr>
      <w:r>
        <w:rPr>
          <w:color w:val="000000"/>
        </w:rPr>
        <w:t>【小问</w:t>
      </w:r>
      <w:r>
        <w:rPr>
          <w:color w:val="000000"/>
        </w:rPr>
        <w:t>5</w:t>
      </w:r>
      <w:r>
        <w:rPr>
          <w:color w:val="000000"/>
        </w:rPr>
        <w:t>详解】</w:t>
      </w:r>
    </w:p>
    <w:p w:rsidR="00FE412D" w:rsidRDefault="00832844">
      <w:pPr>
        <w:spacing w:line="360" w:lineRule="auto"/>
        <w:jc w:val="left"/>
        <w:textAlignment w:val="center"/>
        <w:rPr>
          <w:color w:val="000000"/>
        </w:rPr>
      </w:pPr>
      <w:r>
        <w:rPr>
          <w:color w:val="000000"/>
        </w:rPr>
        <w:t>Ⅰ</w:t>
      </w:r>
      <w:r>
        <w:rPr>
          <w:color w:val="000000"/>
        </w:rPr>
        <w:t>．提取纯化再生植株的总</w:t>
      </w:r>
      <w:r>
        <w:rPr>
          <w:color w:val="000000"/>
        </w:rPr>
        <w:t>DNA</w:t>
      </w:r>
      <w:r>
        <w:rPr>
          <w:color w:val="000000"/>
        </w:rPr>
        <w:t>，作为</w:t>
      </w:r>
      <w:r>
        <w:rPr>
          <w:color w:val="000000"/>
        </w:rPr>
        <w:t>PCR</w:t>
      </w:r>
      <w:r>
        <w:rPr>
          <w:color w:val="000000"/>
        </w:rPr>
        <w:t>扩增的模板。</w:t>
      </w:r>
    </w:p>
    <w:p w:rsidR="00FE412D" w:rsidRDefault="00832844">
      <w:pPr>
        <w:spacing w:line="360" w:lineRule="auto"/>
        <w:jc w:val="left"/>
        <w:textAlignment w:val="center"/>
        <w:rPr>
          <w:color w:val="000000"/>
        </w:rPr>
      </w:pPr>
      <w:r>
        <w:rPr>
          <w:color w:val="000000"/>
        </w:rPr>
        <w:t>Ⅱ</w:t>
      </w:r>
      <w:r>
        <w:rPr>
          <w:color w:val="000000"/>
        </w:rPr>
        <w:t>．将</w:t>
      </w:r>
      <w:r>
        <w:rPr>
          <w:color w:val="000000"/>
        </w:rPr>
        <w:t>DNA</w:t>
      </w:r>
      <w:r>
        <w:rPr>
          <w:color w:val="000000"/>
        </w:rPr>
        <w:t>提取物加入</w:t>
      </w:r>
      <w:r>
        <w:rPr>
          <w:color w:val="000000"/>
        </w:rPr>
        <w:t>PCR</w:t>
      </w:r>
      <w:r>
        <w:rPr>
          <w:color w:val="000000"/>
        </w:rPr>
        <w:t>反应体系，</w:t>
      </w:r>
      <w:r>
        <w:rPr>
          <w:color w:val="000000"/>
        </w:rPr>
        <w:t>M</w:t>
      </w:r>
      <w:r>
        <w:rPr>
          <w:color w:val="000000"/>
          <w:vertAlign w:val="subscript"/>
        </w:rPr>
        <w:t>1</w:t>
      </w:r>
      <w:r>
        <w:rPr>
          <w:color w:val="000000"/>
        </w:rPr>
        <w:t>、</w:t>
      </w:r>
      <w:r>
        <w:rPr>
          <w:color w:val="000000"/>
        </w:rPr>
        <w:t>M</w:t>
      </w:r>
      <w:r>
        <w:rPr>
          <w:color w:val="000000"/>
          <w:vertAlign w:val="subscript"/>
        </w:rPr>
        <w:t>2</w:t>
      </w:r>
      <w:r>
        <w:rPr>
          <w:color w:val="000000"/>
        </w:rPr>
        <w:t>为特异性引物，扩增序列</w:t>
      </w:r>
      <w:r>
        <w:rPr>
          <w:color w:val="000000"/>
        </w:rPr>
        <w:t>a</w:t>
      </w:r>
      <w:r>
        <w:rPr>
          <w:color w:val="000000"/>
        </w:rPr>
        <w:t>；用同样的方法扩增序列</w:t>
      </w:r>
      <w:r>
        <w:rPr>
          <w:color w:val="000000"/>
        </w:rPr>
        <w:t>b</w:t>
      </w:r>
      <w:r>
        <w:rPr>
          <w:color w:val="000000"/>
        </w:rPr>
        <w:t>。</w:t>
      </w:r>
    </w:p>
    <w:p w:rsidR="00FE412D" w:rsidRDefault="00832844">
      <w:pPr>
        <w:spacing w:line="360" w:lineRule="auto"/>
        <w:jc w:val="left"/>
        <w:textAlignment w:val="center"/>
        <w:rPr>
          <w:color w:val="000000"/>
        </w:rPr>
      </w:pPr>
      <w:r>
        <w:rPr>
          <w:color w:val="000000"/>
        </w:rPr>
        <w:t>Ⅲ</w:t>
      </w:r>
      <w:r>
        <w:rPr>
          <w:color w:val="000000"/>
        </w:rPr>
        <w:t>．得到的</w:t>
      </w:r>
      <w:r>
        <w:rPr>
          <w:color w:val="000000"/>
        </w:rPr>
        <w:t>2</w:t>
      </w:r>
      <w:r>
        <w:rPr>
          <w:color w:val="000000"/>
        </w:rPr>
        <w:t>个</w:t>
      </w:r>
      <w:r>
        <w:rPr>
          <w:color w:val="000000"/>
        </w:rPr>
        <w:t>PCR</w:t>
      </w:r>
      <w:r>
        <w:rPr>
          <w:color w:val="000000"/>
        </w:rPr>
        <w:t>扩增产物经凝胶电泳后，若每个</w:t>
      </w:r>
      <w:r>
        <w:rPr>
          <w:color w:val="000000"/>
        </w:rPr>
        <w:t>PCR</w:t>
      </w:r>
      <w:r>
        <w:rPr>
          <w:color w:val="000000"/>
        </w:rPr>
        <w:t>扩增产物在凝胶中均出现了预期的</w:t>
      </w:r>
      <w:r>
        <w:rPr>
          <w:color w:val="000000"/>
        </w:rPr>
        <w:t>1</w:t>
      </w:r>
      <w:r>
        <w:rPr>
          <w:color w:val="000000"/>
        </w:rPr>
        <w:t>个条带，则可初步确定再生植株来自于杂种细胞。</w:t>
      </w:r>
    </w:p>
    <w:p w:rsidR="00FE412D" w:rsidRDefault="00832844">
      <w:pPr>
        <w:spacing w:line="360" w:lineRule="auto"/>
        <w:textAlignment w:val="center"/>
        <w:rPr>
          <w:color w:val="000000"/>
        </w:rPr>
      </w:pPr>
      <w:r>
        <w:rPr>
          <w:color w:val="000000"/>
        </w:rPr>
        <w:t xml:space="preserve">25. </w:t>
      </w:r>
      <w:r>
        <w:rPr>
          <w:rFonts w:ascii="宋体" w:hAnsi="宋体"/>
          <w:color w:val="000000"/>
        </w:rPr>
        <w:t>某昆虫的性别决定方式为</w:t>
      </w:r>
      <w:r>
        <w:rPr>
          <w:rFonts w:eastAsia="Times New Roman" w:cs="Times New Roman"/>
          <w:color w:val="000000"/>
        </w:rPr>
        <w:t>XY</w:t>
      </w:r>
      <w:r>
        <w:rPr>
          <w:rFonts w:ascii="宋体" w:hAnsi="宋体"/>
          <w:color w:val="000000"/>
        </w:rPr>
        <w:t>型，野生型个体的翅形和眼色分别为直翅和红眼，由位于两对同源染色体上两对等位基因控制。研究人员通过诱变育种获得了紫红眼突变体和卷翅突变体昆虫。为研究该昆虫翅形和眼色的遗传方式，研究人员利用紫红眼突变体卷翅突变体和野生型昆虫进行了杂交实验，结果见下表。</w:t>
      </w:r>
    </w:p>
    <w:p w:rsidR="00FE412D" w:rsidRDefault="00832844">
      <w:pPr>
        <w:spacing w:line="360" w:lineRule="auto"/>
        <w:textAlignment w:val="center"/>
        <w:rPr>
          <w:color w:val="000000"/>
        </w:rPr>
      </w:pPr>
      <w:r>
        <w:rPr>
          <w:rFonts w:ascii="宋体" w:hAnsi="宋体"/>
          <w:color w:val="000000"/>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2970"/>
        <w:gridCol w:w="2760"/>
        <w:gridCol w:w="2970"/>
      </w:tblGrid>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F</w:t>
            </w:r>
            <w:r>
              <w:rPr>
                <w:rFonts w:eastAsia="Times New Roman" w:cs="Times New Roman"/>
                <w:color w:val="00000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eastAsia="Times New Roman" w:cs="Times New Roman"/>
                <w:color w:val="000000"/>
              </w:rPr>
              <w:t>F</w:t>
            </w:r>
            <w:r>
              <w:rPr>
                <w:rFonts w:eastAsia="Times New Roman" w:cs="Times New Roman"/>
                <w:color w:val="000000"/>
                <w:vertAlign w:val="subscript"/>
              </w:rPr>
              <w:t>2</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紫红眼突变体、紫红眼突变体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直翅紫红眼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直翅紫红眼</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lastRenderedPageBreak/>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紫红眼突变体，野生型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直翅红眼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直翅红眼</w:t>
            </w:r>
            <w:r>
              <w:rPr>
                <w:rFonts w:eastAsia="Times New Roman" w:cs="Times New Roman"/>
                <w:color w:val="000000"/>
              </w:rPr>
              <w:t>∶</w:t>
            </w:r>
            <w:r>
              <w:rPr>
                <w:rFonts w:ascii="宋体" w:hAnsi="宋体"/>
                <w:color w:val="000000"/>
              </w:rPr>
              <w:t>直翅紫红眼＝</w:t>
            </w:r>
            <w:r>
              <w:rPr>
                <w:rFonts w:eastAsia="Times New Roman" w:cs="Times New Roman"/>
                <w:color w:val="000000"/>
              </w:rPr>
              <w:t>3∶1</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卷翅突变体、卷翅突变体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卷翅红眼</w:t>
            </w:r>
            <w:r>
              <w:rPr>
                <w:rFonts w:eastAsia="Times New Roman" w:cs="Times New Roman"/>
                <w:color w:val="000000"/>
              </w:rPr>
              <w:t>∶</w:t>
            </w:r>
            <w:r>
              <w:rPr>
                <w:rFonts w:ascii="宋体" w:hAnsi="宋体"/>
                <w:color w:val="000000"/>
              </w:rPr>
              <w:t>直翅红眼＝</w:t>
            </w:r>
            <w:r>
              <w:rPr>
                <w:rFonts w:eastAsia="Times New Roman" w:cs="Times New Roman"/>
                <w:color w:val="000000"/>
              </w:rPr>
              <w:t>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卷翅红眼</w:t>
            </w:r>
            <w:r>
              <w:rPr>
                <w:rFonts w:eastAsia="Times New Roman" w:cs="Times New Roman"/>
                <w:color w:val="000000"/>
              </w:rPr>
              <w:t>∶</w:t>
            </w:r>
            <w:r>
              <w:rPr>
                <w:rFonts w:ascii="宋体" w:hAnsi="宋体"/>
                <w:color w:val="000000"/>
              </w:rPr>
              <w:t>直翅红眼＝</w:t>
            </w:r>
            <w:r>
              <w:rPr>
                <w:rFonts w:eastAsia="Times New Roman" w:cs="Times New Roman"/>
                <w:color w:val="000000"/>
              </w:rPr>
              <w:t>1∶1</w:t>
            </w:r>
          </w:p>
        </w:tc>
      </w:tr>
      <w:tr w:rsidR="00FE412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卷翅突变体、野生型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卷翅红眼</w:t>
            </w:r>
            <w:r>
              <w:rPr>
                <w:rFonts w:eastAsia="Times New Roman" w:cs="Times New Roman"/>
                <w:color w:val="000000"/>
              </w:rPr>
              <w:t>∶</w:t>
            </w:r>
            <w:r>
              <w:rPr>
                <w:rFonts w:ascii="宋体" w:hAnsi="宋体"/>
                <w:color w:val="000000"/>
              </w:rPr>
              <w:t>直翅红眼＝</w:t>
            </w: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E412D" w:rsidRDefault="00832844">
            <w:pPr>
              <w:spacing w:line="360" w:lineRule="auto"/>
              <w:jc w:val="center"/>
              <w:textAlignment w:val="center"/>
              <w:rPr>
                <w:color w:val="000000"/>
              </w:rPr>
            </w:pPr>
            <w:r>
              <w:rPr>
                <w:rFonts w:ascii="宋体" w:hAnsi="宋体"/>
                <w:color w:val="000000"/>
              </w:rPr>
              <w:t>卷翅红眼</w:t>
            </w:r>
            <w:r>
              <w:rPr>
                <w:rFonts w:eastAsia="Times New Roman" w:cs="Times New Roman"/>
                <w:color w:val="000000"/>
              </w:rPr>
              <w:t>∶</w:t>
            </w:r>
            <w:r>
              <w:rPr>
                <w:rFonts w:ascii="宋体" w:hAnsi="宋体"/>
                <w:color w:val="000000"/>
              </w:rPr>
              <w:t>直翅红眼＝</w:t>
            </w:r>
            <w:r>
              <w:rPr>
                <w:rFonts w:eastAsia="Times New Roman" w:cs="Times New Roman"/>
                <w:color w:val="000000"/>
              </w:rPr>
              <w:t>2∶3</w:t>
            </w:r>
          </w:p>
        </w:tc>
      </w:tr>
    </w:tbl>
    <w:p w:rsidR="00FE412D" w:rsidRDefault="00832844">
      <w:pPr>
        <w:spacing w:line="360" w:lineRule="auto"/>
        <w:textAlignment w:val="center"/>
        <w:rPr>
          <w:color w:val="000000"/>
        </w:rPr>
      </w:pPr>
      <w:r>
        <w:rPr>
          <w:rFonts w:ascii="宋体" w:hAnsi="宋体"/>
          <w:color w:val="000000"/>
        </w:rPr>
        <w:t>注：表中</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为</w:t>
      </w:r>
      <w:r>
        <w:rPr>
          <w:rFonts w:eastAsia="Times New Roman" w:cs="Times New Roman"/>
          <w:color w:val="000000"/>
        </w:rPr>
        <w:t>1</w:t>
      </w:r>
      <w:r>
        <w:rPr>
          <w:rFonts w:ascii="宋体" w:hAnsi="宋体"/>
          <w:color w:val="000000"/>
        </w:rPr>
        <w:t>对亲本的杂交后代，</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为</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全部个体随机交配的后代；假定每只昆虫的生殖力相同。</w:t>
      </w:r>
    </w:p>
    <w:p w:rsidR="00FE412D" w:rsidRDefault="00832844">
      <w:pPr>
        <w:spacing w:line="360" w:lineRule="auto"/>
        <w:textAlignment w:val="center"/>
        <w:rPr>
          <w:color w:val="000000"/>
        </w:rPr>
      </w:pPr>
      <w:r>
        <w:rPr>
          <w:rFonts w:ascii="宋体" w:hAnsi="宋体"/>
          <w:color w:val="000000"/>
        </w:rPr>
        <w:t>回答下列问题：</w:t>
      </w:r>
    </w:p>
    <w:p w:rsidR="00FE412D" w:rsidRDefault="008328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红眼基因突变为紫红眼基因属于</w:t>
      </w:r>
      <w:r>
        <w:rPr>
          <w:color w:val="000000"/>
        </w:rPr>
        <w:t>__________</w:t>
      </w:r>
      <w:r>
        <w:rPr>
          <w:rFonts w:ascii="宋体" w:hAnsi="宋体"/>
          <w:color w:val="000000"/>
        </w:rPr>
        <w:t>（填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）突变。若要研究紫红眼基因位于常染色体还是</w:t>
      </w:r>
      <w:r>
        <w:rPr>
          <w:rFonts w:eastAsia="Times New Roman" w:cs="Times New Roman"/>
          <w:color w:val="000000"/>
        </w:rPr>
        <w:t>X</w:t>
      </w:r>
      <w:r>
        <w:rPr>
          <w:rFonts w:ascii="宋体" w:hAnsi="宋体"/>
          <w:color w:val="000000"/>
        </w:rPr>
        <w:t>染色体上，还需要对杂交组合</w:t>
      </w:r>
      <w:r>
        <w:rPr>
          <w:color w:val="000000"/>
        </w:rPr>
        <w:t>__________</w:t>
      </w:r>
      <w:r>
        <w:rPr>
          <w:rFonts w:ascii="宋体" w:hAnsi="宋体"/>
          <w:color w:val="000000"/>
        </w:rPr>
        <w:t>的各代昆虫进行</w:t>
      </w:r>
      <w:r>
        <w:rPr>
          <w:color w:val="000000"/>
        </w:rPr>
        <w:t>__________</w:t>
      </w:r>
      <w:r>
        <w:rPr>
          <w:rFonts w:ascii="宋体" w:hAnsi="宋体"/>
          <w:color w:val="000000"/>
        </w:rPr>
        <w:t>鉴定。鉴定后，若该杂交组合的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表型及其比例为</w:t>
      </w:r>
      <w:r>
        <w:rPr>
          <w:color w:val="000000"/>
        </w:rPr>
        <w:t>__________</w:t>
      </w:r>
      <w:r>
        <w:rPr>
          <w:rFonts w:ascii="宋体" w:hAnsi="宋体"/>
          <w:color w:val="000000"/>
        </w:rPr>
        <w:t>，则可判定紫红眼基因位于常染色体上。</w:t>
      </w:r>
    </w:p>
    <w:p w:rsidR="00FE412D" w:rsidRDefault="008328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根据杂交组合丙的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表型比例分析，卷翅基因除了控制翅形性状外，还具有纯合</w:t>
      </w:r>
      <w:r>
        <w:rPr>
          <w:color w:val="000000"/>
        </w:rPr>
        <w:t>__________</w:t>
      </w:r>
      <w:r>
        <w:rPr>
          <w:rFonts w:ascii="宋体" w:hAnsi="宋体"/>
          <w:color w:val="000000"/>
        </w:rPr>
        <w:t>效应。</w:t>
      </w:r>
    </w:p>
    <w:p w:rsidR="00FE412D" w:rsidRDefault="008328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若让杂交组合丙的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和杂交组合丁的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全部个体混合，让其自由交配，理论上其子代（</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）表型及其比例为</w:t>
      </w:r>
      <w:r>
        <w:rPr>
          <w:color w:val="000000"/>
        </w:rPr>
        <w:t>__________</w:t>
      </w:r>
      <w:r>
        <w:rPr>
          <w:rFonts w:ascii="宋体" w:hAnsi="宋体"/>
          <w:color w:val="000000"/>
        </w:rPr>
        <w:t>。</w:t>
      </w:r>
    </w:p>
    <w:p w:rsidR="00FE412D" w:rsidRDefault="0083284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又从野生型（灰体红眼）中诱变育种获得隐性纯合的黑体突变体，已知灰体对黑体完全显性，灰体（黑体）和红眼（紫红眼）分别由常染色体的一对等位基因控制。欲探究灰体（黑体）基因和红眼（紫红眼）基因的遗传是否遵循自由组合定律。现有</w:t>
      </w:r>
      <w:r>
        <w:rPr>
          <w:rFonts w:eastAsia="Times New Roman" w:cs="Times New Roman"/>
          <w:color w:val="000000"/>
        </w:rPr>
        <w:t>3</w:t>
      </w:r>
      <w:r>
        <w:rPr>
          <w:rFonts w:ascii="宋体" w:hAnsi="宋体"/>
          <w:color w:val="000000"/>
        </w:rPr>
        <w:t>种纯合品系昆虫：黑体突变体、紫红眼突变体和野生型。请完善实验思路，预测实验结果并分析讨论。</w:t>
      </w:r>
    </w:p>
    <w:p w:rsidR="00FE412D" w:rsidRDefault="00832844">
      <w:pPr>
        <w:spacing w:line="360" w:lineRule="auto"/>
        <w:textAlignment w:val="center"/>
        <w:rPr>
          <w:color w:val="000000"/>
        </w:rPr>
      </w:pPr>
      <w:r>
        <w:rPr>
          <w:rFonts w:ascii="宋体" w:hAnsi="宋体"/>
          <w:color w:val="000000"/>
        </w:rPr>
        <w:t>（说明：该昆虫雄性个体的同源染色体不会发生交换；每只昆虫的生殖力相同，且子代的存活率相同；实验的具体操作不作要求）</w:t>
      </w:r>
    </w:p>
    <w:p w:rsidR="00FE412D" w:rsidRDefault="00832844">
      <w:pPr>
        <w:spacing w:line="360" w:lineRule="auto"/>
        <w:textAlignment w:val="center"/>
        <w:rPr>
          <w:color w:val="000000"/>
        </w:rPr>
      </w:pPr>
      <w:r>
        <w:rPr>
          <w:rFonts w:eastAsia="Times New Roman" w:cs="Times New Roman"/>
          <w:color w:val="000000"/>
        </w:rPr>
        <w:t>①</w:t>
      </w:r>
      <w:r>
        <w:rPr>
          <w:rFonts w:ascii="宋体" w:hAnsi="宋体"/>
          <w:color w:val="000000"/>
        </w:rPr>
        <w:t>实验思路：</w:t>
      </w:r>
    </w:p>
    <w:p w:rsidR="00FE412D" w:rsidRDefault="00832844">
      <w:pPr>
        <w:spacing w:line="360" w:lineRule="auto"/>
        <w:textAlignment w:val="center"/>
        <w:rPr>
          <w:color w:val="000000"/>
        </w:rPr>
      </w:pPr>
      <w:r>
        <w:rPr>
          <w:rFonts w:ascii="宋体" w:hAnsi="宋体"/>
          <w:color w:val="000000"/>
        </w:rPr>
        <w:t>第一步：选择</w:t>
      </w:r>
      <w:r>
        <w:rPr>
          <w:color w:val="000000"/>
        </w:rPr>
        <w:t>__________</w:t>
      </w:r>
      <w:r>
        <w:rPr>
          <w:rFonts w:ascii="宋体" w:hAnsi="宋体"/>
          <w:color w:val="000000"/>
        </w:rPr>
        <w:t>进行杂交获得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color w:val="000000"/>
        </w:rPr>
        <w:t>__________</w:t>
      </w:r>
      <w:r>
        <w:rPr>
          <w:rFonts w:ascii="宋体" w:hAnsi="宋体"/>
          <w:color w:val="000000"/>
        </w:rPr>
        <w:t>。</w:t>
      </w:r>
    </w:p>
    <w:p w:rsidR="00FE412D" w:rsidRDefault="00832844">
      <w:pPr>
        <w:spacing w:line="360" w:lineRule="auto"/>
        <w:textAlignment w:val="center"/>
        <w:rPr>
          <w:color w:val="000000"/>
        </w:rPr>
      </w:pPr>
      <w:r>
        <w:rPr>
          <w:rFonts w:ascii="宋体" w:hAnsi="宋体"/>
          <w:color w:val="000000"/>
        </w:rPr>
        <w:t>第二步：观察记录表型及个数，并做统计分析。</w:t>
      </w:r>
    </w:p>
    <w:p w:rsidR="00FE412D" w:rsidRDefault="00832844">
      <w:pPr>
        <w:spacing w:line="360" w:lineRule="auto"/>
        <w:textAlignment w:val="center"/>
        <w:rPr>
          <w:color w:val="000000"/>
        </w:rPr>
      </w:pPr>
      <w:r>
        <w:rPr>
          <w:rFonts w:eastAsia="Times New Roman" w:cs="Times New Roman"/>
          <w:color w:val="000000"/>
        </w:rPr>
        <w:t>②</w:t>
      </w:r>
      <w:r>
        <w:rPr>
          <w:rFonts w:ascii="宋体" w:hAnsi="宋体"/>
          <w:color w:val="000000"/>
        </w:rPr>
        <w:t>预测实验结果并分析讨论：</w:t>
      </w:r>
    </w:p>
    <w:p w:rsidR="00FE412D" w:rsidRDefault="00832844">
      <w:pPr>
        <w:spacing w:line="360" w:lineRule="auto"/>
        <w:textAlignment w:val="center"/>
        <w:rPr>
          <w:color w:val="000000"/>
        </w:rPr>
      </w:pPr>
      <w:r>
        <w:rPr>
          <w:rFonts w:eastAsia="Times New Roman" w:cs="Times New Roman"/>
          <w:color w:val="000000"/>
        </w:rPr>
        <w:t>Ⅰ</w:t>
      </w:r>
      <w:r>
        <w:rPr>
          <w:rFonts w:ascii="宋体" w:hAnsi="宋体"/>
          <w:color w:val="000000"/>
        </w:rPr>
        <w:t>：若统计后的表型及其比例为</w:t>
      </w:r>
      <w:r>
        <w:rPr>
          <w:color w:val="000000"/>
        </w:rPr>
        <w:t>__________</w:t>
      </w:r>
      <w:r>
        <w:rPr>
          <w:rFonts w:ascii="宋体" w:hAnsi="宋体"/>
          <w:color w:val="000000"/>
        </w:rPr>
        <w:t>，则灰体（黑体）基因和红眼（紫红眼）基因的遗传遵循自由组合定律。</w:t>
      </w:r>
    </w:p>
    <w:p w:rsidR="00FE412D" w:rsidRDefault="00832844">
      <w:pPr>
        <w:spacing w:line="360" w:lineRule="auto"/>
        <w:textAlignment w:val="center"/>
        <w:rPr>
          <w:color w:val="000000"/>
        </w:rPr>
      </w:pPr>
      <w:r>
        <w:rPr>
          <w:rFonts w:eastAsia="Times New Roman" w:cs="Times New Roman"/>
          <w:color w:val="000000"/>
        </w:rPr>
        <w:t>Ⅱ</w:t>
      </w:r>
      <w:r>
        <w:rPr>
          <w:rFonts w:ascii="宋体" w:hAnsi="宋体"/>
          <w:color w:val="000000"/>
        </w:rPr>
        <w:t>：若统计后的表型及其比例为</w:t>
      </w:r>
      <w:r>
        <w:rPr>
          <w:color w:val="000000"/>
        </w:rPr>
        <w:t>__________</w:t>
      </w:r>
      <w:r>
        <w:rPr>
          <w:rFonts w:ascii="宋体" w:hAnsi="宋体"/>
          <w:color w:val="000000"/>
        </w:rPr>
        <w:t>，则灰体（黑体）基因和红眼（紫红眼）基因的遗传不遵循自由组合定律。</w:t>
      </w:r>
    </w:p>
    <w:p w:rsidR="00FE412D" w:rsidRDefault="00832844">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隐性</w:t>
      </w:r>
      <w:r>
        <w:rPr>
          <w:color w:val="000000"/>
        </w:rPr>
        <w:t xml:space="preserve">    ②. </w:t>
      </w:r>
      <w:r>
        <w:rPr>
          <w:color w:val="000000"/>
        </w:rPr>
        <w:t>乙</w:t>
      </w:r>
      <w:r>
        <w:rPr>
          <w:color w:val="000000"/>
        </w:rPr>
        <w:t xml:space="preserve">    ③. </w:t>
      </w:r>
      <w:r>
        <w:rPr>
          <w:color w:val="000000"/>
        </w:rPr>
        <w:t>性别</w:t>
      </w:r>
      <w:r>
        <w:rPr>
          <w:color w:val="000000"/>
        </w:rPr>
        <w:t xml:space="preserve">    ④. </w:t>
      </w:r>
      <w:r>
        <w:rPr>
          <w:color w:val="000000"/>
        </w:rPr>
        <w:t>直翅红眼雌：直翅紫红眼雌：直翅红眼雄：直翅紫红眼雄</w:t>
      </w:r>
      <w:r>
        <w:rPr>
          <w:color w:val="000000"/>
        </w:rPr>
        <w:t>=3</w:t>
      </w:r>
      <w:r>
        <w:rPr>
          <w:color w:val="000000"/>
        </w:rPr>
        <w:t>：</w:t>
      </w:r>
      <w:r>
        <w:rPr>
          <w:color w:val="000000"/>
        </w:rPr>
        <w:t>1</w:t>
      </w:r>
      <w:r>
        <w:rPr>
          <w:color w:val="000000"/>
        </w:rPr>
        <w:t>：</w:t>
      </w:r>
      <w:r>
        <w:rPr>
          <w:color w:val="000000"/>
        </w:rPr>
        <w:t>3</w:t>
      </w:r>
      <w:r>
        <w:rPr>
          <w:color w:val="000000"/>
        </w:rPr>
        <w:t>：</w:t>
      </w:r>
      <w:r>
        <w:rPr>
          <w:color w:val="000000"/>
        </w:rPr>
        <w:t xml:space="preserve">1    </w:t>
      </w:r>
    </w:p>
    <w:p w:rsidR="00FE412D" w:rsidRDefault="00832844">
      <w:pPr>
        <w:spacing w:line="360" w:lineRule="auto"/>
        <w:textAlignment w:val="center"/>
        <w:rPr>
          <w:color w:val="000000"/>
        </w:rPr>
      </w:pPr>
      <w:r>
        <w:rPr>
          <w:color w:val="000000"/>
        </w:rPr>
        <w:t>（</w:t>
      </w:r>
      <w:r>
        <w:rPr>
          <w:color w:val="000000"/>
        </w:rPr>
        <w:t>2</w:t>
      </w:r>
      <w:r>
        <w:rPr>
          <w:color w:val="000000"/>
        </w:rPr>
        <w:t>）显性致死</w:t>
      </w:r>
      <w:r>
        <w:rPr>
          <w:color w:val="000000"/>
        </w:rPr>
        <w:t xml:space="preserve">    </w:t>
      </w:r>
      <w:r>
        <w:rPr>
          <w:color w:val="000000"/>
        </w:rPr>
        <w:t>（</w:t>
      </w:r>
      <w:r>
        <w:rPr>
          <w:color w:val="000000"/>
        </w:rPr>
        <w:t>3</w:t>
      </w:r>
      <w:r>
        <w:rPr>
          <w:color w:val="000000"/>
        </w:rPr>
        <w:t>）卷翅红眼：直翅红眼</w:t>
      </w:r>
      <w:r>
        <w:rPr>
          <w:color w:val="000000"/>
        </w:rPr>
        <w:t>=4</w:t>
      </w:r>
      <w:r>
        <w:rPr>
          <w:color w:val="000000"/>
        </w:rPr>
        <w:t>：</w:t>
      </w:r>
      <w:r>
        <w:rPr>
          <w:color w:val="000000"/>
        </w:rPr>
        <w:t xml:space="preserve">5    </w:t>
      </w:r>
    </w:p>
    <w:p w:rsidR="00FE412D" w:rsidRDefault="00832844">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黑体突变体和紫红眼突变体</w:t>
      </w:r>
      <w:r>
        <w:rPr>
          <w:color w:val="000000"/>
        </w:rPr>
        <w:t xml:space="preserve">    ②. F</w:t>
      </w:r>
      <w:r>
        <w:rPr>
          <w:color w:val="000000"/>
          <w:vertAlign w:val="subscript"/>
        </w:rPr>
        <w:t>1</w:t>
      </w:r>
      <w:r>
        <w:rPr>
          <w:color w:val="000000"/>
        </w:rPr>
        <w:t>随机交配得</w:t>
      </w:r>
      <w:r>
        <w:rPr>
          <w:color w:val="000000"/>
        </w:rPr>
        <w:t>F</w:t>
      </w:r>
      <w:r>
        <w:rPr>
          <w:color w:val="000000"/>
          <w:vertAlign w:val="subscript"/>
        </w:rPr>
        <w:t>2</w:t>
      </w:r>
      <w:r>
        <w:rPr>
          <w:color w:val="000000"/>
        </w:rPr>
        <w:br/>
        <w:t xml:space="preserve">    ③. </w:t>
      </w:r>
      <w:r>
        <w:rPr>
          <w:color w:val="000000"/>
        </w:rPr>
        <w:t>灰体红眼</w:t>
      </w:r>
      <w:r>
        <w:rPr>
          <w:color w:val="000000"/>
        </w:rPr>
        <w:t>:</w:t>
      </w:r>
      <w:r>
        <w:rPr>
          <w:color w:val="000000"/>
        </w:rPr>
        <w:t>灰体紫红眼</w:t>
      </w:r>
      <w:r>
        <w:rPr>
          <w:color w:val="000000"/>
        </w:rPr>
        <w:t>:</w:t>
      </w:r>
      <w:r>
        <w:rPr>
          <w:color w:val="000000"/>
        </w:rPr>
        <w:t>黑体红眼</w:t>
      </w:r>
      <w:r>
        <w:rPr>
          <w:color w:val="000000"/>
        </w:rPr>
        <w:t>:</w:t>
      </w:r>
      <w:r>
        <w:rPr>
          <w:color w:val="000000"/>
        </w:rPr>
        <w:t>黑体紫红眼</w:t>
      </w:r>
      <w:r>
        <w:rPr>
          <w:color w:val="000000"/>
        </w:rPr>
        <w:t xml:space="preserve">=9∶3∶3∶1    ④. </w:t>
      </w:r>
      <w:r>
        <w:rPr>
          <w:color w:val="000000"/>
        </w:rPr>
        <w:t>灰体红眼</w:t>
      </w:r>
      <w:r>
        <w:rPr>
          <w:color w:val="000000"/>
        </w:rPr>
        <w:t>:</w:t>
      </w:r>
      <w:r>
        <w:rPr>
          <w:color w:val="000000"/>
        </w:rPr>
        <w:t>灰体紫红眼</w:t>
      </w:r>
      <w:r>
        <w:rPr>
          <w:color w:val="000000"/>
        </w:rPr>
        <w:t>:</w:t>
      </w:r>
      <w:r>
        <w:rPr>
          <w:color w:val="000000"/>
        </w:rPr>
        <w:t>黑体红眼</w:t>
      </w:r>
      <w:r>
        <w:rPr>
          <w:color w:val="000000"/>
        </w:rPr>
        <w:lastRenderedPageBreak/>
        <w:t>=2∶1∶1</w:t>
      </w:r>
    </w:p>
    <w:p w:rsidR="00FE412D" w:rsidRDefault="00832844">
      <w:pPr>
        <w:spacing w:line="360" w:lineRule="auto"/>
        <w:textAlignment w:val="center"/>
        <w:rPr>
          <w:color w:val="000000"/>
        </w:rPr>
      </w:pPr>
      <w:r>
        <w:rPr>
          <w:color w:val="2E75B6"/>
        </w:rPr>
        <w:t>【解析】</w:t>
      </w:r>
    </w:p>
    <w:p w:rsidR="00FE412D" w:rsidRDefault="00832844">
      <w:pPr>
        <w:spacing w:line="360" w:lineRule="auto"/>
        <w:jc w:val="left"/>
        <w:textAlignment w:val="center"/>
        <w:rPr>
          <w:color w:val="000000"/>
        </w:rPr>
      </w:pPr>
      <w:r>
        <w:rPr>
          <w:color w:val="000000"/>
        </w:rPr>
        <w:t>【分析】据杂交组合乙分析可得红眼为显性，紫红眼为隐性；据杂交组合丙分析可得卷翅为显性，直翅为隐性。</w:t>
      </w:r>
    </w:p>
    <w:p w:rsidR="00FE412D" w:rsidRDefault="00832844">
      <w:pPr>
        <w:spacing w:line="360" w:lineRule="auto"/>
        <w:jc w:val="left"/>
        <w:textAlignment w:val="center"/>
        <w:rPr>
          <w:color w:val="000000"/>
        </w:rPr>
      </w:pPr>
      <w:r>
        <w:rPr>
          <w:color w:val="000000"/>
        </w:rPr>
        <w:t>【小问</w:t>
      </w:r>
      <w:r>
        <w:rPr>
          <w:color w:val="000000"/>
        </w:rPr>
        <w:t>1</w:t>
      </w:r>
      <w:r>
        <w:rPr>
          <w:color w:val="000000"/>
        </w:rPr>
        <w:t>详解】</w:t>
      </w:r>
    </w:p>
    <w:p w:rsidR="00FE412D" w:rsidRDefault="00832844">
      <w:pPr>
        <w:spacing w:line="360" w:lineRule="auto"/>
        <w:jc w:val="left"/>
        <w:textAlignment w:val="center"/>
        <w:rPr>
          <w:color w:val="000000"/>
        </w:rPr>
      </w:pPr>
      <w:r>
        <w:rPr>
          <w:color w:val="000000"/>
        </w:rPr>
        <w:t>杂交组合乙分析：紫红眼突变体与野生型交配，</w:t>
      </w:r>
      <w:r>
        <w:rPr>
          <w:color w:val="000000"/>
        </w:rPr>
        <w:t>F</w:t>
      </w:r>
      <w:r>
        <w:rPr>
          <w:color w:val="000000"/>
          <w:vertAlign w:val="subscript"/>
        </w:rPr>
        <w:t>1</w:t>
      </w:r>
      <w:r>
        <w:rPr>
          <w:color w:val="000000"/>
        </w:rPr>
        <w:t>全为红眼，</w:t>
      </w:r>
      <w:r>
        <w:rPr>
          <w:color w:val="000000"/>
        </w:rPr>
        <w:t>F</w:t>
      </w:r>
      <w:r>
        <w:rPr>
          <w:color w:val="000000"/>
          <w:vertAlign w:val="subscript"/>
        </w:rPr>
        <w:t>2</w:t>
      </w:r>
      <w:r>
        <w:rPr>
          <w:color w:val="000000"/>
        </w:rPr>
        <w:t>红眼</w:t>
      </w:r>
      <w:r>
        <w:rPr>
          <w:color w:val="000000"/>
        </w:rPr>
        <w:t>∶</w:t>
      </w:r>
      <w:r>
        <w:rPr>
          <w:color w:val="000000"/>
        </w:rPr>
        <w:t>紫红眼＝</w:t>
      </w:r>
      <w:r>
        <w:rPr>
          <w:color w:val="000000"/>
        </w:rPr>
        <w:t>3∶1</w:t>
      </w:r>
      <w:r>
        <w:rPr>
          <w:color w:val="000000"/>
        </w:rPr>
        <w:t>，可得红眼为显性，紫红眼为隐性，因此红眼基因突变为紫红眼基因属于隐性突变；若要研究紫红眼基因位于常染色体还是</w:t>
      </w:r>
      <w:r>
        <w:rPr>
          <w:color w:val="000000"/>
        </w:rPr>
        <w:t>X</w:t>
      </w:r>
      <w:r>
        <w:rPr>
          <w:color w:val="000000"/>
        </w:rPr>
        <w:t>染色体上，还需要对杂交组合乙的各代昆虫进行性别鉴定；若该杂交组合的</w:t>
      </w:r>
      <w:r>
        <w:rPr>
          <w:color w:val="000000"/>
        </w:rPr>
        <w:t>F</w:t>
      </w:r>
      <w:r>
        <w:rPr>
          <w:color w:val="000000"/>
          <w:vertAlign w:val="subscript"/>
        </w:rPr>
        <w:t>2</w:t>
      </w:r>
      <w:r>
        <w:rPr>
          <w:color w:val="000000"/>
        </w:rPr>
        <w:t>表型及其比例为直翅红眼雌：直翅紫红眼雌：直翅红眼雄：直翅紫红眼雄</w:t>
      </w:r>
      <w:r>
        <w:rPr>
          <w:color w:val="000000"/>
        </w:rPr>
        <w:t>=3</w:t>
      </w:r>
      <w:r>
        <w:rPr>
          <w:color w:val="000000"/>
        </w:rPr>
        <w:t>：</w:t>
      </w:r>
      <w:r>
        <w:rPr>
          <w:color w:val="000000"/>
        </w:rPr>
        <w:t>1</w:t>
      </w:r>
      <w:r>
        <w:rPr>
          <w:color w:val="000000"/>
        </w:rPr>
        <w:t>：</w:t>
      </w:r>
      <w:r>
        <w:rPr>
          <w:color w:val="000000"/>
        </w:rPr>
        <w:t>3</w:t>
      </w:r>
      <w:r>
        <w:rPr>
          <w:color w:val="000000"/>
        </w:rPr>
        <w:t>：</w:t>
      </w:r>
      <w:r>
        <w:rPr>
          <w:color w:val="000000"/>
        </w:rPr>
        <w:t>1</w:t>
      </w:r>
      <w:r>
        <w:rPr>
          <w:color w:val="000000"/>
        </w:rPr>
        <w:t>，子代表型符合自由组合定律，与性别无关，则可判定紫红眼基因位于常染色体上。</w:t>
      </w:r>
    </w:p>
    <w:p w:rsidR="00FE412D" w:rsidRDefault="00832844">
      <w:pPr>
        <w:spacing w:line="360" w:lineRule="auto"/>
        <w:jc w:val="left"/>
        <w:textAlignment w:val="center"/>
        <w:rPr>
          <w:color w:val="000000"/>
        </w:rPr>
      </w:pPr>
      <w:r>
        <w:rPr>
          <w:color w:val="000000"/>
        </w:rPr>
        <w:t>【小问</w:t>
      </w:r>
      <w:r>
        <w:rPr>
          <w:color w:val="000000"/>
        </w:rPr>
        <w:t>2</w:t>
      </w:r>
      <w:r>
        <w:rPr>
          <w:color w:val="000000"/>
        </w:rPr>
        <w:t>详解】</w:t>
      </w:r>
    </w:p>
    <w:p w:rsidR="00FE412D" w:rsidRDefault="00832844">
      <w:pPr>
        <w:spacing w:line="360" w:lineRule="auto"/>
        <w:jc w:val="left"/>
        <w:textAlignment w:val="center"/>
        <w:rPr>
          <w:color w:val="000000"/>
        </w:rPr>
      </w:pPr>
      <w:r>
        <w:rPr>
          <w:color w:val="000000"/>
        </w:rPr>
        <w:t>根据杂交组合丙的</w:t>
      </w:r>
      <w:r>
        <w:rPr>
          <w:color w:val="000000"/>
        </w:rPr>
        <w:t>F</w:t>
      </w:r>
      <w:r>
        <w:rPr>
          <w:color w:val="000000"/>
          <w:vertAlign w:val="subscript"/>
        </w:rPr>
        <w:t>1</w:t>
      </w:r>
      <w:r>
        <w:rPr>
          <w:color w:val="000000"/>
        </w:rPr>
        <w:t>表型比例分析，卷翅</w:t>
      </w:r>
      <w:r>
        <w:rPr>
          <w:color w:val="000000"/>
        </w:rPr>
        <w:t>∶</w:t>
      </w:r>
      <w:r>
        <w:rPr>
          <w:color w:val="000000"/>
        </w:rPr>
        <w:t>直翅＝</w:t>
      </w:r>
      <w:r>
        <w:rPr>
          <w:color w:val="000000"/>
        </w:rPr>
        <w:t>2∶1</w:t>
      </w:r>
      <w:r>
        <w:rPr>
          <w:color w:val="000000"/>
        </w:rPr>
        <w:t>，不为基因分离定律的分离比</w:t>
      </w:r>
      <w:r>
        <w:rPr>
          <w:color w:val="000000"/>
        </w:rPr>
        <w:t>3</w:t>
      </w:r>
      <w:r>
        <w:rPr>
          <w:color w:val="000000"/>
        </w:rPr>
        <w:t>：</w:t>
      </w:r>
      <w:r>
        <w:rPr>
          <w:color w:val="000000"/>
        </w:rPr>
        <w:t>1</w:t>
      </w:r>
      <w:r>
        <w:rPr>
          <w:color w:val="000000"/>
        </w:rPr>
        <w:t>，因此卷翅基具有纯合显性致死效应。</w:t>
      </w:r>
    </w:p>
    <w:p w:rsidR="00FE412D" w:rsidRDefault="00832844">
      <w:pPr>
        <w:spacing w:line="360" w:lineRule="auto"/>
        <w:jc w:val="left"/>
        <w:textAlignment w:val="center"/>
        <w:rPr>
          <w:color w:val="000000"/>
        </w:rPr>
      </w:pPr>
      <w:r>
        <w:rPr>
          <w:color w:val="000000"/>
        </w:rPr>
        <w:t>【小问</w:t>
      </w:r>
      <w:r>
        <w:rPr>
          <w:color w:val="000000"/>
        </w:rPr>
        <w:t>3</w:t>
      </w:r>
      <w:r>
        <w:rPr>
          <w:color w:val="000000"/>
        </w:rPr>
        <w:t>详解】</w:t>
      </w:r>
    </w:p>
    <w:p w:rsidR="00FE412D" w:rsidRDefault="00832844">
      <w:pPr>
        <w:spacing w:line="360" w:lineRule="auto"/>
        <w:jc w:val="left"/>
        <w:textAlignment w:val="center"/>
        <w:rPr>
          <w:color w:val="000000"/>
        </w:rPr>
      </w:pPr>
      <w:r>
        <w:rPr>
          <w:color w:val="000000"/>
        </w:rPr>
        <w:t>杂交组合丙的</w:t>
      </w:r>
      <w:r>
        <w:rPr>
          <w:color w:val="000000"/>
        </w:rPr>
        <w:t>F</w:t>
      </w:r>
      <w:r>
        <w:rPr>
          <w:color w:val="000000"/>
          <w:vertAlign w:val="subscript"/>
        </w:rPr>
        <w:t>1</w:t>
      </w:r>
      <w:r>
        <w:rPr>
          <w:color w:val="000000"/>
        </w:rPr>
        <w:t>和杂交组合丁的</w:t>
      </w:r>
      <w:r>
        <w:rPr>
          <w:color w:val="000000"/>
        </w:rPr>
        <w:t>F</w:t>
      </w:r>
      <w:r>
        <w:rPr>
          <w:color w:val="000000"/>
          <w:vertAlign w:val="subscript"/>
        </w:rPr>
        <w:t>1</w:t>
      </w:r>
      <w:r>
        <w:rPr>
          <w:color w:val="000000"/>
        </w:rPr>
        <w:t>全部个体混合，自由交配，理论上其子代</w:t>
      </w:r>
      <w:r>
        <w:rPr>
          <w:color w:val="000000"/>
        </w:rPr>
        <w:t>F</w:t>
      </w:r>
      <w:r>
        <w:rPr>
          <w:color w:val="000000"/>
          <w:vertAlign w:val="subscript"/>
        </w:rPr>
        <w:t>2</w:t>
      </w:r>
      <w:r>
        <w:rPr>
          <w:color w:val="000000"/>
        </w:rPr>
        <w:t>中卷翅红眼</w:t>
      </w:r>
      <w:r>
        <w:rPr>
          <w:color w:val="000000"/>
        </w:rPr>
        <w:t>4/9</w:t>
      </w:r>
      <w:r>
        <w:rPr>
          <w:color w:val="000000"/>
        </w:rPr>
        <w:t>，直翅红眼</w:t>
      </w:r>
      <w:r>
        <w:rPr>
          <w:color w:val="000000"/>
        </w:rPr>
        <w:t>5/9</w:t>
      </w:r>
      <w:r>
        <w:rPr>
          <w:color w:val="000000"/>
        </w:rPr>
        <w:t>，子代（</w:t>
      </w:r>
      <w:r>
        <w:rPr>
          <w:color w:val="000000"/>
        </w:rPr>
        <w:t>F2</w:t>
      </w:r>
      <w:r>
        <w:rPr>
          <w:color w:val="000000"/>
        </w:rPr>
        <w:t>）表型及其比例为卷翅红眼：直翅红眼</w:t>
      </w:r>
      <w:r>
        <w:rPr>
          <w:color w:val="000000"/>
        </w:rPr>
        <w:t>=4</w:t>
      </w:r>
      <w:r>
        <w:rPr>
          <w:color w:val="000000"/>
        </w:rPr>
        <w:t>：</w:t>
      </w:r>
      <w:r>
        <w:rPr>
          <w:color w:val="000000"/>
        </w:rPr>
        <w:t>5</w:t>
      </w:r>
      <w:r>
        <w:rPr>
          <w:color w:val="000000"/>
        </w:rPr>
        <w:t>。</w:t>
      </w:r>
    </w:p>
    <w:p w:rsidR="00FE412D" w:rsidRDefault="00832844">
      <w:pPr>
        <w:spacing w:line="360" w:lineRule="auto"/>
        <w:jc w:val="left"/>
        <w:textAlignment w:val="center"/>
        <w:rPr>
          <w:color w:val="000000"/>
        </w:rPr>
      </w:pPr>
      <w:r>
        <w:rPr>
          <w:noProof/>
          <w:color w:val="000000"/>
        </w:rPr>
        <w:drawing>
          <wp:inline distT="0" distB="0" distL="114300" distR="114300">
            <wp:extent cx="95250" cy="17145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29" cstate="print"/>
                    <a:stretch>
                      <a:fillRect/>
                    </a:stretch>
                  </pic:blipFill>
                  <pic:spPr>
                    <a:xfrm>
                      <a:off x="0" y="0"/>
                      <a:ext cx="95250" cy="171450"/>
                    </a:xfrm>
                    <a:prstGeom prst="rect">
                      <a:avLst/>
                    </a:prstGeom>
                  </pic:spPr>
                </pic:pic>
              </a:graphicData>
            </a:graphic>
          </wp:inline>
        </w:drawing>
      </w:r>
      <w:r>
        <w:rPr>
          <w:color w:val="000000"/>
        </w:rPr>
        <w:t>小问</w:t>
      </w:r>
      <w:r>
        <w:rPr>
          <w:color w:val="000000"/>
        </w:rPr>
        <w:t>4</w:t>
      </w:r>
      <w:r>
        <w:rPr>
          <w:color w:val="000000"/>
        </w:rPr>
        <w:t>详解】</w:t>
      </w:r>
    </w:p>
    <w:p w:rsidR="00FE412D" w:rsidRDefault="00832844">
      <w:pPr>
        <w:spacing w:line="360" w:lineRule="auto"/>
        <w:jc w:val="left"/>
        <w:textAlignment w:val="center"/>
        <w:rPr>
          <w:color w:val="000000"/>
        </w:rPr>
      </w:pPr>
      <w:r>
        <w:rPr>
          <w:color w:val="000000"/>
        </w:rPr>
        <w:t>实验思路：选择黑体突变体和紫红眼突变体进行杂交获得</w:t>
      </w:r>
      <w:r>
        <w:rPr>
          <w:color w:val="000000"/>
        </w:rPr>
        <w:t>F</w:t>
      </w:r>
      <w:r>
        <w:rPr>
          <w:color w:val="000000"/>
          <w:vertAlign w:val="subscript"/>
        </w:rPr>
        <w:t>1</w:t>
      </w:r>
      <w:r>
        <w:rPr>
          <w:color w:val="000000"/>
        </w:rPr>
        <w:t>，</w:t>
      </w:r>
      <w:r>
        <w:rPr>
          <w:color w:val="000000"/>
        </w:rPr>
        <w:t>F</w:t>
      </w:r>
      <w:r>
        <w:rPr>
          <w:color w:val="000000"/>
          <w:vertAlign w:val="subscript"/>
        </w:rPr>
        <w:t>1</w:t>
      </w:r>
      <w:r>
        <w:rPr>
          <w:color w:val="000000"/>
        </w:rPr>
        <w:t>随机交配得</w:t>
      </w:r>
      <w:r>
        <w:rPr>
          <w:color w:val="000000"/>
        </w:rPr>
        <w:t>F</w:t>
      </w:r>
      <w:r>
        <w:rPr>
          <w:color w:val="000000"/>
          <w:vertAlign w:val="subscript"/>
        </w:rPr>
        <w:t>2</w:t>
      </w:r>
      <w:r>
        <w:rPr>
          <w:color w:val="000000"/>
        </w:rPr>
        <w:t>，观察</w:t>
      </w:r>
      <w:r>
        <w:rPr>
          <w:color w:val="000000"/>
        </w:rPr>
        <w:t>F</w:t>
      </w:r>
      <w:r>
        <w:rPr>
          <w:color w:val="000000"/>
          <w:vertAlign w:val="subscript"/>
        </w:rPr>
        <w:t>2</w:t>
      </w:r>
      <w:r>
        <w:rPr>
          <w:color w:val="000000"/>
        </w:rPr>
        <w:t>表型及个数。</w:t>
      </w:r>
    </w:p>
    <w:p w:rsidR="00FE412D" w:rsidRDefault="00832844">
      <w:pPr>
        <w:spacing w:line="360" w:lineRule="auto"/>
        <w:jc w:val="left"/>
        <w:textAlignment w:val="center"/>
        <w:rPr>
          <w:color w:val="000000"/>
        </w:rPr>
        <w:sectPr w:rsidR="00FE412D">
          <w:footerReference w:type="default" r:id="rId30"/>
          <w:pgSz w:w="11906" w:h="16838"/>
          <w:pgMar w:top="910" w:right="1080" w:bottom="1440" w:left="1080" w:header="152" w:footer="0" w:gutter="0"/>
          <w:cols w:space="720"/>
          <w:docGrid w:type="lines" w:linePitch="312"/>
        </w:sectPr>
      </w:pPr>
      <w:r>
        <w:rPr>
          <w:color w:val="000000"/>
        </w:rPr>
        <w:t>预测实验结果并分析讨论：若统计后的</w:t>
      </w:r>
      <w:r>
        <w:rPr>
          <w:color w:val="000000"/>
        </w:rPr>
        <w:t>F</w:t>
      </w:r>
      <w:r>
        <w:rPr>
          <w:color w:val="000000"/>
          <w:vertAlign w:val="subscript"/>
        </w:rPr>
        <w:t>2</w:t>
      </w:r>
      <w:r>
        <w:rPr>
          <w:color w:val="000000"/>
        </w:rPr>
        <w:t>表型及其比例为灰体红眼</w:t>
      </w:r>
      <w:r>
        <w:rPr>
          <w:color w:val="000000"/>
        </w:rPr>
        <w:t>:</w:t>
      </w:r>
      <w:r>
        <w:rPr>
          <w:color w:val="000000"/>
        </w:rPr>
        <w:t>灰体紫红眼</w:t>
      </w:r>
      <w:r>
        <w:rPr>
          <w:color w:val="000000"/>
        </w:rPr>
        <w:t>:</w:t>
      </w:r>
      <w:r>
        <w:rPr>
          <w:color w:val="000000"/>
        </w:rPr>
        <w:t>黑体红眼</w:t>
      </w:r>
      <w:r>
        <w:rPr>
          <w:color w:val="000000"/>
        </w:rPr>
        <w:t>:</w:t>
      </w:r>
      <w:r>
        <w:rPr>
          <w:color w:val="000000"/>
        </w:rPr>
        <w:t>黑体紫红眼</w:t>
      </w:r>
      <w:r>
        <w:rPr>
          <w:color w:val="000000"/>
        </w:rPr>
        <w:t>=9∶3∶3∶1</w:t>
      </w:r>
      <w:r>
        <w:rPr>
          <w:color w:val="000000"/>
        </w:rPr>
        <w:t>，则灰体（黑体）基因和红眼（紫红眼）基因的遗传遵循自由组合定律；若统计后的表型及其比例为灰体红眼</w:t>
      </w:r>
      <w:r>
        <w:rPr>
          <w:color w:val="000000"/>
        </w:rPr>
        <w:t>:</w:t>
      </w:r>
      <w:r>
        <w:rPr>
          <w:color w:val="000000"/>
        </w:rPr>
        <w:t>灰体紫红眼</w:t>
      </w:r>
      <w:r>
        <w:rPr>
          <w:color w:val="000000"/>
        </w:rPr>
        <w:t>:</w:t>
      </w:r>
      <w:r>
        <w:rPr>
          <w:color w:val="000000"/>
        </w:rPr>
        <w:t>黑体红眼</w:t>
      </w:r>
      <w:r>
        <w:rPr>
          <w:color w:val="000000"/>
        </w:rPr>
        <w:t>=2∶1∶1</w:t>
      </w:r>
      <w:r>
        <w:rPr>
          <w:color w:val="000000"/>
        </w:rPr>
        <w:t>，则灰体（黑体）基因和红眼（紫红眼）基因的遗传不遵循自由组合定律。</w:t>
      </w:r>
      <w:r w:rsidR="000B5D00">
        <w:rPr>
          <w:color w:val="000000"/>
        </w:rPr>
        <w:t xml:space="preserve"> </w:t>
      </w:r>
    </w:p>
    <w:p w:rsidR="00FE412D" w:rsidRDefault="00FE412D">
      <w:bookmarkStart w:id="0" w:name="_GoBack"/>
      <w:bookmarkEnd w:id="0"/>
    </w:p>
    <w:sectPr w:rsidR="00FE412D" w:rsidSect="00FE412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12D" w:rsidRDefault="00FE412D" w:rsidP="00FE412D">
      <w:r>
        <w:separator/>
      </w:r>
    </w:p>
  </w:endnote>
  <w:endnote w:type="continuationSeparator" w:id="0">
    <w:p w:rsidR="00FE412D" w:rsidRDefault="00FE412D" w:rsidP="00FE41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12D" w:rsidRDefault="00FE412D" w:rsidP="00FE412D">
      <w:r>
        <w:separator/>
      </w:r>
    </w:p>
  </w:footnote>
  <w:footnote w:type="continuationSeparator" w:id="0">
    <w:p w:rsidR="00FE412D" w:rsidRDefault="00FE412D" w:rsidP="00FE41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B5D0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844"/>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05CA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412D"/>
    <w:rsid w:val="00FF2D79"/>
    <w:rsid w:val="00FF517A"/>
    <w:rsid w:val="06CA0EB8"/>
    <w:rsid w:val="0AA03792"/>
    <w:rsid w:val="24C0502E"/>
    <w:rsid w:val="2D1C732C"/>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41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E412D"/>
    <w:pPr>
      <w:tabs>
        <w:tab w:val="center" w:pos="4153"/>
        <w:tab w:val="right" w:pos="8306"/>
      </w:tabs>
      <w:snapToGrid w:val="0"/>
      <w:jc w:val="left"/>
    </w:pPr>
    <w:rPr>
      <w:sz w:val="18"/>
    </w:rPr>
  </w:style>
  <w:style w:type="paragraph" w:styleId="a4">
    <w:name w:val="header"/>
    <w:basedOn w:val="a"/>
    <w:link w:val="Char"/>
    <w:uiPriority w:val="99"/>
    <w:qFormat/>
    <w:rsid w:val="00FE412D"/>
    <w:pPr>
      <w:tabs>
        <w:tab w:val="center" w:pos="4153"/>
        <w:tab w:val="right" w:pos="8306"/>
      </w:tabs>
      <w:snapToGrid w:val="0"/>
    </w:pPr>
    <w:rPr>
      <w:sz w:val="18"/>
    </w:rPr>
  </w:style>
  <w:style w:type="character" w:styleId="a5">
    <w:name w:val="Hyperlink"/>
    <w:basedOn w:val="a0"/>
    <w:uiPriority w:val="99"/>
    <w:unhideWhenUsed/>
    <w:qFormat/>
    <w:rsid w:val="00FE412D"/>
    <w:rPr>
      <w:color w:val="0000FF"/>
      <w:u w:val="single"/>
    </w:rPr>
  </w:style>
  <w:style w:type="character" w:customStyle="1" w:styleId="Char">
    <w:name w:val="页眉 Char"/>
    <w:basedOn w:val="a0"/>
    <w:link w:val="a4"/>
    <w:uiPriority w:val="99"/>
    <w:qFormat/>
    <w:rsid w:val="00FE412D"/>
    <w:rPr>
      <w:kern w:val="2"/>
      <w:sz w:val="18"/>
      <w:szCs w:val="24"/>
    </w:rPr>
  </w:style>
  <w:style w:type="paragraph" w:styleId="a6">
    <w:name w:val="No Spacing"/>
    <w:uiPriority w:val="1"/>
    <w:qFormat/>
    <w:rsid w:val="00FE412D"/>
    <w:rPr>
      <w:rFonts w:asciiTheme="minorHAnsi" w:eastAsia="Microsoft YaHei UI" w:hAnsiTheme="minorHAnsi" w:cstheme="minorBidi"/>
      <w:sz w:val="22"/>
      <w:szCs w:val="22"/>
    </w:rPr>
  </w:style>
  <w:style w:type="paragraph" w:styleId="a7">
    <w:name w:val="List Paragraph"/>
    <w:basedOn w:val="a"/>
    <w:uiPriority w:val="99"/>
    <w:qFormat/>
    <w:rsid w:val="00FE412D"/>
    <w:pPr>
      <w:ind w:firstLineChars="200" w:firstLine="420"/>
    </w:pPr>
  </w:style>
  <w:style w:type="paragraph" w:styleId="a8">
    <w:name w:val="Balloon Text"/>
    <w:basedOn w:val="a"/>
    <w:link w:val="Char0"/>
    <w:rsid w:val="00832844"/>
    <w:rPr>
      <w:sz w:val="18"/>
      <w:szCs w:val="18"/>
    </w:rPr>
  </w:style>
  <w:style w:type="character" w:customStyle="1" w:styleId="Char0">
    <w:name w:val="批注框文本 Char"/>
    <w:basedOn w:val="a0"/>
    <w:link w:val="a8"/>
    <w:rsid w:val="0083284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wmf"/><Relationship Id="rId29"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3.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oleObject" Target="embeddings/oleObject2.bin"/><Relationship Id="rId28" Type="http://schemas.openxmlformats.org/officeDocument/2006/relationships/oleObject" Target="embeddings/oleObject6.bin"/><Relationship Id="rId10" Type="http://schemas.openxmlformats.org/officeDocument/2006/relationships/image" Target="media/image4.wmf"/><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image" Target="media/image15.wmf"/><Relationship Id="rId27" Type="http://schemas.openxmlformats.org/officeDocument/2006/relationships/image" Target="media/image16.wmf"/><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367C3-4983-47BD-BBFA-D2B2FD5E9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8474</Words>
  <Characters>9068</Characters>
  <Application>Microsoft Office Word</Application>
  <DocSecurity>0</DocSecurity>
  <Lines>348</Lines>
  <Paragraphs>438</Paragraphs>
  <ScaleCrop>false</ScaleCrop>
  <Manager/>
  <Company>http://www.shijuan1.com</Company>
  <LinksUpToDate>false</LinksUpToDate>
  <CharactersWithSpaces>17104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9</cp:revision>
  <dcterms:created xsi:type="dcterms:W3CDTF">2023-01-11T21:40:00Z</dcterms:created>
  <dcterms:modified xsi:type="dcterms:W3CDTF">2023-07-23T00:15:00Z</dcterms:modified>
  <cp:category/>
</cp:coreProperties>
</file>