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2FD1F">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11607800</wp:posOffset>
            </wp:positionV>
            <wp:extent cx="482600" cy="2540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cstate="print"/>
                    <a:stretch>
                      <a:fillRect/>
                    </a:stretch>
                  </pic:blipFill>
                  <pic:spPr>
                    <a:xfrm>
                      <a:off x="0" y="0"/>
                      <a:ext cx="482600" cy="254000"/>
                    </a:xfrm>
                    <a:prstGeom prst="rect">
                      <a:avLst/>
                    </a:prstGeom>
                  </pic:spPr>
                </pic:pic>
              </a:graphicData>
            </a:graphic>
          </wp:anchor>
        </w:drawing>
      </w:r>
      <w:r>
        <w:rPr>
          <w:rFonts w:eastAsia="Times New Roman" w:cs="Times New Roman"/>
          <w:b/>
          <w:sz w:val="32"/>
        </w:rPr>
        <w:t>2022</w:t>
      </w:r>
      <w:r>
        <w:rPr>
          <w:rFonts w:ascii="宋体" w:hAnsi="宋体"/>
          <w:b/>
          <w:sz w:val="32"/>
        </w:rPr>
        <w:t>年长沙市初中学业水平考试试卷</w:t>
      </w:r>
    </w:p>
    <w:p w14:paraId="75658150">
      <w:pPr>
        <w:spacing w:line="285" w:lineRule="auto"/>
        <w:jc w:val="center"/>
        <w:textAlignment w:val="center"/>
        <w:rPr>
          <w:rFonts w:ascii="宋体" w:hAnsi="宋体"/>
          <w:b/>
          <w:sz w:val="32"/>
        </w:rPr>
      </w:pPr>
      <w:r>
        <w:rPr>
          <w:rFonts w:ascii="宋体" w:hAnsi="宋体"/>
          <w:b/>
          <w:sz w:val="32"/>
        </w:rPr>
        <w:t>历史</w:t>
      </w:r>
    </w:p>
    <w:p w14:paraId="01C6C6F4">
      <w:pPr>
        <w:spacing w:line="285" w:lineRule="auto"/>
        <w:jc w:val="left"/>
        <w:textAlignment w:val="center"/>
        <w:rPr>
          <w:rFonts w:ascii="宋体" w:hAnsi="宋体"/>
          <w:b/>
          <w:sz w:val="24"/>
        </w:rPr>
      </w:pPr>
      <w:r>
        <w:rPr>
          <w:rFonts w:ascii="宋体" w:hAnsi="宋体"/>
          <w:b/>
          <w:sz w:val="24"/>
        </w:rPr>
        <w:t>注意事项：</w:t>
      </w:r>
    </w:p>
    <w:p w14:paraId="0A79B3E5">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．答题前，请考生先将自己的姓名、准考证号填写清楚，并认真核对条形码上的姓名、准考证号、考室和座位号；</w:t>
      </w:r>
    </w:p>
    <w:p w14:paraId="62C4A159">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．必须在答题卡上答题，在草稿纸、试题卷上答题无效；</w:t>
      </w:r>
    </w:p>
    <w:p w14:paraId="1A8CDC42">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．答题时，请考生注意各大题题号后面的答题提示；</w:t>
      </w:r>
    </w:p>
    <w:p w14:paraId="5B079D41">
      <w:pPr>
        <w:spacing w:line="285" w:lineRule="auto"/>
        <w:jc w:val="left"/>
        <w:textAlignment w:val="center"/>
        <w:rPr>
          <w:rFonts w:ascii="宋体" w:hAnsi="宋体"/>
          <w:b/>
          <w:sz w:val="24"/>
        </w:rPr>
      </w:pPr>
      <w:r>
        <w:rPr>
          <w:rFonts w:eastAsia="Times New Roman" w:cs="Times New Roman"/>
          <w:b/>
          <w:sz w:val="24"/>
        </w:rPr>
        <w:t>4</w:t>
      </w:r>
      <w:r>
        <w:rPr>
          <w:rFonts w:ascii="宋体" w:hAnsi="宋体"/>
          <w:b/>
          <w:sz w:val="24"/>
        </w:rPr>
        <w:t>．请勿折叠答题卡，保持字体工整、笔迹清晰、卡面清洁；</w:t>
      </w:r>
    </w:p>
    <w:p w14:paraId="2CE7BF01">
      <w:pPr>
        <w:spacing w:line="285" w:lineRule="auto"/>
        <w:jc w:val="left"/>
        <w:textAlignment w:val="center"/>
        <w:rPr>
          <w:rFonts w:ascii="宋体" w:hAnsi="宋体"/>
          <w:b/>
          <w:sz w:val="24"/>
        </w:rPr>
      </w:pPr>
      <w:r>
        <w:rPr>
          <w:rFonts w:eastAsia="Times New Roman" w:cs="Times New Roman"/>
          <w:b/>
          <w:sz w:val="24"/>
        </w:rPr>
        <w:t>5</w:t>
      </w:r>
      <w:r>
        <w:rPr>
          <w:rFonts w:ascii="宋体" w:hAnsi="宋体"/>
          <w:b/>
          <w:sz w:val="24"/>
        </w:rPr>
        <w:t>．答题卡上不准使用涂改液、涂改胶和贴纸；</w:t>
      </w:r>
    </w:p>
    <w:p w14:paraId="45243157">
      <w:pPr>
        <w:spacing w:line="285" w:lineRule="auto"/>
        <w:jc w:val="left"/>
        <w:textAlignment w:val="center"/>
        <w:rPr>
          <w:rFonts w:ascii="宋体" w:hAnsi="宋体"/>
          <w:b/>
          <w:sz w:val="24"/>
        </w:rPr>
      </w:pPr>
      <w:r>
        <w:rPr>
          <w:rFonts w:eastAsia="Times New Roman" w:cs="Times New Roman"/>
          <w:b/>
          <w:sz w:val="24"/>
        </w:rPr>
        <w:t>6</w:t>
      </w:r>
      <w:r>
        <w:rPr>
          <w:rFonts w:ascii="宋体" w:hAnsi="宋体"/>
          <w:b/>
          <w:sz w:val="24"/>
        </w:rPr>
        <w:t>．本学科为开卷考试，全卷共两道大题，考试时量</w:t>
      </w:r>
      <w:r>
        <w:rPr>
          <w:rFonts w:eastAsia="Times New Roman" w:cs="Times New Roman"/>
          <w:b/>
          <w:sz w:val="24"/>
        </w:rPr>
        <w:t>60</w:t>
      </w:r>
      <w:r>
        <w:rPr>
          <w:rFonts w:ascii="宋体" w:hAnsi="宋体"/>
          <w:b/>
          <w:sz w:val="24"/>
        </w:rPr>
        <w:t>分钟，满分</w:t>
      </w:r>
      <w:r>
        <w:rPr>
          <w:rFonts w:eastAsia="Times New Roman" w:cs="Times New Roman"/>
          <w:b/>
          <w:sz w:val="24"/>
        </w:rPr>
        <w:t>100</w:t>
      </w:r>
      <w:r>
        <w:rPr>
          <w:rFonts w:ascii="宋体" w:hAnsi="宋体"/>
          <w:b/>
          <w:sz w:val="24"/>
        </w:rPr>
        <w:t>分。</w:t>
      </w:r>
    </w:p>
    <w:p w14:paraId="5DD2F893">
      <w:pPr>
        <w:spacing w:line="285" w:lineRule="auto"/>
        <w:jc w:val="left"/>
        <w:textAlignment w:val="center"/>
        <w:rPr>
          <w:rFonts w:ascii="宋体" w:hAnsi="宋体"/>
          <w:b/>
          <w:sz w:val="24"/>
        </w:rPr>
      </w:pPr>
      <w:r>
        <w:rPr>
          <w:rFonts w:ascii="宋体" w:hAnsi="宋体"/>
          <w:b/>
          <w:sz w:val="24"/>
        </w:rPr>
        <w:t>一、选择题（在下列各题的四个选项中，只有一项是最符合题意的。本大题共</w:t>
      </w:r>
      <w:r>
        <w:rPr>
          <w:rFonts w:eastAsia="Times New Roman" w:cs="Times New Roman"/>
          <w:b/>
          <w:sz w:val="24"/>
        </w:rPr>
        <w:t>12</w:t>
      </w:r>
      <w:r>
        <w:rPr>
          <w:rFonts w:ascii="宋体" w:hAnsi="宋体"/>
          <w:b/>
          <w:sz w:val="24"/>
        </w:rPr>
        <w:t>小题，每小题</w:t>
      </w:r>
      <w:r>
        <w:rPr>
          <w:rFonts w:eastAsia="Times New Roman" w:cs="Times New Roman"/>
          <w:b/>
          <w:sz w:val="24"/>
        </w:rPr>
        <w:t>4</w:t>
      </w:r>
      <w:r>
        <w:rPr>
          <w:rFonts w:ascii="宋体" w:hAnsi="宋体"/>
          <w:b/>
          <w:sz w:val="24"/>
        </w:rPr>
        <w:t>分，共</w:t>
      </w:r>
      <w:r>
        <w:rPr>
          <w:rFonts w:eastAsia="Times New Roman" w:cs="Times New Roman"/>
          <w:b/>
          <w:sz w:val="24"/>
        </w:rPr>
        <w:t>48</w:t>
      </w:r>
      <w:r>
        <w:rPr>
          <w:rFonts w:ascii="宋体" w:hAnsi="宋体"/>
          <w:b/>
          <w:sz w:val="24"/>
        </w:rPr>
        <w:t>分）</w:t>
      </w:r>
    </w:p>
    <w:p w14:paraId="4DC7BAB2">
      <w:pPr>
        <w:spacing w:line="360" w:lineRule="auto"/>
        <w:jc w:val="left"/>
        <w:textAlignment w:val="center"/>
        <w:rPr>
          <w:rFonts w:ascii="宋体" w:hAnsi="宋体"/>
        </w:rPr>
      </w:pPr>
      <w:r>
        <w:t xml:space="preserve">1. </w:t>
      </w:r>
      <w:r>
        <w:rPr>
          <w:rFonts w:ascii="宋体" w:hAnsi="宋体"/>
        </w:rPr>
        <w:t>依赖武力实现的政治统一并不能长久，只有文化的统一才有可能实现并维护政治统一。秦始皇巩固统一的措施中与材料主张一致的是（</w:t>
      </w:r>
      <w:r>
        <w:rPr>
          <w:rFonts w:eastAsia="Times New Roman" w:cs="Times New Roman"/>
        </w:rPr>
        <w:t xml:space="preserve">    </w:t>
      </w:r>
      <w:r>
        <w:rPr>
          <w:rFonts w:ascii="宋体" w:hAnsi="宋体"/>
        </w:rPr>
        <w:t>）</w:t>
      </w:r>
    </w:p>
    <w:p w14:paraId="055FFBC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北击匈奴</w:t>
      </w:r>
      <w:r>
        <w:rPr>
          <w:rFonts w:hint="eastAsia"/>
        </w:rPr>
        <w:tab/>
      </w:r>
      <w:r>
        <w:rPr>
          <w:rFonts w:hint="eastAsia"/>
        </w:rPr>
        <w:t xml:space="preserve">B. </w:t>
      </w:r>
      <w:r>
        <w:rPr>
          <w:rFonts w:ascii="宋体" w:hAnsi="宋体"/>
        </w:rPr>
        <w:t>统一文字</w:t>
      </w:r>
      <w:r>
        <w:rPr>
          <w:rFonts w:hint="eastAsia"/>
        </w:rPr>
        <w:tab/>
      </w:r>
      <w:r>
        <w:rPr>
          <w:rFonts w:hint="eastAsia"/>
        </w:rPr>
        <w:t xml:space="preserve">C. </w:t>
      </w:r>
      <w:r>
        <w:rPr>
          <w:rFonts w:ascii="宋体" w:hAnsi="宋体"/>
        </w:rPr>
        <w:t>南征越族</w:t>
      </w:r>
      <w:r>
        <w:rPr>
          <w:rFonts w:hint="eastAsia"/>
        </w:rPr>
        <w:tab/>
      </w:r>
      <w:r>
        <w:rPr>
          <w:rFonts w:hint="eastAsia"/>
        </w:rPr>
        <w:t xml:space="preserve">D. </w:t>
      </w:r>
      <w:r>
        <w:rPr>
          <w:rFonts w:ascii="宋体" w:hAnsi="宋体"/>
        </w:rPr>
        <w:t>“罢黜百家，独尊儒术”</w:t>
      </w:r>
    </w:p>
    <w:p w14:paraId="6772D564">
      <w:pPr>
        <w:spacing w:line="360" w:lineRule="auto"/>
        <w:textAlignment w:val="center"/>
        <w:rPr>
          <w:color w:val="000000"/>
        </w:rPr>
      </w:pPr>
      <w:r>
        <w:rPr>
          <w:color w:val="2E75B6"/>
        </w:rPr>
        <w:t>【答案】</w:t>
      </w:r>
      <w:r>
        <w:rPr>
          <w:color w:val="000000"/>
        </w:rPr>
        <w:t>B</w:t>
      </w:r>
    </w:p>
    <w:p w14:paraId="2F73E063">
      <w:pPr>
        <w:spacing w:line="360" w:lineRule="auto"/>
        <w:textAlignment w:val="center"/>
        <w:rPr>
          <w:color w:val="000000"/>
        </w:rPr>
      </w:pPr>
      <w:r>
        <w:rPr>
          <w:color w:val="2E75B6"/>
        </w:rPr>
        <w:t>【解析】</w:t>
      </w:r>
    </w:p>
    <w:p w14:paraId="14C9D700">
      <w:pPr>
        <w:spacing w:line="360" w:lineRule="auto"/>
        <w:jc w:val="left"/>
        <w:textAlignment w:val="center"/>
        <w:rPr>
          <w:color w:val="000000"/>
        </w:rPr>
      </w:pPr>
      <w:r>
        <w:rPr>
          <w:color w:val="000000"/>
        </w:rPr>
        <w:t>【详解】根据“只有文化的统一才有可能实现并维护政治统一”并结合所学内容可知，统一文字是秦始皇在文化层面巩固统一的措施，与材料主张一致，B项正确；北击匈奴和南征越族都是军事措施，排除AC项；“罢黜百家，独尊儒术”是汉代的措施，排除D项。故选B项。</w:t>
      </w:r>
    </w:p>
    <w:p w14:paraId="0F592380">
      <w:pPr>
        <w:spacing w:line="360" w:lineRule="auto"/>
        <w:jc w:val="left"/>
        <w:textAlignment w:val="center"/>
        <w:rPr>
          <w:rFonts w:ascii="宋体" w:hAnsi="宋体"/>
          <w:color w:val="000000"/>
        </w:rPr>
      </w:pPr>
      <w:r>
        <w:rPr>
          <w:color w:val="000000"/>
        </w:rPr>
        <w:t xml:space="preserve">2. </w:t>
      </w:r>
      <w:r>
        <w:rPr>
          <w:rFonts w:ascii="宋体" w:hAnsi="宋体"/>
          <w:color w:val="000000"/>
        </w:rPr>
        <w:t>在绘制“盛唐气象”主题历史手抄题时，某同学选择了下列素材，该同学侧重于展示盛唐（</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0"/>
      </w:tblGrid>
      <w:tr w14:paraId="0614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71192D">
            <w:pPr>
              <w:spacing w:line="360" w:lineRule="auto"/>
              <w:jc w:val="left"/>
              <w:textAlignment w:val="center"/>
              <w:rPr>
                <w:rFonts w:ascii="宋体" w:hAnsi="宋体"/>
                <w:color w:val="000000"/>
              </w:rPr>
            </w:pPr>
            <w:r>
              <w:rPr>
                <w:rFonts w:ascii="宋体" w:hAnsi="宋体"/>
                <w:color w:val="000000"/>
              </w:rPr>
              <w:t>来自波斯的马球</w:t>
            </w:r>
          </w:p>
          <w:p w14:paraId="021B092B">
            <w:pPr>
              <w:spacing w:line="360" w:lineRule="auto"/>
              <w:jc w:val="left"/>
              <w:textAlignment w:val="center"/>
              <w:rPr>
                <w:rFonts w:ascii="宋体" w:hAnsi="宋体"/>
                <w:color w:val="000000"/>
              </w:rPr>
            </w:pPr>
            <w:r>
              <w:rPr>
                <w:rFonts w:ascii="宋体" w:hAnsi="宋体"/>
                <w:color w:val="000000"/>
              </w:rPr>
              <w:t>来自西域的胡旋舞</w:t>
            </w:r>
          </w:p>
          <w:p w14:paraId="26A72AA3">
            <w:pPr>
              <w:spacing w:line="360" w:lineRule="auto"/>
              <w:jc w:val="left"/>
              <w:textAlignment w:val="center"/>
              <w:rPr>
                <w:rFonts w:ascii="宋体" w:hAnsi="宋体"/>
                <w:color w:val="000000"/>
              </w:rPr>
            </w:pPr>
            <w:r>
              <w:rPr>
                <w:rFonts w:ascii="宋体" w:hAnsi="宋体"/>
                <w:color w:val="000000"/>
              </w:rPr>
              <w:t>由印度佛曲改编的《霓裳羽衣曲》</w:t>
            </w:r>
          </w:p>
        </w:tc>
      </w:tr>
    </w:tbl>
    <w:p w14:paraId="5E57C96B">
      <w:pPr>
        <w:spacing w:line="360" w:lineRule="auto"/>
        <w:jc w:val="left"/>
        <w:textAlignment w:val="center"/>
        <w:rPr>
          <w:color w:val="000000"/>
        </w:rPr>
      </w:pPr>
    </w:p>
    <w:p w14:paraId="7F48ACD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发达的交通</w:t>
      </w:r>
      <w:r>
        <w:rPr>
          <w:color w:val="000000"/>
        </w:rPr>
        <w:tab/>
      </w:r>
      <w:r>
        <w:rPr>
          <w:color w:val="000000"/>
        </w:rPr>
        <w:t xml:space="preserve">B. </w:t>
      </w:r>
      <w:r>
        <w:rPr>
          <w:rFonts w:ascii="宋体" w:hAnsi="宋体"/>
          <w:color w:val="000000"/>
        </w:rPr>
        <w:t>繁荣的经济</w:t>
      </w:r>
      <w:r>
        <w:rPr>
          <w:color w:val="000000"/>
        </w:rPr>
        <w:tab/>
      </w:r>
      <w:r>
        <w:rPr>
          <w:color w:val="000000"/>
        </w:rPr>
        <w:t xml:space="preserve">C. </w:t>
      </w:r>
      <w:r>
        <w:rPr>
          <w:rFonts w:ascii="宋体" w:hAnsi="宋体"/>
          <w:color w:val="000000"/>
        </w:rPr>
        <w:t>清明的政治</w:t>
      </w:r>
      <w:r>
        <w:rPr>
          <w:color w:val="000000"/>
        </w:rPr>
        <w:tab/>
      </w:r>
      <w:r>
        <w:rPr>
          <w:color w:val="000000"/>
        </w:rPr>
        <w:t xml:space="preserve">D. </w:t>
      </w:r>
      <w:r>
        <w:rPr>
          <w:rFonts w:ascii="宋体" w:hAnsi="宋体"/>
          <w:color w:val="000000"/>
        </w:rPr>
        <w:t>兼容并包的文化</w:t>
      </w:r>
    </w:p>
    <w:p w14:paraId="009F4F28">
      <w:pPr>
        <w:spacing w:line="360" w:lineRule="auto"/>
        <w:textAlignment w:val="center"/>
        <w:rPr>
          <w:color w:val="000000"/>
        </w:rPr>
      </w:pPr>
      <w:r>
        <w:rPr>
          <w:color w:val="2E75B6"/>
        </w:rPr>
        <w:t>【答案】</w:t>
      </w:r>
      <w:r>
        <w:rPr>
          <w:color w:val="000000"/>
        </w:rPr>
        <w:t>D</w:t>
      </w:r>
    </w:p>
    <w:p w14:paraId="338D7C98">
      <w:pPr>
        <w:spacing w:line="360" w:lineRule="auto"/>
        <w:textAlignment w:val="center"/>
        <w:rPr>
          <w:color w:val="000000"/>
        </w:rPr>
      </w:pPr>
      <w:r>
        <w:rPr>
          <w:color w:val="2E75B6"/>
        </w:rPr>
        <w:t>【解析】</w:t>
      </w:r>
    </w:p>
    <w:p w14:paraId="0F360E6A">
      <w:pPr>
        <w:spacing w:line="360" w:lineRule="auto"/>
        <w:jc w:val="left"/>
        <w:textAlignment w:val="center"/>
        <w:rPr>
          <w:color w:val="000000"/>
        </w:rPr>
      </w:pPr>
      <w:r>
        <w:rPr>
          <w:color w:val="000000"/>
        </w:rPr>
        <w:t>【详解】根据“来自波斯”、“来自西域”、“来自印度”等信息可知这体现了唐王朝对外来文化的兼容并包，D项正确；材料体现的是唐朝兼容并包外来文化，和交通、经济以及政治无关，排除ABC项。故选D项。</w:t>
      </w:r>
    </w:p>
    <w:p w14:paraId="157F8EFD">
      <w:pPr>
        <w:spacing w:line="360" w:lineRule="auto"/>
        <w:jc w:val="left"/>
        <w:textAlignment w:val="center"/>
        <w:rPr>
          <w:rFonts w:ascii="宋体" w:hAnsi="宋体"/>
          <w:color w:val="000000"/>
        </w:rPr>
      </w:pPr>
      <w:r>
        <w:rPr>
          <w:color w:val="000000"/>
        </w:rPr>
        <w:t xml:space="preserve">3. </w:t>
      </w:r>
      <w:r>
        <w:rPr>
          <w:rFonts w:ascii="宋体" w:hAnsi="宋体"/>
          <w:color w:val="000000"/>
        </w:rPr>
        <w:t>它是中国历史上版图最大的时期，对边疆地区实施了长时间和比较稳定的统治：它对边疆的管理更多地呈现出与内地一体化的趋向。材料描述的是（</w:t>
      </w:r>
      <w:r>
        <w:rPr>
          <w:rFonts w:eastAsia="Times New Roman" w:cs="Times New Roman"/>
          <w:color w:val="000000"/>
        </w:rPr>
        <w:t xml:space="preserve">    </w:t>
      </w:r>
      <w:r>
        <w:rPr>
          <w:rFonts w:ascii="宋体" w:hAnsi="宋体"/>
          <w:color w:val="000000"/>
        </w:rPr>
        <w:t>）</w:t>
      </w:r>
    </w:p>
    <w:p w14:paraId="17FD7A6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汉朝</w:t>
      </w:r>
      <w:r>
        <w:rPr>
          <w:color w:val="000000"/>
        </w:rPr>
        <w:tab/>
      </w:r>
      <w:r>
        <w:rPr>
          <w:color w:val="000000"/>
        </w:rPr>
        <w:t xml:space="preserve">B. </w:t>
      </w:r>
      <w:r>
        <w:rPr>
          <w:rFonts w:ascii="宋体" w:hAnsi="宋体"/>
          <w:color w:val="000000"/>
        </w:rPr>
        <w:t>隋朝</w:t>
      </w:r>
      <w:r>
        <w:rPr>
          <w:color w:val="000000"/>
        </w:rPr>
        <w:tab/>
      </w:r>
      <w:r>
        <w:rPr>
          <w:color w:val="000000"/>
        </w:rPr>
        <w:t xml:space="preserve">C. </w:t>
      </w:r>
      <w:r>
        <w:rPr>
          <w:rFonts w:ascii="宋体" w:hAnsi="宋体"/>
          <w:color w:val="000000"/>
        </w:rPr>
        <w:t>唐朝</w:t>
      </w:r>
      <w:r>
        <w:rPr>
          <w:color w:val="000000"/>
        </w:rPr>
        <w:tab/>
      </w:r>
      <w:r>
        <w:rPr>
          <w:color w:val="000000"/>
        </w:rPr>
        <w:t xml:space="preserve">D. </w:t>
      </w:r>
      <w:r>
        <w:rPr>
          <w:rFonts w:ascii="宋体" w:hAnsi="宋体"/>
          <w:color w:val="000000"/>
        </w:rPr>
        <w:t>元朝</w:t>
      </w:r>
    </w:p>
    <w:p w14:paraId="1DF38668">
      <w:pPr>
        <w:spacing w:line="360" w:lineRule="auto"/>
        <w:textAlignment w:val="center"/>
        <w:rPr>
          <w:color w:val="000000"/>
        </w:rPr>
      </w:pPr>
      <w:r>
        <w:rPr>
          <w:color w:val="2E75B6"/>
        </w:rPr>
        <w:t>【答案】</w:t>
      </w:r>
      <w:r>
        <w:rPr>
          <w:color w:val="000000"/>
        </w:rPr>
        <w:t>D</w:t>
      </w:r>
    </w:p>
    <w:p w14:paraId="54083994">
      <w:pPr>
        <w:spacing w:line="360" w:lineRule="auto"/>
        <w:textAlignment w:val="center"/>
        <w:rPr>
          <w:color w:val="000000"/>
        </w:rPr>
      </w:pPr>
      <w:r>
        <w:rPr>
          <w:color w:val="2E75B6"/>
        </w:rPr>
        <w:t>【解析】</w:t>
      </w:r>
    </w:p>
    <w:p w14:paraId="044D7956">
      <w:pPr>
        <w:spacing w:line="360" w:lineRule="auto"/>
        <w:jc w:val="left"/>
        <w:textAlignment w:val="center"/>
        <w:rPr>
          <w:color w:val="000000"/>
        </w:rPr>
      </w:pPr>
      <w:r>
        <w:rPr>
          <w:color w:val="000000"/>
        </w:rPr>
        <w:t>【详解】根据题干“它是中国历史上版图最大的时期”结合所学知识，元朝的版图是我国历史上最大的，今天的新疆、西藏、云南、东北的广大第七，台湾及其附属岛屿，都在元朝的统治范围之内，D项正确；汉朝、隋朝、 唐朝与“中国历史上版图最大的时期”不符，排除ABC项。故选D项。</w:t>
      </w:r>
    </w:p>
    <w:p w14:paraId="65946167">
      <w:pPr>
        <w:spacing w:line="360" w:lineRule="auto"/>
        <w:jc w:val="left"/>
        <w:textAlignment w:val="center"/>
        <w:rPr>
          <w:rFonts w:ascii="宋体" w:hAnsi="宋体"/>
          <w:color w:val="000000"/>
        </w:rPr>
      </w:pPr>
      <w:r>
        <w:rPr>
          <w:color w:val="000000"/>
        </w:rPr>
        <w:t xml:space="preserve">4. </w:t>
      </w:r>
      <w:r>
        <w:rPr>
          <w:rFonts w:ascii="宋体" w:hAnsi="宋体"/>
          <w:color w:val="000000"/>
        </w:rPr>
        <w:t>明朝鼎盛时期全国人口达到</w:t>
      </w:r>
      <w:r>
        <w:rPr>
          <w:rFonts w:eastAsia="Times New Roman" w:cs="Times New Roman"/>
          <w:color w:val="000000"/>
        </w:rPr>
        <w:t>1</w:t>
      </w:r>
      <w:r>
        <w:rPr>
          <w:rFonts w:ascii="宋体" w:hAnsi="宋体"/>
          <w:color w:val="000000"/>
        </w:rPr>
        <w:t>亿多，乾隆末年全国人口发展到</w:t>
      </w:r>
      <w:r>
        <w:rPr>
          <w:rFonts w:eastAsia="Times New Roman" w:cs="Times New Roman"/>
          <w:color w:val="000000"/>
        </w:rPr>
        <w:t>3</w:t>
      </w:r>
      <w:r>
        <w:rPr>
          <w:rFonts w:ascii="宋体" w:hAnsi="宋体"/>
          <w:color w:val="000000"/>
        </w:rPr>
        <w:t>亿</w:t>
      </w:r>
      <w:r>
        <w:rPr>
          <w:rFonts w:ascii="宋体" w:hAnsi="宋体"/>
          <w:color w:val="000000"/>
          <w:position w:val="-12"/>
        </w:rPr>
        <w:drawing>
          <wp:inline distT="0" distB="0" distL="114300" distR="114300">
            <wp:extent cx="127000" cy="762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r>
        <w:rPr>
          <w:rFonts w:ascii="宋体" w:hAnsi="宋体"/>
          <w:color w:val="000000"/>
        </w:rPr>
        <w:t>顺治十八年，全国耕地面积</w:t>
      </w:r>
      <w:r>
        <w:rPr>
          <w:rFonts w:eastAsia="Times New Roman" w:cs="Times New Roman"/>
          <w:color w:val="000000"/>
        </w:rPr>
        <w:t>549</w:t>
      </w:r>
      <w:r>
        <w:rPr>
          <w:rFonts w:ascii="宋体" w:hAnsi="宋体"/>
          <w:color w:val="000000"/>
        </w:rPr>
        <w:t>万余顷，到乾隆三十一年，全国耕地面积达到</w:t>
      </w:r>
      <w:r>
        <w:rPr>
          <w:rFonts w:eastAsia="Times New Roman" w:cs="Times New Roman"/>
          <w:color w:val="000000"/>
        </w:rPr>
        <w:t>741</w:t>
      </w:r>
      <w:r>
        <w:rPr>
          <w:rFonts w:ascii="宋体" w:hAnsi="宋体"/>
          <w:color w:val="000000"/>
        </w:rPr>
        <w:t>万余顷。这反映了清前期（</w:t>
      </w:r>
      <w:r>
        <w:rPr>
          <w:rFonts w:eastAsia="Times New Roman" w:cs="Times New Roman"/>
          <w:color w:val="000000"/>
        </w:rPr>
        <w:t xml:space="preserve">    </w:t>
      </w:r>
      <w:r>
        <w:rPr>
          <w:rFonts w:ascii="宋体" w:hAnsi="宋体"/>
          <w:color w:val="000000"/>
        </w:rPr>
        <w:t>）</w:t>
      </w:r>
    </w:p>
    <w:p w14:paraId="4AD26AC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社会经济迅速发展</w:t>
      </w:r>
      <w:r>
        <w:rPr>
          <w:color w:val="000000"/>
        </w:rPr>
        <w:tab/>
      </w:r>
      <w:r>
        <w:rPr>
          <w:color w:val="000000"/>
        </w:rPr>
        <w:t xml:space="preserve">B. </w:t>
      </w:r>
      <w:r>
        <w:rPr>
          <w:rFonts w:ascii="宋体" w:hAnsi="宋体"/>
          <w:color w:val="000000"/>
        </w:rPr>
        <w:t>商品经济十分活跃</w:t>
      </w:r>
      <w:r>
        <w:rPr>
          <w:color w:val="000000"/>
        </w:rPr>
        <w:tab/>
      </w:r>
      <w:r>
        <w:rPr>
          <w:color w:val="000000"/>
        </w:rPr>
        <w:t xml:space="preserve">C. </w:t>
      </w:r>
      <w:r>
        <w:rPr>
          <w:rFonts w:ascii="宋体" w:hAnsi="宋体"/>
          <w:color w:val="000000"/>
        </w:rPr>
        <w:t>实行闭关锁国政策</w:t>
      </w:r>
      <w:r>
        <w:rPr>
          <w:color w:val="000000"/>
        </w:rPr>
        <w:tab/>
      </w:r>
      <w:r>
        <w:rPr>
          <w:color w:val="000000"/>
        </w:rPr>
        <w:t xml:space="preserve">D. </w:t>
      </w:r>
      <w:r>
        <w:rPr>
          <w:rFonts w:ascii="宋体" w:hAnsi="宋体"/>
          <w:color w:val="000000"/>
        </w:rPr>
        <w:t>君主专制进一步强化</w:t>
      </w:r>
    </w:p>
    <w:p w14:paraId="629BD539">
      <w:pPr>
        <w:spacing w:line="360" w:lineRule="auto"/>
        <w:textAlignment w:val="center"/>
        <w:rPr>
          <w:color w:val="000000"/>
        </w:rPr>
      </w:pPr>
      <w:r>
        <w:rPr>
          <w:color w:val="2E75B6"/>
        </w:rPr>
        <w:t>【答案】</w:t>
      </w:r>
      <w:r>
        <w:rPr>
          <w:color w:val="000000"/>
        </w:rPr>
        <w:t>A</w:t>
      </w:r>
    </w:p>
    <w:p w14:paraId="4A81DA7F">
      <w:pPr>
        <w:spacing w:line="360" w:lineRule="auto"/>
        <w:textAlignment w:val="center"/>
        <w:rPr>
          <w:color w:val="000000"/>
        </w:rPr>
      </w:pPr>
      <w:r>
        <w:rPr>
          <w:color w:val="2E75B6"/>
        </w:rPr>
        <w:t>【解析】</w:t>
      </w:r>
    </w:p>
    <w:p w14:paraId="28559DD2">
      <w:pPr>
        <w:spacing w:line="360" w:lineRule="auto"/>
        <w:jc w:val="left"/>
        <w:textAlignment w:val="center"/>
        <w:rPr>
          <w:color w:val="000000"/>
        </w:rPr>
      </w:pPr>
      <w:r>
        <w:rPr>
          <w:color w:val="000000"/>
        </w:rPr>
        <w:t>【详解】根据材料内容可知，清朝乾隆时期全国的人口和耕地面积都大大增加，这体现了社会经济的迅速发展，A项正确；清朝实行重农抑商政策，商品经济并不是十分活跃，排除B项；材料无法体现闭关锁国政策和君主专制的强化，排除CD项。故选A项。</w:t>
      </w:r>
    </w:p>
    <w:p w14:paraId="4C948FA8">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1896</w:t>
      </w:r>
      <w:r>
        <w:rPr>
          <w:rFonts w:ascii="宋体" w:hAnsi="宋体"/>
          <w:color w:val="000000"/>
        </w:rPr>
        <w:t>年春，谭嗣同写下《有感》一诗：世间无物抵春愁，合向苍冥一哭休。四万万人齐下泪，天涯何处是神州。”最可能引发谭嗣同发出这一感慨</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14:paraId="7A50732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鸦片战争</w:t>
      </w:r>
      <w:r>
        <w:rPr>
          <w:color w:val="000000"/>
        </w:rPr>
        <w:tab/>
      </w:r>
      <w:r>
        <w:rPr>
          <w:color w:val="000000"/>
        </w:rPr>
        <w:t xml:space="preserve">B. </w:t>
      </w:r>
      <w:r>
        <w:rPr>
          <w:rFonts w:ascii="宋体" w:hAnsi="宋体"/>
          <w:color w:val="000000"/>
        </w:rPr>
        <w:t>第二次鸦片战争</w:t>
      </w:r>
      <w:r>
        <w:rPr>
          <w:color w:val="000000"/>
        </w:rPr>
        <w:tab/>
      </w:r>
      <w:r>
        <w:rPr>
          <w:color w:val="000000"/>
        </w:rPr>
        <w:t xml:space="preserve">C. </w:t>
      </w:r>
      <w:r>
        <w:rPr>
          <w:rFonts w:ascii="宋体" w:hAnsi="宋体"/>
          <w:color w:val="000000"/>
        </w:rPr>
        <w:t>甲午中日战争</w:t>
      </w:r>
      <w:r>
        <w:rPr>
          <w:color w:val="000000"/>
        </w:rPr>
        <w:tab/>
      </w:r>
      <w:r>
        <w:rPr>
          <w:color w:val="000000"/>
        </w:rPr>
        <w:t xml:space="preserve">D. </w:t>
      </w:r>
      <w:r>
        <w:rPr>
          <w:rFonts w:ascii="宋体" w:hAnsi="宋体"/>
          <w:color w:val="000000"/>
        </w:rPr>
        <w:t>八国联军侵华战争</w:t>
      </w:r>
    </w:p>
    <w:p w14:paraId="1541D6C5">
      <w:pPr>
        <w:spacing w:line="360" w:lineRule="auto"/>
        <w:textAlignment w:val="center"/>
        <w:rPr>
          <w:color w:val="000000"/>
        </w:rPr>
      </w:pPr>
      <w:r>
        <w:rPr>
          <w:color w:val="2E75B6"/>
        </w:rPr>
        <w:t>【答案】</w:t>
      </w:r>
      <w:r>
        <w:rPr>
          <w:color w:val="000000"/>
        </w:rPr>
        <w:t>C</w:t>
      </w:r>
    </w:p>
    <w:p w14:paraId="579624CD">
      <w:pPr>
        <w:spacing w:line="360" w:lineRule="auto"/>
        <w:textAlignment w:val="center"/>
        <w:rPr>
          <w:color w:val="000000"/>
        </w:rPr>
      </w:pPr>
      <w:r>
        <w:rPr>
          <w:color w:val="2E75B6"/>
        </w:rPr>
        <w:t>【解析】</w:t>
      </w:r>
    </w:p>
    <w:p w14:paraId="07DB5C0C">
      <w:pPr>
        <w:spacing w:line="360" w:lineRule="auto"/>
        <w:jc w:val="left"/>
        <w:textAlignment w:val="center"/>
        <w:rPr>
          <w:color w:val="000000"/>
        </w:rPr>
      </w:pPr>
      <w:r>
        <w:rPr>
          <w:color w:val="000000"/>
        </w:rPr>
        <w:t>【详解】根据材料“1896年春、四万万人齐下泪”并结合材料可知，最可能引发谭嗣同发出这一感慨的是1894-1895年的甲午中日战争，C项正确；鸦片战争是1840-1842年，不符合题意，排除A项；第二次鸦片战争是1856-1860年，排除B项；八国联军侵华战争是1900-1901年，排除D项。故选C项。</w:t>
      </w:r>
    </w:p>
    <w:p w14:paraId="5C342A6E">
      <w:pPr>
        <w:spacing w:line="360" w:lineRule="auto"/>
        <w:jc w:val="left"/>
        <w:textAlignment w:val="center"/>
        <w:rPr>
          <w:rFonts w:ascii="宋体" w:hAnsi="宋体"/>
          <w:color w:val="000000"/>
        </w:rPr>
      </w:pPr>
      <w:r>
        <w:rPr>
          <w:color w:val="000000"/>
        </w:rPr>
        <w:t xml:space="preserve">6. </w:t>
      </w:r>
      <w:r>
        <w:rPr>
          <w:rFonts w:ascii="宋体" w:hAnsi="宋体"/>
          <w:color w:val="000000"/>
        </w:rPr>
        <w:t>以下是武汉市喻桥乡贫农陈友汉在不同时期的家庭情况对比表。他家生产生活发生巨大变化的主要原因是（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500"/>
        <w:gridCol w:w="1133"/>
      </w:tblGrid>
      <w:tr w14:paraId="3EAE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678EC6">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B988CA">
            <w:pPr>
              <w:spacing w:line="360" w:lineRule="auto"/>
              <w:jc w:val="left"/>
              <w:textAlignment w:val="center"/>
              <w:rPr>
                <w:rFonts w:ascii="宋体" w:hAnsi="宋体"/>
                <w:color w:val="000000"/>
              </w:rPr>
            </w:pPr>
            <w:r>
              <w:rPr>
                <w:rFonts w:ascii="宋体" w:hAnsi="宋体"/>
                <w:color w:val="000000"/>
              </w:rPr>
              <w:t>新中国成立前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BF3E1E">
            <w:pPr>
              <w:spacing w:line="360" w:lineRule="auto"/>
              <w:jc w:val="left"/>
              <w:textAlignment w:val="center"/>
              <w:rPr>
                <w:rFonts w:ascii="宋体" w:hAnsi="宋体"/>
                <w:color w:val="000000"/>
              </w:rPr>
            </w:pPr>
            <w:r>
              <w:rPr>
                <w:rFonts w:eastAsia="Times New Roman" w:cs="Times New Roman"/>
                <w:color w:val="000000"/>
              </w:rPr>
              <w:t>1953</w:t>
            </w:r>
            <w:r>
              <w:rPr>
                <w:rFonts w:ascii="宋体" w:hAnsi="宋体"/>
                <w:color w:val="000000"/>
              </w:rPr>
              <w:t>年</w:t>
            </w:r>
          </w:p>
        </w:tc>
      </w:tr>
      <w:tr w14:paraId="514F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619532">
            <w:pPr>
              <w:spacing w:line="360" w:lineRule="auto"/>
              <w:jc w:val="left"/>
              <w:textAlignment w:val="center"/>
              <w:rPr>
                <w:rFonts w:ascii="宋体" w:hAnsi="宋体"/>
                <w:color w:val="000000"/>
              </w:rPr>
            </w:pPr>
            <w:r>
              <w:rPr>
                <w:rFonts w:ascii="宋体" w:hAnsi="宋体"/>
                <w:color w:val="000000"/>
              </w:rPr>
              <w:t>土地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7AD961">
            <w:pPr>
              <w:spacing w:line="360" w:lineRule="auto"/>
              <w:jc w:val="left"/>
              <w:textAlignment w:val="center"/>
              <w:rPr>
                <w:rFonts w:ascii="宋体" w:hAnsi="宋体"/>
                <w:color w:val="000000"/>
              </w:rPr>
            </w:pPr>
            <w:r>
              <w:rPr>
                <w:rFonts w:ascii="宋体" w:hAnsi="宋体"/>
                <w:color w:val="000000"/>
              </w:rPr>
              <w:t>极少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88BAC4">
            <w:pPr>
              <w:spacing w:line="360" w:lineRule="auto"/>
              <w:jc w:val="left"/>
              <w:textAlignment w:val="center"/>
              <w:rPr>
                <w:rFonts w:ascii="宋体" w:hAnsi="宋体"/>
                <w:color w:val="000000"/>
              </w:rPr>
            </w:pPr>
            <w:r>
              <w:rPr>
                <w:rFonts w:eastAsia="Times New Roman" w:cs="Times New Roman"/>
                <w:color w:val="000000"/>
              </w:rPr>
              <w:t>15</w:t>
            </w:r>
            <w:r>
              <w:rPr>
                <w:rFonts w:ascii="宋体" w:hAnsi="宋体"/>
                <w:color w:val="000000"/>
              </w:rPr>
              <w:t>亩多</w:t>
            </w:r>
          </w:p>
        </w:tc>
      </w:tr>
      <w:tr w14:paraId="4304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66DA06">
            <w:pPr>
              <w:spacing w:line="360" w:lineRule="auto"/>
              <w:jc w:val="left"/>
              <w:textAlignment w:val="center"/>
              <w:rPr>
                <w:rFonts w:ascii="宋体" w:hAnsi="宋体"/>
                <w:color w:val="000000"/>
              </w:rPr>
            </w:pPr>
            <w:r>
              <w:rPr>
                <w:rFonts w:ascii="宋体" w:hAnsi="宋体"/>
                <w:color w:val="000000"/>
              </w:rPr>
              <w:t>农具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E8E08C">
            <w:pPr>
              <w:spacing w:line="360" w:lineRule="auto"/>
              <w:jc w:val="left"/>
              <w:textAlignment w:val="center"/>
              <w:rPr>
                <w:rFonts w:ascii="宋体" w:hAnsi="宋体"/>
                <w:color w:val="000000"/>
              </w:rPr>
            </w:pPr>
            <w:r>
              <w:rPr>
                <w:rFonts w:ascii="宋体" w:hAnsi="宋体"/>
                <w:color w:val="000000"/>
              </w:rPr>
              <w:t>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C1500B">
            <w:pPr>
              <w:spacing w:line="360" w:lineRule="auto"/>
              <w:jc w:val="left"/>
              <w:textAlignment w:val="center"/>
              <w:rPr>
                <w:rFonts w:ascii="宋体" w:hAnsi="宋体"/>
                <w:color w:val="000000"/>
              </w:rPr>
            </w:pPr>
            <w:r>
              <w:rPr>
                <w:rFonts w:ascii="宋体" w:hAnsi="宋体"/>
                <w:color w:val="000000"/>
              </w:rPr>
              <w:t>农具齐全</w:t>
            </w:r>
          </w:p>
        </w:tc>
      </w:tr>
      <w:tr w14:paraId="0E47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E58E52">
            <w:pPr>
              <w:spacing w:line="360" w:lineRule="auto"/>
              <w:jc w:val="left"/>
              <w:textAlignment w:val="center"/>
              <w:rPr>
                <w:rFonts w:ascii="宋体" w:hAnsi="宋体"/>
                <w:color w:val="000000"/>
              </w:rPr>
            </w:pPr>
            <w:r>
              <w:rPr>
                <w:rFonts w:ascii="宋体" w:hAnsi="宋体"/>
                <w:color w:val="000000"/>
              </w:rPr>
              <w:t>稻谷收成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96F2B8">
            <w:pPr>
              <w:spacing w:line="360" w:lineRule="auto"/>
              <w:jc w:val="left"/>
              <w:textAlignment w:val="center"/>
              <w:rPr>
                <w:rFonts w:ascii="宋体" w:hAnsi="宋体"/>
                <w:color w:val="000000"/>
              </w:rPr>
            </w:pPr>
            <w:r>
              <w:rPr>
                <w:rFonts w:eastAsia="Times New Roman" w:cs="Times New Roman"/>
                <w:color w:val="000000"/>
              </w:rPr>
              <w:t>350</w:t>
            </w:r>
            <w:r>
              <w:rPr>
                <w:rFonts w:ascii="宋体" w:hAnsi="宋体"/>
                <w:color w:val="000000"/>
              </w:rPr>
              <w:t>千克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E0D9FA">
            <w:pPr>
              <w:spacing w:line="360" w:lineRule="auto"/>
              <w:jc w:val="left"/>
              <w:textAlignment w:val="center"/>
              <w:rPr>
                <w:rFonts w:ascii="宋体" w:hAnsi="宋体"/>
                <w:color w:val="000000"/>
              </w:rPr>
            </w:pPr>
            <w:r>
              <w:rPr>
                <w:rFonts w:eastAsia="Times New Roman" w:cs="Times New Roman"/>
                <w:color w:val="000000"/>
              </w:rPr>
              <w:t>1600</w:t>
            </w:r>
            <w:r>
              <w:rPr>
                <w:rFonts w:ascii="宋体" w:hAnsi="宋体"/>
                <w:color w:val="000000"/>
              </w:rPr>
              <w:t>千克</w:t>
            </w:r>
          </w:p>
        </w:tc>
      </w:tr>
    </w:tbl>
    <w:p w14:paraId="4C4F091B">
      <w:pPr>
        <w:spacing w:line="360" w:lineRule="auto"/>
        <w:jc w:val="left"/>
        <w:textAlignment w:val="center"/>
        <w:rPr>
          <w:color w:val="000000"/>
        </w:rPr>
      </w:pPr>
    </w:p>
    <w:p w14:paraId="4B7F1D7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土地改革</w:t>
      </w:r>
      <w:r>
        <w:rPr>
          <w:color w:val="000000"/>
        </w:rPr>
        <w:tab/>
      </w:r>
      <w:r>
        <w:rPr>
          <w:color w:val="000000"/>
        </w:rPr>
        <w:t xml:space="preserve">B. </w:t>
      </w:r>
      <w:r>
        <w:rPr>
          <w:rFonts w:ascii="宋体" w:hAnsi="宋体"/>
          <w:color w:val="000000"/>
        </w:rPr>
        <w:t>农业合作化</w:t>
      </w:r>
      <w:r>
        <w:rPr>
          <w:color w:val="000000"/>
        </w:rPr>
        <w:tab/>
      </w:r>
      <w:r>
        <w:rPr>
          <w:color w:val="000000"/>
        </w:rPr>
        <w:t xml:space="preserve">C. </w:t>
      </w:r>
      <w:r>
        <w:rPr>
          <w:rFonts w:ascii="宋体" w:hAnsi="宋体"/>
          <w:color w:val="000000"/>
        </w:rPr>
        <w:t>实施第一个五年计划</w:t>
      </w:r>
      <w:r>
        <w:rPr>
          <w:color w:val="000000"/>
        </w:rPr>
        <w:tab/>
      </w:r>
      <w:r>
        <w:rPr>
          <w:color w:val="000000"/>
        </w:rPr>
        <w:t xml:space="preserve">D. </w:t>
      </w:r>
      <w:r>
        <w:rPr>
          <w:rFonts w:ascii="宋体" w:hAnsi="宋体"/>
          <w:color w:val="000000"/>
        </w:rPr>
        <w:t>实行家庭联产承包责任制</w:t>
      </w:r>
    </w:p>
    <w:p w14:paraId="5EF30DAD">
      <w:pPr>
        <w:spacing w:line="360" w:lineRule="auto"/>
        <w:textAlignment w:val="center"/>
        <w:rPr>
          <w:color w:val="000000"/>
        </w:rPr>
      </w:pPr>
      <w:r>
        <w:rPr>
          <w:color w:val="2E75B6"/>
        </w:rPr>
        <w:t>【答案】</w:t>
      </w:r>
      <w:r>
        <w:rPr>
          <w:color w:val="000000"/>
        </w:rPr>
        <w:t>A</w:t>
      </w:r>
    </w:p>
    <w:p w14:paraId="4AD937CC">
      <w:pPr>
        <w:spacing w:line="360" w:lineRule="auto"/>
        <w:textAlignment w:val="center"/>
        <w:rPr>
          <w:color w:val="000000"/>
        </w:rPr>
      </w:pPr>
      <w:r>
        <w:rPr>
          <w:color w:val="2E75B6"/>
        </w:rPr>
        <w:t>【解析】</w:t>
      </w:r>
    </w:p>
    <w:p w14:paraId="1A3F10B9">
      <w:pPr>
        <w:spacing w:line="360" w:lineRule="auto"/>
        <w:jc w:val="left"/>
        <w:textAlignment w:val="center"/>
        <w:rPr>
          <w:color w:val="000000"/>
        </w:rPr>
      </w:pPr>
      <w:r>
        <w:rPr>
          <w:color w:val="000000"/>
        </w:rPr>
        <w:t>【详解】结合所学内容可知，新中国成立之初，贫农陈友汉之所以能够获得土地和农具，获得粮食的丰收，主要是因为当时实行了土地改革，使他们获得了土地和农具，A项正确；农业合作化、一五计划和家庭联产承包责任制的实行都是在1953年之后，排除BCD项。故选A项。</w:t>
      </w:r>
    </w:p>
    <w:p w14:paraId="7B66F7FC">
      <w:pPr>
        <w:spacing w:line="360" w:lineRule="auto"/>
        <w:jc w:val="left"/>
        <w:textAlignment w:val="center"/>
        <w:rPr>
          <w:rFonts w:ascii="宋体" w:hAnsi="宋体"/>
          <w:color w:val="000000"/>
        </w:rPr>
      </w:pPr>
      <w:r>
        <w:rPr>
          <w:color w:val="000000"/>
        </w:rPr>
        <w:t xml:space="preserve">7. </w:t>
      </w:r>
      <w:r>
        <w:rPr>
          <w:rFonts w:ascii="宋体" w:hAnsi="宋体"/>
          <w:color w:val="000000"/>
        </w:rPr>
        <w:t>他是古希腊的伟大的哲学家，终生在探讨人的灵魂、美德和幸福等问题，他认为求得知识最好的办法是有系统的问和答，主张人应该“认识你自己”。材料描述的“他”是（</w:t>
      </w:r>
      <w:r>
        <w:rPr>
          <w:rFonts w:eastAsia="Times New Roman" w:cs="Times New Roman"/>
          <w:color w:val="000000"/>
        </w:rPr>
        <w:t xml:space="preserve">    </w:t>
      </w:r>
      <w:r>
        <w:rPr>
          <w:rFonts w:ascii="宋体" w:hAnsi="宋体"/>
          <w:color w:val="000000"/>
        </w:rPr>
        <w:t>）</w:t>
      </w:r>
    </w:p>
    <w:p w14:paraId="59E9BD8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释迦摩尼</w:t>
      </w:r>
      <w:r>
        <w:rPr>
          <w:color w:val="000000"/>
        </w:rPr>
        <w:tab/>
      </w:r>
      <w:r>
        <w:rPr>
          <w:color w:val="000000"/>
        </w:rPr>
        <w:t xml:space="preserve">B. </w:t>
      </w:r>
      <w:r>
        <w:rPr>
          <w:rFonts w:ascii="宋体" w:hAnsi="宋体"/>
          <w:color w:val="000000"/>
        </w:rPr>
        <w:t>孔子</w:t>
      </w:r>
      <w:r>
        <w:rPr>
          <w:color w:val="000000"/>
        </w:rPr>
        <w:tab/>
      </w:r>
      <w:r>
        <w:rPr>
          <w:color w:val="000000"/>
        </w:rPr>
        <w:t xml:space="preserve">C. </w:t>
      </w:r>
      <w:r>
        <w:rPr>
          <w:rFonts w:ascii="宋体" w:hAnsi="宋体"/>
          <w:color w:val="000000"/>
        </w:rPr>
        <w:t>苏格拉底</w:t>
      </w:r>
      <w:r>
        <w:rPr>
          <w:color w:val="000000"/>
        </w:rPr>
        <w:tab/>
      </w:r>
      <w:r>
        <w:rPr>
          <w:color w:val="000000"/>
        </w:rPr>
        <w:t xml:space="preserve">D. </w:t>
      </w:r>
      <w:r>
        <w:rPr>
          <w:rFonts w:ascii="宋体" w:hAnsi="宋体"/>
          <w:color w:val="000000"/>
        </w:rPr>
        <w:t>穆罕默德</w:t>
      </w:r>
    </w:p>
    <w:p w14:paraId="27BD1788">
      <w:pPr>
        <w:spacing w:line="360" w:lineRule="auto"/>
        <w:textAlignment w:val="center"/>
        <w:rPr>
          <w:color w:val="000000"/>
        </w:rPr>
      </w:pPr>
      <w:r>
        <w:rPr>
          <w:color w:val="2E75B6"/>
        </w:rPr>
        <w:t>【答案】</w:t>
      </w:r>
      <w:r>
        <w:rPr>
          <w:color w:val="000000"/>
        </w:rPr>
        <w:t>C</w:t>
      </w:r>
    </w:p>
    <w:p w14:paraId="54B42782">
      <w:pPr>
        <w:spacing w:line="360" w:lineRule="auto"/>
        <w:textAlignment w:val="center"/>
        <w:rPr>
          <w:color w:val="000000"/>
        </w:rPr>
      </w:pPr>
      <w:r>
        <w:rPr>
          <w:color w:val="2E75B6"/>
        </w:rPr>
        <w:t>【解析】</w:t>
      </w:r>
    </w:p>
    <w:p w14:paraId="354B1DB3">
      <w:pPr>
        <w:spacing w:line="360" w:lineRule="auto"/>
        <w:jc w:val="left"/>
        <w:textAlignment w:val="center"/>
        <w:rPr>
          <w:color w:val="000000"/>
        </w:rPr>
      </w:pPr>
      <w:r>
        <w:rPr>
          <w:color w:val="000000"/>
        </w:rPr>
        <w:t>【详解】根据材料“古希腊的伟大的哲学家、认识你自己”并结合所学知识可知，是苏格拉底提出的言论。苏格拉底的思考转向人类社会，终生探讨人的灵魂、美德和幸福等问题。他指出，求得知识的最好办法是有系统的问和答；他提出“认识你自己”，所以材料中的“他”是苏格拉底，C项正确；根据题意可知，ABD与材料无关，排除。故选C项。</w:t>
      </w:r>
    </w:p>
    <w:p w14:paraId="1C40AD6B">
      <w:pPr>
        <w:spacing w:line="360" w:lineRule="auto"/>
        <w:jc w:val="left"/>
        <w:textAlignment w:val="center"/>
        <w:rPr>
          <w:rFonts w:ascii="宋体" w:hAnsi="宋体"/>
          <w:color w:val="000000"/>
        </w:rPr>
      </w:pPr>
      <w:r>
        <w:rPr>
          <w:color w:val="000000"/>
        </w:rPr>
        <w:t xml:space="preserve">8. </w:t>
      </w:r>
      <w:r>
        <w:rPr>
          <w:rFonts w:ascii="宋体" w:hAnsi="宋体"/>
          <w:color w:val="000000"/>
        </w:rPr>
        <w:t>日本历史上先后拜了两次老师，即古代的中国和近代的西方。其中向古代中国“拜师学艺”指的是（</w:t>
      </w:r>
      <w:r>
        <w:rPr>
          <w:rFonts w:eastAsia="Times New Roman" w:cs="Times New Roman"/>
          <w:color w:val="000000"/>
        </w:rPr>
        <w:t xml:space="preserve">    </w:t>
      </w:r>
      <w:r>
        <w:rPr>
          <w:rFonts w:ascii="宋体" w:hAnsi="宋体"/>
          <w:color w:val="000000"/>
        </w:rPr>
        <w:t>）</w:t>
      </w:r>
    </w:p>
    <w:p w14:paraId="6BD1444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柏里克利改革</w:t>
      </w:r>
      <w:r>
        <w:rPr>
          <w:color w:val="000000"/>
        </w:rPr>
        <w:tab/>
      </w:r>
      <w:r>
        <w:rPr>
          <w:color w:val="000000"/>
        </w:rPr>
        <w:t xml:space="preserve">B. </w:t>
      </w:r>
      <w:r>
        <w:rPr>
          <w:rFonts w:ascii="宋体" w:hAnsi="宋体"/>
          <w:color w:val="000000"/>
        </w:rPr>
        <w:t>大化改新</w:t>
      </w:r>
      <w:r>
        <w:rPr>
          <w:color w:val="000000"/>
        </w:rPr>
        <w:tab/>
      </w:r>
      <w:r>
        <w:rPr>
          <w:color w:val="000000"/>
        </w:rPr>
        <w:t xml:space="preserve">C. </w:t>
      </w:r>
      <w:r>
        <w:rPr>
          <w:rFonts w:ascii="宋体" w:hAnsi="宋体"/>
          <w:color w:val="000000"/>
        </w:rPr>
        <w:t>农奴制改革</w:t>
      </w:r>
      <w:r>
        <w:rPr>
          <w:color w:val="000000"/>
        </w:rPr>
        <w:tab/>
      </w:r>
      <w:r>
        <w:rPr>
          <w:color w:val="000000"/>
        </w:rPr>
        <w:t xml:space="preserve">D. </w:t>
      </w:r>
      <w:r>
        <w:rPr>
          <w:rFonts w:ascii="宋体" w:hAnsi="宋体"/>
          <w:color w:val="000000"/>
        </w:rPr>
        <w:t>明治维新</w:t>
      </w:r>
    </w:p>
    <w:p w14:paraId="207D5985">
      <w:pPr>
        <w:spacing w:line="360" w:lineRule="auto"/>
        <w:textAlignment w:val="center"/>
        <w:rPr>
          <w:color w:val="000000"/>
        </w:rPr>
      </w:pPr>
      <w:r>
        <w:rPr>
          <w:color w:val="2E75B6"/>
        </w:rPr>
        <w:t>【答案】</w:t>
      </w:r>
      <w:r>
        <w:rPr>
          <w:color w:val="000000"/>
        </w:rPr>
        <w:t>B</w:t>
      </w:r>
    </w:p>
    <w:p w14:paraId="0E1FA2B1">
      <w:pPr>
        <w:spacing w:line="360" w:lineRule="auto"/>
        <w:textAlignment w:val="center"/>
        <w:rPr>
          <w:color w:val="000000"/>
        </w:rPr>
      </w:pPr>
      <w:r>
        <w:rPr>
          <w:color w:val="2E75B6"/>
        </w:rPr>
        <w:t>【解析】</w:t>
      </w:r>
    </w:p>
    <w:p w14:paraId="12646708">
      <w:pPr>
        <w:spacing w:line="360" w:lineRule="auto"/>
        <w:jc w:val="left"/>
        <w:textAlignment w:val="center"/>
        <w:rPr>
          <w:color w:val="000000"/>
        </w:rPr>
      </w:pPr>
      <w:r>
        <w:rPr>
          <w:color w:val="000000"/>
        </w:rPr>
        <w:t>【详解】结合所学内容可知，日本古代向唐王朝学习实行了大化改新，B项正确；伯利克里改革是古代雅典城邦的改革，排除A项；农奴制改革是近代俄国的改革，排除C项；明治维新是日本近代的改革，排除D项。故选B项。</w:t>
      </w:r>
    </w:p>
    <w:p w14:paraId="0C1C40DC">
      <w:pPr>
        <w:spacing w:line="360" w:lineRule="auto"/>
        <w:jc w:val="left"/>
        <w:textAlignment w:val="center"/>
        <w:rPr>
          <w:rFonts w:ascii="宋体" w:hAnsi="宋体"/>
          <w:color w:val="000000"/>
        </w:rPr>
      </w:pPr>
      <w:r>
        <w:rPr>
          <w:color w:val="000000"/>
        </w:rPr>
        <w:t xml:space="preserve">9. </w:t>
      </w:r>
      <w:r>
        <w:rPr>
          <w:rFonts w:ascii="宋体" w:hAnsi="宋体"/>
          <w:color w:val="000000"/>
        </w:rPr>
        <w:t>印第安人指责他把欧洲的强盛带到了美洲，掠夺他们的财富，破坏他们的文化；欧洲人则认为他把欧洲文明传播到美洲，使落后的美洲走向文明。这一矛盾评价针对的是（</w:t>
      </w:r>
      <w:r>
        <w:rPr>
          <w:rFonts w:eastAsia="Times New Roman" w:cs="Times New Roman"/>
          <w:color w:val="000000"/>
        </w:rPr>
        <w:t xml:space="preserve">    </w:t>
      </w:r>
      <w:r>
        <w:rPr>
          <w:rFonts w:ascii="宋体" w:hAnsi="宋体"/>
          <w:color w:val="000000"/>
        </w:rPr>
        <w:t>）</w:t>
      </w:r>
    </w:p>
    <w:p w14:paraId="4E0D1E9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哥伦布“发现”美洲</w:t>
      </w:r>
      <w:r>
        <w:rPr>
          <w:color w:val="000000"/>
        </w:rPr>
        <w:tab/>
      </w:r>
      <w:r>
        <w:rPr>
          <w:color w:val="000000"/>
        </w:rPr>
        <w:t xml:space="preserve">B. </w:t>
      </w:r>
      <w:r>
        <w:rPr>
          <w:rFonts w:ascii="宋体" w:hAnsi="宋体"/>
          <w:color w:val="000000"/>
        </w:rPr>
        <w:t>麦哲伦船队环球航行</w:t>
      </w:r>
      <w:r>
        <w:rPr>
          <w:color w:val="000000"/>
        </w:rPr>
        <w:tab/>
      </w:r>
      <w:r>
        <w:rPr>
          <w:color w:val="000000"/>
        </w:rPr>
        <w:t xml:space="preserve">C. </w:t>
      </w:r>
      <w:r>
        <w:rPr>
          <w:rFonts w:ascii="宋体" w:hAnsi="宋体"/>
          <w:color w:val="000000"/>
        </w:rPr>
        <w:t>工业革命</w:t>
      </w:r>
      <w:r>
        <w:rPr>
          <w:color w:val="000000"/>
        </w:rPr>
        <w:tab/>
      </w:r>
      <w:r>
        <w:rPr>
          <w:color w:val="000000"/>
        </w:rPr>
        <w:t xml:space="preserve">D. </w:t>
      </w:r>
      <w:r>
        <w:rPr>
          <w:rFonts w:ascii="宋体" w:hAnsi="宋体"/>
          <w:color w:val="000000"/>
        </w:rPr>
        <w:t>第二次工业革命</w:t>
      </w:r>
    </w:p>
    <w:p w14:paraId="63474868">
      <w:pPr>
        <w:spacing w:line="360" w:lineRule="auto"/>
        <w:textAlignment w:val="center"/>
        <w:rPr>
          <w:color w:val="000000"/>
        </w:rPr>
      </w:pPr>
      <w:r>
        <w:rPr>
          <w:color w:val="2E75B6"/>
        </w:rPr>
        <w:t>【答案】</w:t>
      </w:r>
      <w:r>
        <w:rPr>
          <w:color w:val="000000"/>
        </w:rPr>
        <w:t>A</w:t>
      </w:r>
    </w:p>
    <w:p w14:paraId="5D645D58">
      <w:pPr>
        <w:spacing w:line="360" w:lineRule="auto"/>
        <w:textAlignment w:val="center"/>
        <w:rPr>
          <w:color w:val="000000"/>
        </w:rPr>
      </w:pPr>
      <w:r>
        <w:rPr>
          <w:color w:val="2E75B6"/>
        </w:rPr>
        <w:t>【解析】</w:t>
      </w:r>
    </w:p>
    <w:p w14:paraId="703B9C30">
      <w:pPr>
        <w:spacing w:line="360" w:lineRule="auto"/>
        <w:jc w:val="left"/>
        <w:textAlignment w:val="center"/>
        <w:rPr>
          <w:color w:val="000000"/>
        </w:rPr>
      </w:pPr>
      <w:r>
        <w:rPr>
          <w:color w:val="000000"/>
        </w:rPr>
        <w:t>【详解】结合所学内容可知，哥伦布率先抵达美洲大陆，开始了欧洲对美洲进行殖民掠夺的历史，客观上也将欧洲文明传播到美洲，A项正确；麦哲伦船队环球航行虽然抵达美洲，但这是在哥伦布发现美洲之后，排除B项；两次工业革命都是在哥伦布发现美洲之后，与题意不符，排除CD项。故选A项。</w:t>
      </w:r>
    </w:p>
    <w:p w14:paraId="1D0C79BB">
      <w:pPr>
        <w:spacing w:line="360" w:lineRule="auto"/>
        <w:jc w:val="left"/>
        <w:textAlignment w:val="center"/>
        <w:rPr>
          <w:rFonts w:ascii="宋体" w:hAnsi="宋体"/>
          <w:color w:val="000000"/>
        </w:rPr>
      </w:pPr>
      <w:r>
        <w:rPr>
          <w:color w:val="000000"/>
        </w:rPr>
        <w:t xml:space="preserve">10. </w:t>
      </w:r>
      <w:r>
        <w:rPr>
          <w:rFonts w:ascii="宋体" w:hAnsi="宋体"/>
          <w:color w:val="000000"/>
        </w:rPr>
        <w:t>斯大林认为，必须优先发展重工业，资本主义工业化是从轻工业开始的，社会主义则是从重工业开始；工业化必须高速度，因为帝国主义仇视社会主义，战争不可避免，需要建立起强大的物质基础。基于这一认识，苏联（</w:t>
      </w:r>
      <w:r>
        <w:rPr>
          <w:rFonts w:eastAsia="Times New Roman" w:cs="Times New Roman"/>
          <w:color w:val="000000"/>
        </w:rPr>
        <w:t xml:space="preserve">    </w:t>
      </w:r>
      <w:r>
        <w:rPr>
          <w:rFonts w:ascii="宋体" w:hAnsi="宋体"/>
          <w:color w:val="000000"/>
        </w:rPr>
        <w:t>）</w:t>
      </w:r>
    </w:p>
    <w:p w14:paraId="216E83F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实施战时共产主义政策</w:t>
      </w:r>
      <w:r>
        <w:rPr>
          <w:color w:val="000000"/>
        </w:rPr>
        <w:tab/>
      </w:r>
      <w:r>
        <w:rPr>
          <w:color w:val="000000"/>
        </w:rPr>
        <w:t xml:space="preserve">B. </w:t>
      </w:r>
      <w:r>
        <w:rPr>
          <w:rFonts w:ascii="宋体" w:hAnsi="宋体"/>
          <w:color w:val="000000"/>
        </w:rPr>
        <w:t>实施新经济政策</w:t>
      </w:r>
      <w:r>
        <w:rPr>
          <w:color w:val="000000"/>
        </w:rPr>
        <w:tab/>
      </w:r>
      <w:r>
        <w:rPr>
          <w:color w:val="000000"/>
        </w:rPr>
        <w:t xml:space="preserve">C. </w:t>
      </w:r>
      <w:r>
        <w:rPr>
          <w:rFonts w:ascii="宋体" w:hAnsi="宋体"/>
          <w:color w:val="000000"/>
        </w:rPr>
        <w:t>实施两个五年计划</w:t>
      </w:r>
      <w:r>
        <w:rPr>
          <w:color w:val="000000"/>
        </w:rPr>
        <w:tab/>
      </w:r>
      <w:r>
        <w:rPr>
          <w:color w:val="000000"/>
        </w:rPr>
        <w:t xml:space="preserve">D. </w:t>
      </w:r>
      <w:r>
        <w:rPr>
          <w:rFonts w:ascii="宋体" w:hAnsi="宋体"/>
          <w:color w:val="000000"/>
        </w:rPr>
        <w:t>成立“华约”组织</w:t>
      </w:r>
    </w:p>
    <w:p w14:paraId="43222D98">
      <w:pPr>
        <w:spacing w:line="360" w:lineRule="auto"/>
        <w:textAlignment w:val="center"/>
        <w:rPr>
          <w:color w:val="000000"/>
        </w:rPr>
      </w:pPr>
      <w:r>
        <w:rPr>
          <w:color w:val="2E75B6"/>
        </w:rPr>
        <w:t>【答案】</w:t>
      </w:r>
      <w:r>
        <w:rPr>
          <w:color w:val="000000"/>
        </w:rPr>
        <w:t>C</w:t>
      </w:r>
    </w:p>
    <w:p w14:paraId="597DF74B">
      <w:pPr>
        <w:spacing w:line="360" w:lineRule="auto"/>
        <w:textAlignment w:val="center"/>
        <w:rPr>
          <w:color w:val="000000"/>
        </w:rPr>
      </w:pPr>
      <w:r>
        <w:rPr>
          <w:color w:val="2E75B6"/>
        </w:rPr>
        <w:t>【解析】</w:t>
      </w:r>
    </w:p>
    <w:p w14:paraId="4BFE73DC">
      <w:pPr>
        <w:spacing w:line="360" w:lineRule="auto"/>
        <w:jc w:val="left"/>
        <w:textAlignment w:val="center"/>
        <w:rPr>
          <w:color w:val="000000"/>
        </w:rPr>
      </w:pPr>
      <w:r>
        <w:rPr>
          <w:color w:val="000000"/>
        </w:rPr>
        <w:t>【详解】根据“社会主义则是从重工业开始；工业化必须高速度，因为帝国主义仇视社会主义，战争不可避免，需要建立起强大的物质基础”并结合所学内容可知，斯大林时期为了优先发展重工业，加快社会主义工业化的建设，主要措施是通过实行五年计划，C项正确；战时共产主义政策和新经济政策的实施都是在斯大林时期之前，排除AB项；成立“华约”是为了应对美苏冷战，是在二战以后，排除D项。故选C项。</w:t>
      </w:r>
    </w:p>
    <w:p w14:paraId="330AFBC2">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月的一天，湖南省博物馆“汉风文化进校园”系列活动走进某中学，湖南省博物馆专家依托本省文物资源，从衣食住行等方面介绍了悠久灿烂的汉代文化。下列文物中最可能被介绍给学生的是（</w:t>
      </w:r>
      <w:r>
        <w:rPr>
          <w:rFonts w:eastAsia="Times New Roman" w:cs="Times New Roman"/>
          <w:color w:val="000000"/>
        </w:rPr>
        <w:t xml:space="preserve">    </w:t>
      </w:r>
      <w:r>
        <w:rPr>
          <w:rFonts w:ascii="宋体" w:hAnsi="宋体"/>
          <w:color w:val="000000"/>
        </w:rPr>
        <w:t>）</w:t>
      </w:r>
    </w:p>
    <w:p w14:paraId="368298B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四羊方尊</w:t>
      </w:r>
      <w:r>
        <w:rPr>
          <w:color w:val="000000"/>
        </w:rPr>
        <w:tab/>
      </w:r>
      <w:r>
        <w:rPr>
          <w:color w:val="000000"/>
        </w:rPr>
        <w:t xml:space="preserve">B. </w:t>
      </w:r>
      <w:r>
        <w:rPr>
          <w:rFonts w:ascii="宋体" w:hAnsi="宋体"/>
          <w:color w:val="000000"/>
        </w:rPr>
        <w:t>皿方罍</w:t>
      </w:r>
      <w:r>
        <w:rPr>
          <w:color w:val="000000"/>
        </w:rPr>
        <w:tab/>
      </w:r>
      <w:r>
        <w:rPr>
          <w:color w:val="000000"/>
        </w:rPr>
        <w:t xml:space="preserve">C. </w:t>
      </w:r>
      <w:r>
        <w:rPr>
          <w:rFonts w:ascii="宋体" w:hAnsi="宋体"/>
          <w:color w:val="000000"/>
        </w:rPr>
        <w:t>里耶秦简</w:t>
      </w:r>
      <w:r>
        <w:rPr>
          <w:color w:val="000000"/>
        </w:rPr>
        <w:tab/>
      </w:r>
      <w:r>
        <w:rPr>
          <w:color w:val="000000"/>
        </w:rPr>
        <w:t xml:space="preserve">D. </w:t>
      </w:r>
      <w:r>
        <w:rPr>
          <w:rFonts w:ascii="宋体" w:hAnsi="宋体"/>
          <w:color w:val="000000"/>
        </w:rPr>
        <w:t>素纱禅衣</w:t>
      </w:r>
    </w:p>
    <w:p w14:paraId="2EC3F220">
      <w:pPr>
        <w:spacing w:line="360" w:lineRule="auto"/>
        <w:textAlignment w:val="center"/>
        <w:rPr>
          <w:color w:val="000000"/>
        </w:rPr>
      </w:pPr>
      <w:r>
        <w:rPr>
          <w:color w:val="2E75B6"/>
        </w:rPr>
        <w:t>【答案】</w:t>
      </w:r>
      <w:r>
        <w:rPr>
          <w:color w:val="000000"/>
        </w:rPr>
        <w:t>D</w:t>
      </w:r>
    </w:p>
    <w:p w14:paraId="75CB6DE4">
      <w:pPr>
        <w:spacing w:line="360" w:lineRule="auto"/>
        <w:textAlignment w:val="center"/>
        <w:rPr>
          <w:color w:val="000000"/>
        </w:rPr>
      </w:pPr>
      <w:r>
        <w:rPr>
          <w:color w:val="2E75B6"/>
        </w:rPr>
        <w:t>【解析】</w:t>
      </w:r>
    </w:p>
    <w:p w14:paraId="44D175A7">
      <w:pPr>
        <w:spacing w:line="360" w:lineRule="auto"/>
        <w:jc w:val="left"/>
        <w:textAlignment w:val="center"/>
        <w:rPr>
          <w:color w:val="000000"/>
        </w:rPr>
      </w:pPr>
      <w:r>
        <w:rPr>
          <w:color w:val="000000"/>
        </w:rPr>
        <w:t>【详解】根据“汉风文化”并结合所学内容可知，素纱禅衣是发现于湖南的汉代文物，符合题意，D项正确；四羊方尊和皿方罍是商代青铜器，里耶秦简是秦朝时期的竹简，都与“汉风文化”不符，排除ABC项。故选D项。</w:t>
      </w:r>
    </w:p>
    <w:p w14:paraId="45F877CE">
      <w:pPr>
        <w:spacing w:line="360" w:lineRule="auto"/>
        <w:jc w:val="left"/>
        <w:textAlignment w:val="center"/>
        <w:rPr>
          <w:rFonts w:ascii="宋体" w:hAnsi="宋体"/>
          <w:color w:val="000000"/>
        </w:rPr>
      </w:pPr>
      <w:r>
        <w:rPr>
          <w:color w:val="000000"/>
        </w:rPr>
        <w:t xml:space="preserve">12. </w:t>
      </w:r>
      <w:r>
        <w:rPr>
          <w:rFonts w:ascii="宋体" w:hAnsi="宋体"/>
          <w:color w:val="000000"/>
        </w:rPr>
        <w:t>他改进的造纸术不仅促进了中国文化的发展与传播，也为世界文明的发展做出了重要贡献。他是（</w:t>
      </w:r>
      <w:r>
        <w:rPr>
          <w:rFonts w:eastAsia="Times New Roman" w:cs="Times New Roman"/>
          <w:color w:val="000000"/>
        </w:rPr>
        <w:t xml:space="preserve">    </w:t>
      </w:r>
      <w:r>
        <w:rPr>
          <w:rFonts w:ascii="宋体" w:hAnsi="宋体"/>
          <w:color w:val="000000"/>
        </w:rPr>
        <w:t>）</w:t>
      </w:r>
    </w:p>
    <w:p w14:paraId="4B011E7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屈原</w:t>
      </w:r>
      <w:r>
        <w:rPr>
          <w:color w:val="000000"/>
        </w:rPr>
        <w:tab/>
      </w:r>
      <w:r>
        <w:rPr>
          <w:color w:val="000000"/>
        </w:rPr>
        <w:t xml:space="preserve">B. </w:t>
      </w:r>
      <w:r>
        <w:rPr>
          <w:rFonts w:ascii="宋体" w:hAnsi="宋体"/>
          <w:color w:val="000000"/>
        </w:rPr>
        <w:t>蔡伦</w:t>
      </w:r>
      <w:r>
        <w:rPr>
          <w:color w:val="000000"/>
        </w:rPr>
        <w:tab/>
      </w:r>
      <w:r>
        <w:rPr>
          <w:color w:val="000000"/>
        </w:rPr>
        <w:t xml:space="preserve">C. </w:t>
      </w:r>
      <w:r>
        <w:rPr>
          <w:rFonts w:ascii="宋体" w:hAnsi="宋体"/>
          <w:color w:val="000000"/>
        </w:rPr>
        <w:t>王船山</w:t>
      </w:r>
      <w:r>
        <w:rPr>
          <w:color w:val="000000"/>
        </w:rPr>
        <w:tab/>
      </w:r>
      <w:r>
        <w:rPr>
          <w:color w:val="000000"/>
        </w:rPr>
        <w:t xml:space="preserve">D. </w:t>
      </w:r>
      <w:r>
        <w:rPr>
          <w:rFonts w:ascii="宋体" w:hAnsi="宋体"/>
          <w:color w:val="000000"/>
        </w:rPr>
        <w:t>魏源</w:t>
      </w:r>
    </w:p>
    <w:p w14:paraId="5775C173">
      <w:pPr>
        <w:spacing w:line="360" w:lineRule="auto"/>
        <w:textAlignment w:val="center"/>
        <w:rPr>
          <w:color w:val="000000"/>
        </w:rPr>
      </w:pPr>
      <w:r>
        <w:rPr>
          <w:color w:val="2E75B6"/>
        </w:rPr>
        <w:t>【答案】</w:t>
      </w:r>
      <w:r>
        <w:rPr>
          <w:color w:val="000000"/>
        </w:rPr>
        <w:t>B</w:t>
      </w:r>
    </w:p>
    <w:p w14:paraId="10F0DA83">
      <w:pPr>
        <w:spacing w:line="360" w:lineRule="auto"/>
        <w:textAlignment w:val="center"/>
        <w:rPr>
          <w:color w:val="000000"/>
        </w:rPr>
      </w:pPr>
      <w:r>
        <w:rPr>
          <w:color w:val="2E75B6"/>
        </w:rPr>
        <w:t>【解析】</w:t>
      </w:r>
    </w:p>
    <w:p w14:paraId="643C7086">
      <w:pPr>
        <w:spacing w:line="360" w:lineRule="auto"/>
        <w:jc w:val="left"/>
        <w:textAlignment w:val="center"/>
        <w:rPr>
          <w:color w:val="000000"/>
        </w:rPr>
      </w:pPr>
      <w:r>
        <w:rPr>
          <w:color w:val="000000"/>
        </w:rPr>
        <w:t>【详解】结合所学内容可知，中国古代改进造纸术的是蔡伦，B项正确；屈原、王船山和魏源都与改进造纸术无关，排除ACD项。故选B项。</w:t>
      </w:r>
    </w:p>
    <w:p w14:paraId="7C0C0055">
      <w:pPr>
        <w:spacing w:line="285"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4</w:t>
      </w:r>
      <w:r>
        <w:rPr>
          <w:rFonts w:ascii="宋体" w:hAnsi="宋体"/>
          <w:b/>
          <w:color w:val="000000"/>
          <w:sz w:val="24"/>
        </w:rPr>
        <w:t>小题，其中</w:t>
      </w:r>
      <w:r>
        <w:rPr>
          <w:rFonts w:eastAsia="Times New Roman" w:cs="Times New Roman"/>
          <w:b/>
          <w:color w:val="000000"/>
          <w:sz w:val="24"/>
        </w:rPr>
        <w:t>13</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14</w:t>
      </w:r>
      <w:r>
        <w:rPr>
          <w:rFonts w:ascii="宋体" w:hAnsi="宋体"/>
          <w:b/>
          <w:color w:val="000000"/>
          <w:sz w:val="24"/>
        </w:rPr>
        <w:t>、</w:t>
      </w:r>
      <w:r>
        <w:rPr>
          <w:rFonts w:eastAsia="Times New Roman" w:cs="Times New Roman"/>
          <w:b/>
          <w:color w:val="000000"/>
          <w:sz w:val="24"/>
        </w:rPr>
        <w:t>15</w:t>
      </w:r>
      <w:r>
        <w:rPr>
          <w:rFonts w:ascii="宋体" w:hAnsi="宋体"/>
          <w:b/>
          <w:color w:val="000000"/>
          <w:sz w:val="24"/>
        </w:rPr>
        <w:t>、</w:t>
      </w:r>
      <w:r>
        <w:rPr>
          <w:rFonts w:eastAsia="Times New Roman" w:cs="Times New Roman"/>
          <w:b/>
          <w:color w:val="000000"/>
          <w:sz w:val="24"/>
        </w:rPr>
        <w:t>16</w:t>
      </w:r>
      <w:r>
        <w:rPr>
          <w:rFonts w:ascii="宋体" w:hAnsi="宋体"/>
          <w:b/>
          <w:color w:val="000000"/>
          <w:sz w:val="24"/>
        </w:rPr>
        <w:t>每题</w:t>
      </w:r>
      <w:r>
        <w:rPr>
          <w:rFonts w:eastAsia="Times New Roman" w:cs="Times New Roman"/>
          <w:b/>
          <w:color w:val="000000"/>
          <w:sz w:val="24"/>
        </w:rPr>
        <w:t>14</w:t>
      </w:r>
      <w:r>
        <w:rPr>
          <w:rFonts w:ascii="宋体" w:hAnsi="宋体"/>
          <w:b/>
          <w:color w:val="000000"/>
          <w:sz w:val="24"/>
        </w:rPr>
        <w:t>分，共</w:t>
      </w:r>
      <w:r>
        <w:rPr>
          <w:rFonts w:eastAsia="Times New Roman" w:cs="Times New Roman"/>
          <w:b/>
          <w:color w:val="000000"/>
          <w:sz w:val="24"/>
        </w:rPr>
        <w:t>52</w:t>
      </w:r>
      <w:r>
        <w:rPr>
          <w:rFonts w:ascii="宋体" w:hAnsi="宋体"/>
          <w:b/>
          <w:color w:val="000000"/>
          <w:sz w:val="24"/>
        </w:rPr>
        <w:t>分）</w:t>
      </w:r>
    </w:p>
    <w:p w14:paraId="04C71299">
      <w:pPr>
        <w:spacing w:line="360" w:lineRule="auto"/>
        <w:jc w:val="left"/>
        <w:textAlignment w:val="center"/>
        <w:rPr>
          <w:rFonts w:ascii="宋体" w:hAnsi="宋体"/>
          <w:color w:val="000000"/>
        </w:rPr>
      </w:pPr>
      <w:r>
        <w:rPr>
          <w:color w:val="000000"/>
        </w:rPr>
        <w:t xml:space="preserve">13. </w:t>
      </w:r>
      <w:r>
        <w:rPr>
          <w:rFonts w:ascii="宋体" w:hAnsi="宋体"/>
          <w:color w:val="000000"/>
        </w:rPr>
        <w:t>历史在不断变革中旋螺式发展，阅读材科，回答问题。</w:t>
      </w:r>
    </w:p>
    <w:p w14:paraId="654C23E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中国在</w:t>
      </w:r>
      <w:r>
        <w:rPr>
          <w:rFonts w:eastAsia="Times New Roman" w:cs="Times New Roman"/>
          <w:color w:val="000000"/>
        </w:rPr>
        <w:t>11</w:t>
      </w:r>
      <w:r>
        <w:rPr>
          <w:rFonts w:ascii="楷体" w:hAnsi="楷体" w:eastAsia="楷体" w:cs="楷体"/>
          <w:color w:val="000000"/>
        </w:rPr>
        <w:t>世纪至</w:t>
      </w:r>
      <w:r>
        <w:rPr>
          <w:rFonts w:eastAsia="Times New Roman" w:cs="Times New Roman"/>
          <w:color w:val="000000"/>
        </w:rPr>
        <w:t>13</w:t>
      </w:r>
      <w:r>
        <w:rPr>
          <w:rFonts w:ascii="楷体" w:hAnsi="楷体" w:eastAsia="楷体" w:cs="楷体"/>
          <w:color w:val="000000"/>
        </w:rPr>
        <w:t>世纪发生了根本的社会变化。首先，文官政治取代唐朝的以地方藩镇为代表的军人政治。受到儒家教育的文人担任政府高级行政官员。其次，宋代的农业文明、城市文明和物质文明方面都取得很大成就。</w:t>
      </w:r>
    </w:p>
    <w:p w14:paraId="0C567DB1">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——摘自库恩《宋代文化史》</w:t>
      </w:r>
    </w:p>
    <w:p w14:paraId="73DBF50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著名历史学家王曾瑜先生曾指出，“自秦汉至明清，社会也有不少变动，例如自唐迄宋，日本学者称之为唐宋变革期。若与春秋、战国时期相比，则至多只能算是一个小变革期。”“只有春秋，战国时期，才是中国古代最大最重要的变革期。”</w:t>
      </w:r>
    </w:p>
    <w:p w14:paraId="69DBD84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——摘编自李华瑞《</w:t>
      </w:r>
      <w:r>
        <w:rPr>
          <w:rFonts w:eastAsia="Times New Roman" w:cs="Times New Roman"/>
          <w:color w:val="000000"/>
        </w:rPr>
        <w:t>20</w:t>
      </w:r>
      <w:r>
        <w:rPr>
          <w:rFonts w:ascii="楷体" w:hAnsi="楷体" w:eastAsia="楷体" w:cs="楷体"/>
          <w:color w:val="000000"/>
        </w:rPr>
        <w:t>世纪中日“唐宋变革”观研究述评》</w:t>
      </w:r>
    </w:p>
    <w:p w14:paraId="03DCCCEA">
      <w:pPr>
        <w:spacing w:line="360" w:lineRule="auto"/>
        <w:jc w:val="left"/>
        <w:textAlignment w:val="center"/>
        <w:rPr>
          <w:rFonts w:ascii="宋体" w:hAnsi="宋体"/>
          <w:color w:val="000000"/>
        </w:rPr>
      </w:pPr>
      <w:r>
        <w:rPr>
          <w:rFonts w:ascii="宋体" w:hAnsi="宋体"/>
          <w:color w:val="000000"/>
        </w:rPr>
        <w:t>请回答：</w:t>
      </w:r>
    </w:p>
    <w:p w14:paraId="5B8FBB8F">
      <w:pPr>
        <w:spacing w:line="360" w:lineRule="auto"/>
        <w:jc w:val="left"/>
        <w:textAlignment w:val="center"/>
        <w:rPr>
          <w:rFonts w:ascii="宋体" w:hAnsi="宋体"/>
          <w:color w:val="000000"/>
        </w:rPr>
      </w:pPr>
      <w:r>
        <w:rPr>
          <w:rFonts w:ascii="宋体" w:hAnsi="宋体"/>
          <w:color w:val="000000"/>
        </w:rPr>
        <w:t>对于中国古代的社会变革。材料一认为“宋代发生了根本的社会变化”。材料二认为“只有春秋、战国时期，才是中国古代最大最重要的变革期”。请选择其中一个观点，结合所学知识加以论述。要求：观点明确，史论结合、逻辑清晰、行文流畅。</w:t>
      </w:r>
    </w:p>
    <w:p w14:paraId="7B352EFF">
      <w:pPr>
        <w:spacing w:line="360" w:lineRule="auto"/>
        <w:textAlignment w:val="center"/>
        <w:rPr>
          <w:color w:val="000000"/>
        </w:rPr>
      </w:pPr>
      <w:r>
        <w:rPr>
          <w:color w:val="2E75B6"/>
        </w:rPr>
        <w:t>【答案】</w:t>
      </w:r>
      <w:r>
        <w:rPr>
          <w:color w:val="000000"/>
        </w:rPr>
        <w:t>示例1：宋代发生了根本的社会变化。宋代实行重文轻武的政策，科举制得到完善，文官政治取代了军人政治，君主专制和中央集权进一步加强；城市中的商业活动突破了时空限制，世俗文化兴起，市民阶层逐渐形成；海外贸易繁荣，政府设置了管理海外贸易的市舶司进行管理；出现了世界上最早的纸币—交子。</w:t>
      </w:r>
      <w:r>
        <w:rPr>
          <w:color w:val="000000"/>
        </w:rPr>
        <w:br w:type="textWrapping"/>
      </w:r>
      <w:r>
        <w:rPr>
          <w:color w:val="000000"/>
        </w:rPr>
        <w:t>示例2：只有春秋、战国时期，才是中国古代最大最重要的变革期。春秋战国时期，分封制和宗法制逐渐走向瓦解，周王室权威不再；铁犁牛耕出现，生产力水平提升，土地私有制逐渐确立，井田制瓦解；私学出现，百家争鸣促进了思想文化的繁荣。</w:t>
      </w:r>
    </w:p>
    <w:p w14:paraId="525DE63C">
      <w:pPr>
        <w:spacing w:line="360" w:lineRule="auto"/>
        <w:textAlignment w:val="center"/>
        <w:rPr>
          <w:color w:val="000000"/>
        </w:rPr>
      </w:pPr>
      <w:r>
        <w:rPr>
          <w:color w:val="2E75B6"/>
        </w:rPr>
        <w:t>【解析】</w:t>
      </w:r>
    </w:p>
    <w:p w14:paraId="7341DC08">
      <w:pPr>
        <w:spacing w:line="360" w:lineRule="auto"/>
        <w:jc w:val="left"/>
        <w:textAlignment w:val="center"/>
        <w:rPr>
          <w:color w:val="000000"/>
        </w:rPr>
      </w:pPr>
      <w:r>
        <w:rPr>
          <w:color w:val="000000"/>
        </w:rPr>
        <w:t>【详解】本题为开放性试题，没有固定答案，任选其中一个观点进行论述。如选择材料一的观点，即宋代发生了根本的社会变化。结合宋代政治、经济、社会文化等方面的变化展开阐述，主要是宋代实行重文轻武的政策，科举制得到完善，文官政治取代了军人政治，君主专制和中央集权进一步加强；城市中的商业活动突破了时空限制，世俗文化兴起，市民阶层逐渐形成；海外贸易繁荣，政府设置了管理海外贸易的市舶司进行管理；出现了世界上最早的纸币—交子。言之有理即可。选择材料二的观点展开阐述，言之有理亦可。</w:t>
      </w:r>
    </w:p>
    <w:p w14:paraId="5976859C">
      <w:pPr>
        <w:spacing w:line="360" w:lineRule="auto"/>
        <w:jc w:val="left"/>
        <w:textAlignment w:val="center"/>
        <w:rPr>
          <w:rFonts w:ascii="宋体" w:hAnsi="宋体"/>
          <w:color w:val="000000"/>
        </w:rPr>
      </w:pPr>
      <w:r>
        <w:rPr>
          <w:color w:val="000000"/>
        </w:rPr>
        <w:t xml:space="preserve">14. </w:t>
      </w:r>
      <w:r>
        <w:rPr>
          <w:rFonts w:ascii="宋体" w:hAnsi="宋体"/>
          <w:color w:val="000000"/>
        </w:rPr>
        <w:t>理论源于实践并指导实践，没有科学的理论就不会有成功的实践。阅读材料，回答问题。</w:t>
      </w:r>
    </w:p>
    <w:p w14:paraId="3E16100F">
      <w:pPr>
        <w:spacing w:line="360" w:lineRule="auto"/>
        <w:jc w:val="left"/>
        <w:textAlignment w:val="center"/>
        <w:rPr>
          <w:rFonts w:ascii="宋体" w:hAnsi="宋体"/>
          <w:color w:val="000000"/>
        </w:rPr>
      </w:pPr>
      <w:r>
        <w:rPr>
          <w:rFonts w:ascii="宋体" w:hAnsi="宋体"/>
          <w:color w:val="000000"/>
        </w:rPr>
        <w:t>【新思想的传播】</w:t>
      </w:r>
    </w:p>
    <w:p w14:paraId="476A4F4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85"/>
        <w:gridCol w:w="5415"/>
      </w:tblGrid>
      <w:tr w14:paraId="473A4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DBAF0C">
            <w:pPr>
              <w:spacing w:line="360" w:lineRule="auto"/>
              <w:jc w:val="left"/>
              <w:textAlignment w:val="center"/>
              <w:rPr>
                <w:rFonts w:ascii="楷体" w:hAnsi="楷体" w:eastAsia="楷体" w:cs="楷体"/>
                <w:color w:val="000000"/>
              </w:rPr>
            </w:pPr>
            <w:r>
              <w:rPr>
                <w:rFonts w:eastAsia="Times New Roman" w:cs="Times New Roman"/>
                <w:color w:val="000000"/>
              </w:rPr>
              <w:t>1</w:t>
            </w:r>
            <w:r>
              <w:rPr>
                <w:rFonts w:ascii="楷体" w:hAnsi="楷体" w:eastAsia="楷体" w:cs="楷体"/>
                <w:color w:val="000000"/>
              </w:rPr>
              <w:t>．凡为国人，男女一律平等，无上下贵贱之分。</w:t>
            </w:r>
          </w:p>
          <w:p w14:paraId="75A0B22C">
            <w:pPr>
              <w:spacing w:line="360" w:lineRule="auto"/>
              <w:jc w:val="left"/>
              <w:textAlignment w:val="center"/>
              <w:rPr>
                <w:rFonts w:ascii="楷体" w:hAnsi="楷体" w:eastAsia="楷体" w:cs="楷体"/>
                <w:color w:val="000000"/>
              </w:rPr>
            </w:pPr>
            <w:r>
              <w:rPr>
                <w:rFonts w:eastAsia="Times New Roman" w:cs="Times New Roman"/>
                <w:color w:val="000000"/>
              </w:rPr>
              <w:t>2</w:t>
            </w:r>
            <w:r>
              <w:rPr>
                <w:rFonts w:ascii="楷体" w:hAnsi="楷体" w:eastAsia="楷体" w:cs="楷体"/>
                <w:color w:val="000000"/>
              </w:rPr>
              <w:t>．生命自由及一切利益之事，皆属天赋之权利。</w:t>
            </w:r>
          </w:p>
          <w:p w14:paraId="5BDA0A9C">
            <w:pPr>
              <w:spacing w:line="360" w:lineRule="auto"/>
              <w:jc w:val="left"/>
              <w:textAlignment w:val="center"/>
              <w:rPr>
                <w:rFonts w:ascii="楷体" w:hAnsi="楷体" w:eastAsia="楷体" w:cs="楷体"/>
                <w:color w:val="000000"/>
              </w:rPr>
            </w:pPr>
            <w:r>
              <w:rPr>
                <w:rFonts w:eastAsia="Times New Roman" w:cs="Times New Roman"/>
                <w:color w:val="000000"/>
              </w:rPr>
              <w:t>3</w:t>
            </w:r>
            <w:r>
              <w:rPr>
                <w:rFonts w:ascii="楷体" w:hAnsi="楷体" w:eastAsia="楷体" w:cs="楷体"/>
                <w:color w:val="000000"/>
              </w:rPr>
              <w:t>．不得侵人自由，如言论、思想、出版等事。</w:t>
            </w:r>
          </w:p>
          <w:p w14:paraId="18A27FE6">
            <w:pPr>
              <w:spacing w:line="360" w:lineRule="auto"/>
              <w:jc w:val="left"/>
              <w:textAlignment w:val="center"/>
              <w:rPr>
                <w:rFonts w:ascii="楷体" w:hAnsi="楷体" w:eastAsia="楷体" w:cs="楷体"/>
                <w:color w:val="000000"/>
              </w:rPr>
            </w:pPr>
            <w:r>
              <w:rPr>
                <w:rFonts w:eastAsia="Times New Roman" w:cs="Times New Roman"/>
                <w:color w:val="000000"/>
              </w:rPr>
              <w:t>4</w:t>
            </w:r>
            <w:r>
              <w:rPr>
                <w:rFonts w:ascii="楷体" w:hAnsi="楷体" w:eastAsia="楷体" w:cs="楷体"/>
                <w:color w:val="000000"/>
              </w:rPr>
              <w:t>．中华共和国为自由独立之国。</w:t>
            </w:r>
          </w:p>
          <w:p w14:paraId="01A6F7F2">
            <w:pPr>
              <w:spacing w:line="360" w:lineRule="auto"/>
              <w:jc w:val="right"/>
              <w:textAlignment w:val="center"/>
              <w:rPr>
                <w:rFonts w:ascii="楷体" w:hAnsi="楷体" w:eastAsia="楷体" w:cs="楷体"/>
                <w:color w:val="000000"/>
              </w:rPr>
            </w:pPr>
            <w:r>
              <w:rPr>
                <w:rFonts w:ascii="楷体" w:hAnsi="楷体" w:eastAsia="楷体" w:cs="楷体"/>
                <w:color w:val="000000"/>
              </w:rPr>
              <w:t>——摘自邹容《革命军》</w:t>
            </w:r>
          </w:p>
        </w:tc>
        <w:tc>
          <w:tcPr>
            <w:tcW w:w="5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2F93A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由今以后，到处所见的，都是布尔什维主义战胜的旗。到处所闻的，都是布尔什维主义的凯歌的声。……试看将来的环球，必是赤旗的世界！</w:t>
            </w:r>
          </w:p>
          <w:p w14:paraId="058C27B2">
            <w:pPr>
              <w:spacing w:line="360" w:lineRule="auto"/>
              <w:jc w:val="right"/>
              <w:textAlignment w:val="center"/>
              <w:rPr>
                <w:rFonts w:ascii="楷体" w:hAnsi="楷体" w:eastAsia="楷体" w:cs="楷体"/>
                <w:color w:val="000000"/>
              </w:rPr>
            </w:pPr>
            <w:r>
              <w:rPr>
                <w:rFonts w:ascii="楷体" w:hAnsi="楷体" w:eastAsia="楷体" w:cs="楷体"/>
                <w:color w:val="000000"/>
              </w:rPr>
              <w:t>——李大钊《布尔什维主义的胜利》</w:t>
            </w:r>
          </w:p>
        </w:tc>
      </w:tr>
    </w:tbl>
    <w:p w14:paraId="7C77370A">
      <w:pPr>
        <w:spacing w:line="360" w:lineRule="auto"/>
        <w:jc w:val="left"/>
        <w:textAlignment w:val="center"/>
        <w:rPr>
          <w:rFonts w:ascii="宋体" w:hAnsi="宋体"/>
          <w:color w:val="000000"/>
        </w:rPr>
      </w:pPr>
      <w:r>
        <w:rPr>
          <w:rFonts w:ascii="宋体" w:hAnsi="宋体"/>
          <w:color w:val="000000"/>
        </w:rPr>
        <w:t>【新思想的实践】</w:t>
      </w:r>
    </w:p>
    <w:p w14:paraId="25865DF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95"/>
        <w:gridCol w:w="6261"/>
      </w:tblGrid>
      <w:tr w14:paraId="1BB6F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2885BA">
            <w:pPr>
              <w:spacing w:line="360" w:lineRule="auto"/>
              <w:jc w:val="left"/>
              <w:textAlignment w:val="center"/>
              <w:rPr>
                <w:rFonts w:ascii="楷体" w:hAnsi="楷体" w:eastAsia="楷体" w:cs="楷体"/>
                <w:color w:val="000000"/>
              </w:rPr>
            </w:pPr>
            <w:r>
              <w:rPr>
                <w:rFonts w:ascii="楷体" w:hAnsi="楷体" w:eastAsia="楷体" w:cs="楷体"/>
                <w:color w:val="000000"/>
              </w:rPr>
              <w:t>人物资料卡</w:t>
            </w:r>
            <w:r>
              <w:rPr>
                <w:rFonts w:eastAsia="Times New Roman" w:cs="Times New Roman"/>
                <w:color w:val="000000"/>
              </w:rPr>
              <w:t>1</w:t>
            </w:r>
            <w:r>
              <w:rPr>
                <w:rFonts w:ascii="楷体" w:hAnsi="楷体" w:eastAsia="楷体" w:cs="楷体"/>
                <w:color w:val="000000"/>
              </w:rPr>
              <w:t>：</w:t>
            </w:r>
          </w:p>
          <w:p w14:paraId="4D0A1B7A">
            <w:pPr>
              <w:spacing w:line="360" w:lineRule="auto"/>
              <w:jc w:val="left"/>
              <w:textAlignment w:val="center"/>
              <w:rPr>
                <w:rFonts w:ascii="楷体" w:hAnsi="楷体" w:eastAsia="楷体" w:cs="楷体"/>
                <w:color w:val="000000"/>
              </w:rPr>
            </w:pPr>
            <w:r>
              <w:rPr>
                <w:rFonts w:eastAsia="Times New Roman" w:cs="Times New Roman"/>
                <w:color w:val="000000"/>
              </w:rPr>
              <w:t>A__________</w:t>
            </w:r>
            <w:r>
              <w:rPr>
                <w:rFonts w:ascii="楷体" w:hAnsi="楷体" w:eastAsia="楷体" w:cs="楷体"/>
                <w:color w:val="000000"/>
              </w:rPr>
              <w:t>，湖南长沙人。</w:t>
            </w:r>
          </w:p>
          <w:p w14:paraId="7568A7A9">
            <w:pPr>
              <w:spacing w:line="360" w:lineRule="auto"/>
              <w:jc w:val="left"/>
              <w:textAlignment w:val="center"/>
              <w:rPr>
                <w:rFonts w:ascii="楷体" w:hAnsi="楷体" w:eastAsia="楷体" w:cs="楷体"/>
                <w:color w:val="000000"/>
              </w:rPr>
            </w:pPr>
            <w:r>
              <w:rPr>
                <w:rFonts w:ascii="楷体" w:hAnsi="楷体" w:eastAsia="楷体" w:cs="楷体"/>
                <w:color w:val="000000"/>
              </w:rPr>
              <w:t>主要事迹：</w:t>
            </w:r>
          </w:p>
          <w:p w14:paraId="4AD11451">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1</w:t>
            </w:r>
            <w:r>
              <w:rPr>
                <w:rFonts w:ascii="楷体" w:hAnsi="楷体" w:eastAsia="楷体" w:cs="楷体"/>
                <w:color w:val="000000"/>
              </w:rPr>
              <w:t>）参与组建华兴会和中国同盟会</w:t>
            </w:r>
          </w:p>
          <w:p w14:paraId="55497DCE">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2</w:t>
            </w:r>
            <w:r>
              <w:rPr>
                <w:rFonts w:ascii="楷体" w:hAnsi="楷体" w:eastAsia="楷体" w:cs="楷体"/>
                <w:color w:val="000000"/>
              </w:rPr>
              <w:t>）领导黄花岗起义</w:t>
            </w:r>
          </w:p>
          <w:p w14:paraId="2D3ABDA7">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3</w:t>
            </w:r>
            <w:r>
              <w:rPr>
                <w:rFonts w:ascii="楷体" w:hAnsi="楷体" w:eastAsia="楷体" w:cs="楷体"/>
                <w:color w:val="000000"/>
              </w:rPr>
              <w:t>）参与发动“二次革命”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2504C4">
            <w:pPr>
              <w:spacing w:line="360" w:lineRule="auto"/>
              <w:jc w:val="left"/>
              <w:textAlignment w:val="center"/>
              <w:rPr>
                <w:rFonts w:ascii="楷体" w:hAnsi="楷体" w:eastAsia="楷体" w:cs="楷体"/>
                <w:color w:val="000000"/>
              </w:rPr>
            </w:pPr>
            <w:r>
              <w:rPr>
                <w:rFonts w:ascii="楷体" w:hAnsi="楷体" w:eastAsia="楷体" w:cs="楷体"/>
                <w:color w:val="000000"/>
              </w:rPr>
              <w:t>人物资料卡</w:t>
            </w:r>
            <w:r>
              <w:rPr>
                <w:rFonts w:eastAsia="Times New Roman" w:cs="Times New Roman"/>
                <w:color w:val="000000"/>
              </w:rPr>
              <w:t>2</w:t>
            </w:r>
            <w:r>
              <w:rPr>
                <w:rFonts w:ascii="楷体" w:hAnsi="楷体" w:eastAsia="楷体" w:cs="楷体"/>
                <w:color w:val="000000"/>
              </w:rPr>
              <w:t>：</w:t>
            </w:r>
          </w:p>
          <w:p w14:paraId="005B24B6">
            <w:pPr>
              <w:spacing w:line="360" w:lineRule="auto"/>
              <w:jc w:val="left"/>
              <w:textAlignment w:val="center"/>
              <w:rPr>
                <w:rFonts w:ascii="楷体" w:hAnsi="楷体" w:eastAsia="楷体" w:cs="楷体"/>
                <w:color w:val="000000"/>
              </w:rPr>
            </w:pPr>
            <w:r>
              <w:rPr>
                <w:rFonts w:eastAsia="Times New Roman" w:cs="Times New Roman"/>
                <w:color w:val="000000"/>
              </w:rPr>
              <w:t>B__________</w:t>
            </w:r>
            <w:r>
              <w:rPr>
                <w:rFonts w:ascii="楷体" w:hAnsi="楷体" w:eastAsia="楷体" w:cs="楷体"/>
                <w:color w:val="000000"/>
              </w:rPr>
              <w:t>，湖南桑植人，被誉为“两把菜刀闹革命”的元帅。</w:t>
            </w:r>
          </w:p>
          <w:p w14:paraId="5A0DC95F">
            <w:pPr>
              <w:spacing w:line="360" w:lineRule="auto"/>
              <w:jc w:val="left"/>
              <w:textAlignment w:val="center"/>
              <w:rPr>
                <w:rFonts w:ascii="楷体" w:hAnsi="楷体" w:eastAsia="楷体" w:cs="楷体"/>
                <w:color w:val="000000"/>
              </w:rPr>
            </w:pPr>
            <w:r>
              <w:rPr>
                <w:rFonts w:ascii="楷体" w:hAnsi="楷体" w:eastAsia="楷体" w:cs="楷体"/>
                <w:color w:val="000000"/>
              </w:rPr>
              <w:t>主要事迹：</w:t>
            </w:r>
          </w:p>
          <w:p w14:paraId="346CEC47">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1</w:t>
            </w:r>
            <w:r>
              <w:rPr>
                <w:rFonts w:ascii="楷体" w:hAnsi="楷体" w:eastAsia="楷体" w:cs="楷体"/>
                <w:color w:val="000000"/>
              </w:rPr>
              <w:t>）领导南昌起义</w:t>
            </w:r>
          </w:p>
          <w:p w14:paraId="531D1191">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2</w:t>
            </w:r>
            <w:r>
              <w:rPr>
                <w:rFonts w:ascii="楷体" w:hAnsi="楷体" w:eastAsia="楷体" w:cs="楷体"/>
                <w:color w:val="000000"/>
              </w:rPr>
              <w:t>）领导洪湖和湘鄂西农民式装斗争</w:t>
            </w:r>
          </w:p>
          <w:p w14:paraId="1457B8C3">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eastAsia="Times New Roman" w:cs="Times New Roman"/>
                <w:color w:val="000000"/>
              </w:rPr>
              <w:t>3</w:t>
            </w:r>
            <w:r>
              <w:rPr>
                <w:rFonts w:ascii="楷体" w:hAnsi="楷体" w:eastAsia="楷体" w:cs="楷体"/>
                <w:color w:val="000000"/>
              </w:rPr>
              <w:t>）开辟湘鄂西根据地</w:t>
            </w:r>
          </w:p>
        </w:tc>
      </w:tr>
    </w:tbl>
    <w:p w14:paraId="6DD9F92D">
      <w:pPr>
        <w:spacing w:line="360" w:lineRule="auto"/>
        <w:jc w:val="center"/>
        <w:textAlignment w:val="center"/>
        <w:rPr>
          <w:rFonts w:ascii="宋体" w:hAnsi="宋体"/>
          <w:color w:val="000000"/>
        </w:rPr>
      </w:pPr>
      <w:r>
        <w:rPr>
          <w:rFonts w:ascii="宋体" w:hAnsi="宋体"/>
          <w:color w:val="000000"/>
        </w:rPr>
        <w:t>【新思想的发展】</w:t>
      </w:r>
    </w:p>
    <w:p w14:paraId="28C14F0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近世各国所谓民权制度，往往为资产阶级所专有，适成为压迫平民之工具。若国民党之民权主义，则为一般平民所共有，非少数人所得而私也。</w:t>
      </w:r>
    </w:p>
    <w:p w14:paraId="67702366">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——摘自《中国国民党第一次全国代表大会宣言》</w:t>
      </w:r>
    </w:p>
    <w:p w14:paraId="07D3D958">
      <w:pPr>
        <w:spacing w:line="360" w:lineRule="auto"/>
        <w:ind w:firstLine="420"/>
        <w:jc w:val="left"/>
        <w:textAlignment w:val="center"/>
        <w:rPr>
          <w:rFonts w:ascii="楷体" w:hAnsi="楷体" w:eastAsia="楷体" w:cs="楷体"/>
          <w:color w:val="000000"/>
        </w:rPr>
      </w:pPr>
      <w:r>
        <w:rPr>
          <w:rFonts w:eastAsia="Times New Roman" w:cs="Times New Roman"/>
          <w:color w:val="000000"/>
        </w:rPr>
        <w:t>1928-1930</w:t>
      </w:r>
      <w:r>
        <w:rPr>
          <w:rFonts w:ascii="楷体" w:hAnsi="楷体" w:eastAsia="楷体" w:cs="楷体"/>
          <w:color w:val="000000"/>
        </w:rPr>
        <w:t>年间，毛泽东撰写了《中国的红色政权为什么能够存在？》、《井冈山的斗争》，《星星之火，可以燎原》等系列文章，初步阐明了农村包围城市、武装夺取政权的理论，标志着毛泽东思想的初步形成。</w:t>
      </w:r>
    </w:p>
    <w:p w14:paraId="2A7EE99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——摘编自华东师范大学出版杜《高中历史》</w:t>
      </w:r>
    </w:p>
    <w:p w14:paraId="55466069">
      <w:pPr>
        <w:spacing w:line="360" w:lineRule="auto"/>
        <w:jc w:val="left"/>
        <w:textAlignment w:val="center"/>
        <w:rPr>
          <w:rFonts w:ascii="宋体" w:hAnsi="宋体"/>
          <w:color w:val="000000"/>
        </w:rPr>
      </w:pPr>
      <w:r>
        <w:rPr>
          <w:rFonts w:ascii="宋体" w:hAnsi="宋体"/>
          <w:color w:val="000000"/>
        </w:rPr>
        <w:t>请回答：</w:t>
      </w:r>
    </w:p>
    <w:p w14:paraId="713F8BCE">
      <w:pPr>
        <w:spacing w:line="360" w:lineRule="auto"/>
        <w:jc w:val="left"/>
        <w:textAlignment w:val="center"/>
        <w:rPr>
          <w:rFonts w:ascii="宋体" w:hAnsi="宋体"/>
          <w:color w:val="000000"/>
        </w:rPr>
      </w:pPr>
      <w:r>
        <w:rPr>
          <w:color w:val="000000"/>
        </w:rPr>
        <w:t>（1）</w:t>
      </w:r>
      <w:r>
        <w:rPr>
          <w:rFonts w:ascii="宋体" w:hAnsi="宋体"/>
          <w:color w:val="000000"/>
        </w:rPr>
        <w:t>根据材料一指出，邹容和李大钊关于中国前途的构想分别受到西方近代什么思想的影响？</w:t>
      </w:r>
    </w:p>
    <w:p w14:paraId="2533B8BF">
      <w:pPr>
        <w:spacing w:line="360" w:lineRule="auto"/>
        <w:jc w:val="left"/>
        <w:textAlignment w:val="center"/>
        <w:rPr>
          <w:rFonts w:ascii="宋体" w:hAnsi="宋体"/>
          <w:color w:val="000000"/>
        </w:rPr>
      </w:pPr>
      <w:r>
        <w:rPr>
          <w:color w:val="000000"/>
        </w:rPr>
        <w:t>（2）</w:t>
      </w:r>
      <w:r>
        <w:rPr>
          <w:rFonts w:ascii="宋体" w:hAnsi="宋体"/>
          <w:color w:val="000000"/>
        </w:rPr>
        <w:t>结合所学知识回答，材料二中的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两位历史人物是谁？</w:t>
      </w:r>
    </w:p>
    <w:p w14:paraId="01D9DF76">
      <w:pPr>
        <w:spacing w:line="360" w:lineRule="auto"/>
        <w:jc w:val="left"/>
        <w:textAlignment w:val="center"/>
        <w:rPr>
          <w:rFonts w:ascii="宋体" w:hAnsi="宋体"/>
          <w:color w:val="000000"/>
        </w:rPr>
      </w:pPr>
      <w:r>
        <w:rPr>
          <w:color w:val="000000"/>
        </w:rPr>
        <w:t>（3）</w:t>
      </w:r>
      <w:r>
        <w:rPr>
          <w:rFonts w:ascii="宋体" w:hAnsi="宋体"/>
          <w:color w:val="000000"/>
        </w:rPr>
        <w:t>根据材料三指出，孙中山和毛泽东对新思想发展创新的具体表现。综上，谈谈你对理论与实践相互关系的认识。</w:t>
      </w:r>
    </w:p>
    <w:p w14:paraId="16A3A1A0">
      <w:pPr>
        <w:spacing w:line="360" w:lineRule="auto"/>
        <w:textAlignment w:val="center"/>
        <w:rPr>
          <w:color w:val="000000"/>
        </w:rPr>
      </w:pPr>
      <w:r>
        <w:rPr>
          <w:color w:val="2E75B6"/>
        </w:rPr>
        <w:t>【答案】</w:t>
      </w:r>
      <w:r>
        <w:rPr>
          <w:color w:val="000000"/>
        </w:rPr>
        <w:t xml:space="preserve">（1）邹容：自由民主思想；李大钊：马克思主义思想。    </w:t>
      </w:r>
    </w:p>
    <w:p w14:paraId="73A323A3">
      <w:pPr>
        <w:spacing w:line="360" w:lineRule="auto"/>
        <w:textAlignment w:val="center"/>
        <w:rPr>
          <w:color w:val="000000"/>
        </w:rPr>
      </w:pPr>
      <w:r>
        <w:rPr>
          <w:color w:val="000000"/>
        </w:rPr>
        <w:t xml:space="preserve">（2）A、黄兴；B；贺龙。    </w:t>
      </w:r>
    </w:p>
    <w:p w14:paraId="0AE4FEFD">
      <w:pPr>
        <w:spacing w:line="360" w:lineRule="auto"/>
        <w:textAlignment w:val="center"/>
        <w:rPr>
          <w:color w:val="000000"/>
        </w:rPr>
      </w:pPr>
      <w:r>
        <w:rPr>
          <w:color w:val="000000"/>
        </w:rPr>
        <w:t>（3）孙中山：主张平等的民权；毛泽东：提出农村包围城市，武装夺取政权的道路。实践是理论的基础，理论推动实践的发展。</w:t>
      </w:r>
    </w:p>
    <w:p w14:paraId="3DF1EFEB">
      <w:pPr>
        <w:spacing w:line="360" w:lineRule="auto"/>
        <w:textAlignment w:val="center"/>
        <w:rPr>
          <w:color w:val="000000"/>
        </w:rPr>
      </w:pPr>
      <w:r>
        <w:rPr>
          <w:color w:val="2E75B6"/>
        </w:rPr>
        <w:t>【解析】</w:t>
      </w:r>
    </w:p>
    <w:p w14:paraId="41F95FE9">
      <w:pPr>
        <w:spacing w:line="360" w:lineRule="auto"/>
        <w:jc w:val="left"/>
        <w:textAlignment w:val="center"/>
        <w:rPr>
          <w:color w:val="000000"/>
        </w:rPr>
      </w:pPr>
      <w:r>
        <w:rPr>
          <w:color w:val="000000"/>
        </w:rPr>
        <w:t>【详解】（1）根据“男女一律平等，无上下贵贱之分”、“中华共和国为自由独立之国”等信息可知邹容受到西方自由平等思想的影响；根据“都是布尔什维主义战胜的旗。到处所闻的，都是布尔什维主义的凯歌的声”等信息可知李大钊是受马克思主义的影响。</w:t>
      </w:r>
    </w:p>
    <w:p w14:paraId="751D378E">
      <w:pPr>
        <w:spacing w:line="360" w:lineRule="auto"/>
        <w:jc w:val="left"/>
        <w:textAlignment w:val="center"/>
        <w:rPr>
          <w:color w:val="000000"/>
        </w:rPr>
      </w:pPr>
      <w:r>
        <w:rPr>
          <w:color w:val="000000"/>
        </w:rPr>
        <w:t>（2）根据“参与组建华兴会和中国同盟会”、“领导黄花岗起义”等信息可知A是黄兴；根据“湖南桑植人，被誉为‘两把菜刀闹革命’的元帅”等信息可知B是贺龙。</w:t>
      </w:r>
    </w:p>
    <w:p w14:paraId="37D7428C">
      <w:pPr>
        <w:spacing w:line="360" w:lineRule="auto"/>
        <w:jc w:val="left"/>
        <w:textAlignment w:val="center"/>
        <w:rPr>
          <w:color w:val="000000"/>
        </w:rPr>
      </w:pPr>
      <w:r>
        <w:rPr>
          <w:color w:val="000000"/>
        </w:rPr>
        <w:t>（3）根据“若国民党之民权主义，则为一般平民所共有，非少数人所得而私也”可知孙中山对新思想的发展创新体现在主张平等的民权；根据“初步阐明了农村包围城市、武装夺取政权的理论”可知毛泽东对新思想的发展创新体现在提出提出农村包围城市，武装夺取政权的道路。综合材料内容和所学可知，实践是理论的基础，理论推动实践的发展。</w:t>
      </w:r>
    </w:p>
    <w:p w14:paraId="4B054F47">
      <w:pPr>
        <w:spacing w:line="360" w:lineRule="auto"/>
        <w:jc w:val="left"/>
        <w:textAlignment w:val="center"/>
        <w:rPr>
          <w:rFonts w:ascii="宋体" w:hAnsi="宋体"/>
          <w:color w:val="000000"/>
        </w:rPr>
      </w:pPr>
      <w:r>
        <w:rPr>
          <w:color w:val="000000"/>
        </w:rPr>
        <w:t xml:space="preserve">15. </w:t>
      </w:r>
      <w:r>
        <w:rPr>
          <w:rFonts w:ascii="宋体" w:hAnsi="宋体"/>
          <w:color w:val="000000"/>
        </w:rPr>
        <w:t>两次世界大战给人类带来灾难的同时，也引起人类的反思。阅读材料，回答问题。</w:t>
      </w:r>
    </w:p>
    <w:p w14:paraId="69468A2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《第一次世界大战欧洲战场形势图》</w:t>
      </w:r>
    </w:p>
    <w:p w14:paraId="3D1934EC">
      <w:pPr>
        <w:spacing w:line="360" w:lineRule="auto"/>
        <w:jc w:val="left"/>
        <w:textAlignment w:val="center"/>
        <w:rPr>
          <w:color w:val="000000"/>
        </w:rPr>
      </w:pPr>
      <w:r>
        <w:rPr>
          <w:color w:val="000000"/>
        </w:rPr>
        <w:drawing>
          <wp:inline distT="0" distB="0" distL="114300" distR="114300">
            <wp:extent cx="2838450" cy="2790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838450" cy="2790825"/>
                    </a:xfrm>
                    <a:prstGeom prst="rect">
                      <a:avLst/>
                    </a:prstGeom>
                  </pic:spPr>
                </pic:pic>
              </a:graphicData>
            </a:graphic>
          </wp:inline>
        </w:drawing>
      </w:r>
    </w:p>
    <w:p w14:paraId="509C0E91">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——人教版《世界历史》九年级下册</w:t>
      </w:r>
    </w:p>
    <w:p w14:paraId="19CF7C0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第二次世界大战中的中国抗战</w:t>
      </w:r>
    </w:p>
    <w:p w14:paraId="6D6BE016">
      <w:pPr>
        <w:spacing w:line="360" w:lineRule="auto"/>
        <w:jc w:val="left"/>
        <w:textAlignment w:val="center"/>
        <w:rPr>
          <w:color w:val="000000"/>
        </w:rPr>
      </w:pPr>
      <w:r>
        <w:rPr>
          <w:color w:val="000000"/>
        </w:rPr>
        <w:drawing>
          <wp:inline distT="0" distB="0" distL="114300" distR="114300">
            <wp:extent cx="2752725" cy="2562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752725" cy="2562225"/>
                    </a:xfrm>
                    <a:prstGeom prst="rect">
                      <a:avLst/>
                    </a:prstGeom>
                  </pic:spPr>
                </pic:pic>
              </a:graphicData>
            </a:graphic>
          </wp:inline>
        </w:drawing>
      </w:r>
    </w:p>
    <w:p w14:paraId="4C74AB08">
      <w:pPr>
        <w:spacing w:line="360" w:lineRule="auto"/>
        <w:ind w:firstLine="420"/>
        <w:jc w:val="right"/>
        <w:textAlignment w:val="center"/>
        <w:rPr>
          <w:rFonts w:eastAsia="Times New Roman" w:cs="Times New Roman"/>
          <w:color w:val="000000"/>
        </w:rPr>
      </w:pPr>
      <w:r>
        <w:rPr>
          <w:rFonts w:ascii="楷体" w:hAnsi="楷体" w:eastAsia="楷体" w:cs="楷体"/>
          <w:color w:val="000000"/>
        </w:rPr>
        <w:t>——中国地图出版社《历史地图册</w:t>
      </w:r>
      <w:r>
        <w:rPr>
          <w:rFonts w:eastAsia="Times New Roman" w:cs="Times New Roman"/>
          <w:color w:val="000000"/>
        </w:rPr>
        <w:t>)</w:t>
      </w:r>
    </w:p>
    <w:p w14:paraId="1972234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E53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6EEB93">
            <w:pPr>
              <w:spacing w:line="360" w:lineRule="auto"/>
              <w:jc w:val="left"/>
              <w:textAlignment w:val="center"/>
              <w:rPr>
                <w:rFonts w:ascii="楷体" w:hAnsi="楷体" w:eastAsia="楷体" w:cs="楷体"/>
                <w:color w:val="000000"/>
              </w:rPr>
            </w:pPr>
            <w:r>
              <w:rPr>
                <w:rFonts w:eastAsia="Times New Roman" w:cs="Times New Roman"/>
                <w:color w:val="000000"/>
              </w:rPr>
              <w:t>1942</w:t>
            </w:r>
            <w:r>
              <w:rPr>
                <w:rFonts w:ascii="楷体" w:hAnsi="楷体" w:eastAsia="楷体" w:cs="楷体"/>
                <w:color w:val="000000"/>
              </w:rPr>
              <w:t>年</w:t>
            </w:r>
          </w:p>
        </w:tc>
      </w:tr>
      <w:tr w14:paraId="3F42D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0B43DA">
            <w:pPr>
              <w:spacing w:line="360" w:lineRule="auto"/>
              <w:jc w:val="left"/>
              <w:textAlignment w:val="center"/>
              <w:rPr>
                <w:rFonts w:ascii="楷体" w:hAnsi="楷体" w:eastAsia="楷体" w:cs="楷体"/>
                <w:color w:val="000000"/>
              </w:rPr>
            </w:pPr>
            <w:r>
              <w:rPr>
                <w:rFonts w:eastAsia="Times New Roman" w:cs="Times New Roman"/>
                <w:color w:val="000000"/>
              </w:rPr>
              <w:t>1</w:t>
            </w:r>
            <w:r>
              <w:rPr>
                <w:rFonts w:ascii="楷体" w:hAnsi="楷体" w:eastAsia="楷体" w:cs="楷体"/>
                <w:color w:val="000000"/>
              </w:rPr>
              <w:t>月</w:t>
            </w:r>
            <w:r>
              <w:rPr>
                <w:rFonts w:eastAsia="Times New Roman" w:cs="Times New Roman"/>
                <w:color w:val="000000"/>
              </w:rPr>
              <w:t>1</w:t>
            </w:r>
            <w:r>
              <w:rPr>
                <w:rFonts w:ascii="楷体" w:hAnsi="楷体" w:eastAsia="楷体" w:cs="楷体"/>
                <w:color w:val="000000"/>
              </w:rPr>
              <w:t>日</w:t>
            </w:r>
            <w:r>
              <w:rPr>
                <w:rFonts w:eastAsia="Times New Roman" w:cs="Times New Roman"/>
                <w:color w:val="000000"/>
              </w:rPr>
              <w:t xml:space="preserve">   </w:t>
            </w:r>
            <w:r>
              <w:rPr>
                <w:rFonts w:ascii="楷体" w:hAnsi="楷体" w:eastAsia="楷体" w:cs="楷体"/>
                <w:color w:val="000000"/>
              </w:rPr>
              <w:t>△美国、英国、苏联、中国、古巴、捷克斯洛伐克、希腊、印度等</w:t>
            </w:r>
            <w:r>
              <w:rPr>
                <w:rFonts w:eastAsia="Times New Roman" w:cs="Times New Roman"/>
                <w:color w:val="000000"/>
              </w:rPr>
              <w:t>26</w:t>
            </w:r>
            <w:r>
              <w:rPr>
                <w:rFonts w:ascii="楷体" w:hAnsi="楷体" w:eastAsia="楷体" w:cs="楷体"/>
                <w:color w:val="000000"/>
              </w:rPr>
              <w:t>个国家的代表，在华盛顿签署了《联合国家宣言》。签约国政府保证运用全部军事力量与经济资源打败法西斯轴心国及其仆从国，保证不与轴心国合作，不单独缔结停战协定或合约。</w:t>
            </w:r>
          </w:p>
          <w:p w14:paraId="641FE800">
            <w:pPr>
              <w:spacing w:line="360" w:lineRule="auto"/>
              <w:jc w:val="left"/>
              <w:textAlignment w:val="center"/>
              <w:rPr>
                <w:rFonts w:ascii="楷体" w:hAnsi="楷体" w:eastAsia="楷体" w:cs="楷体"/>
                <w:color w:val="000000"/>
              </w:rPr>
            </w:pPr>
            <w:r>
              <w:rPr>
                <w:rFonts w:eastAsia="Times New Roman" w:cs="Times New Roman"/>
                <w:color w:val="000000"/>
              </w:rPr>
              <w:t>3</w:t>
            </w:r>
            <w:r>
              <w:rPr>
                <w:rFonts w:ascii="楷体" w:hAnsi="楷体" w:eastAsia="楷体" w:cs="楷体"/>
                <w:color w:val="000000"/>
              </w:rPr>
              <w:t>月</w:t>
            </w:r>
            <w:r>
              <w:rPr>
                <w:rFonts w:eastAsia="Times New Roman" w:cs="Times New Roman"/>
                <w:color w:val="000000"/>
              </w:rPr>
              <w:t>4</w:t>
            </w:r>
            <w:r>
              <w:rPr>
                <w:rFonts w:ascii="楷体" w:hAnsi="楷体" w:eastAsia="楷体" w:cs="楷体"/>
                <w:color w:val="000000"/>
              </w:rPr>
              <w:t>日</w:t>
            </w:r>
            <w:r>
              <w:rPr>
                <w:rFonts w:eastAsia="Times New Roman" w:cs="Times New Roman"/>
                <w:color w:val="000000"/>
              </w:rPr>
              <w:t xml:space="preserve">   </w:t>
            </w:r>
            <w:r>
              <w:rPr>
                <w:rFonts w:ascii="楷体" w:hAnsi="楷体" w:eastAsia="楷体" w:cs="楷体"/>
                <w:color w:val="000000"/>
              </w:rPr>
              <w:t>△美国中将史迪威抵达重庆，就任中国战区美军司令兼中国战区参谋长。</w:t>
            </w:r>
          </w:p>
        </w:tc>
      </w:tr>
    </w:tbl>
    <w:p w14:paraId="1DBF93E9">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——摘编自《中国抗日战争图志》</w:t>
      </w:r>
    </w:p>
    <w:p w14:paraId="4B82FC00">
      <w:pPr>
        <w:spacing w:line="360" w:lineRule="auto"/>
        <w:jc w:val="left"/>
        <w:textAlignment w:val="center"/>
        <w:rPr>
          <w:rFonts w:ascii="宋体" w:hAnsi="宋体"/>
          <w:color w:val="000000"/>
        </w:rPr>
      </w:pPr>
      <w:r>
        <w:rPr>
          <w:rFonts w:ascii="宋体" w:hAnsi="宋体"/>
          <w:color w:val="000000"/>
        </w:rPr>
        <w:t>请回答：</w:t>
      </w:r>
    </w:p>
    <w:p w14:paraId="35ADCFF0">
      <w:pPr>
        <w:spacing w:line="360" w:lineRule="auto"/>
        <w:jc w:val="left"/>
        <w:textAlignment w:val="center"/>
        <w:rPr>
          <w:rFonts w:ascii="宋体" w:hAnsi="宋体"/>
          <w:color w:val="000000"/>
        </w:rPr>
      </w:pPr>
      <w:r>
        <w:rPr>
          <w:color w:val="000000"/>
        </w:rPr>
        <w:t>（1）</w:t>
      </w:r>
      <w:r>
        <w:rPr>
          <w:rFonts w:ascii="宋体" w:hAnsi="宋体"/>
          <w:color w:val="000000"/>
        </w:rPr>
        <w:t>仔细观察《第一次世界大战欧洲战场形势图》，从地理位置角度分析同盟国集团作战的优势和劣势。</w:t>
      </w:r>
    </w:p>
    <w:p w14:paraId="7E8CBD71">
      <w:pPr>
        <w:spacing w:line="360" w:lineRule="auto"/>
        <w:jc w:val="left"/>
        <w:textAlignment w:val="center"/>
        <w:rPr>
          <w:rFonts w:ascii="宋体" w:hAnsi="宋体"/>
          <w:color w:val="000000"/>
        </w:rPr>
      </w:pPr>
      <w:r>
        <w:rPr>
          <w:color w:val="000000"/>
        </w:rPr>
        <w:t>（2）</w:t>
      </w:r>
      <w:r>
        <w:rPr>
          <w:rFonts w:ascii="宋体" w:hAnsi="宋体"/>
          <w:color w:val="000000"/>
        </w:rPr>
        <w:t>根据材料二分析，中国战场是世界反法西斯战争东方主战场的依据有哪些？</w:t>
      </w:r>
    </w:p>
    <w:p w14:paraId="06AC374B">
      <w:pPr>
        <w:spacing w:line="360" w:lineRule="auto"/>
        <w:jc w:val="left"/>
        <w:textAlignment w:val="center"/>
        <w:rPr>
          <w:rFonts w:ascii="宋体" w:hAnsi="宋体"/>
          <w:color w:val="000000"/>
        </w:rPr>
      </w:pPr>
      <w:r>
        <w:rPr>
          <w:color w:val="000000"/>
        </w:rPr>
        <w:t>（3）</w:t>
      </w:r>
      <w:r>
        <w:rPr>
          <w:rFonts w:ascii="宋体" w:hAnsi="宋体"/>
          <w:color w:val="000000"/>
        </w:rPr>
        <w:t>材料三《中国抗日战争图志》记录了发生在</w:t>
      </w:r>
      <w:r>
        <w:rPr>
          <w:rFonts w:eastAsia="Times New Roman" w:cs="Times New Roman"/>
          <w:color w:val="000000"/>
        </w:rPr>
        <w:t>1942</w:t>
      </w:r>
      <w:r>
        <w:rPr>
          <w:rFonts w:ascii="宋体" w:hAnsi="宋体"/>
          <w:color w:val="000000"/>
        </w:rPr>
        <w:t>年</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哪两个史事？综上，当面临战争威胁或伤害时人类应该如何应对？</w:t>
      </w:r>
    </w:p>
    <w:p w14:paraId="14E8CB2C">
      <w:pPr>
        <w:spacing w:line="360" w:lineRule="auto"/>
        <w:textAlignment w:val="center"/>
        <w:rPr>
          <w:color w:val="000000"/>
        </w:rPr>
      </w:pPr>
      <w:r>
        <w:rPr>
          <w:color w:val="2E75B6"/>
        </w:rPr>
        <w:t>【答案】</w:t>
      </w:r>
      <w:r>
        <w:rPr>
          <w:color w:val="000000"/>
        </w:rPr>
        <w:t xml:space="preserve">（1）优势是位置相邻，可以形成整体；劣势是可能受到英、法、俄的夹击攻势。    </w:t>
      </w:r>
    </w:p>
    <w:p w14:paraId="753466E2">
      <w:pPr>
        <w:spacing w:line="360" w:lineRule="auto"/>
        <w:textAlignment w:val="center"/>
        <w:rPr>
          <w:color w:val="000000"/>
        </w:rPr>
      </w:pPr>
      <w:r>
        <w:rPr>
          <w:color w:val="000000"/>
        </w:rPr>
        <w:t>（2）中国参战人口占世界参战总人口的七分之一，参战人口多；中国伤亡人数达3500万，占各国军民总共伤亡人数三分之一多，伤亡人数多；中国战区面积达600余万平方千米，占世界战区总面积的四分之一多，战区面积大；中国抗击的日军人数达240万，占法西斯军队总数的五分之一多，牵制的法西斯军队多。</w:t>
      </w:r>
      <w:r>
        <w:rPr>
          <w:color w:val="000000"/>
        </w:rPr>
        <w:br w:type="textWrapping"/>
      </w:r>
      <w:r>
        <w:rPr>
          <w:color w:val="000000"/>
        </w:rPr>
        <w:t xml:space="preserve">    </w:t>
      </w:r>
    </w:p>
    <w:p w14:paraId="00A8BCFA">
      <w:pPr>
        <w:spacing w:line="360" w:lineRule="auto"/>
        <w:textAlignment w:val="center"/>
        <w:rPr>
          <w:color w:val="000000"/>
        </w:rPr>
      </w:pPr>
      <w:r>
        <w:rPr>
          <w:color w:val="000000"/>
        </w:rPr>
        <w:t>（3）《联合国家宣言》签订，世界反法西斯同盟正式形成；美国支援中国抗日，中国远征军入缅作战。面对战争，全世界爱好和平</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人们应该联合起来，共同应对战争的威胁，维护世界的和平。</w:t>
      </w:r>
    </w:p>
    <w:p w14:paraId="27005235">
      <w:pPr>
        <w:spacing w:line="360" w:lineRule="auto"/>
        <w:textAlignment w:val="center"/>
        <w:rPr>
          <w:color w:val="000000"/>
        </w:rPr>
      </w:pPr>
      <w:r>
        <w:rPr>
          <w:color w:val="2E75B6"/>
        </w:rPr>
        <w:t>【解析】</w:t>
      </w:r>
    </w:p>
    <w:p w14:paraId="7670B983">
      <w:pPr>
        <w:spacing w:line="360" w:lineRule="auto"/>
        <w:textAlignment w:val="center"/>
        <w:rPr>
          <w:color w:val="000000"/>
        </w:rPr>
      </w:pPr>
      <w:r>
        <w:rPr>
          <w:color w:val="000000"/>
        </w:rPr>
        <w:t>【小问1详解】</w:t>
      </w:r>
    </w:p>
    <w:p w14:paraId="113AF3F9">
      <w:pPr>
        <w:spacing w:line="360" w:lineRule="auto"/>
        <w:jc w:val="left"/>
        <w:textAlignment w:val="center"/>
        <w:rPr>
          <w:color w:val="000000"/>
        </w:rPr>
      </w:pPr>
      <w:r>
        <w:rPr>
          <w:color w:val="000000"/>
        </w:rPr>
        <w:t>根据材料一《第一次世界大战欧洲战场形势图》分析可知，同盟国优势是位置相邻，可以形成整体；劣势是可能受到英、法、俄的夹击攻势。</w:t>
      </w:r>
    </w:p>
    <w:p w14:paraId="587CDA39">
      <w:pPr>
        <w:spacing w:line="360" w:lineRule="auto"/>
        <w:jc w:val="left"/>
        <w:textAlignment w:val="center"/>
        <w:rPr>
          <w:color w:val="000000"/>
        </w:rPr>
      </w:pPr>
      <w:r>
        <w:rPr>
          <w:color w:val="000000"/>
        </w:rPr>
        <w:t>【小问2详解】</w:t>
      </w:r>
    </w:p>
    <w:p w14:paraId="4B9D175E">
      <w:pPr>
        <w:spacing w:line="360" w:lineRule="auto"/>
        <w:jc w:val="left"/>
        <w:textAlignment w:val="center"/>
        <w:rPr>
          <w:color w:val="000000"/>
        </w:rPr>
      </w:pPr>
      <w:r>
        <w:rPr>
          <w:color w:val="000000"/>
        </w:rPr>
        <w:t>根据材料二“第二次世界大战中的中国抗战”分析可知，中国参战人口占世界参战总人口的七分之一，参战人口多；中国伤亡人数达3500万，占各国军民总共伤亡人数三分之一多，伤亡人数多；中国战区面积达600余万平方千米，占世界战区总面积的四分之一多，战区面积大；中国抗击的日军人数达240万，占法西斯军队总数的五分之一多，牵制的法西斯军队多。这些都是中国战场成为世界反法西斯战争东方主战场的依据。</w:t>
      </w:r>
    </w:p>
    <w:p w14:paraId="1B69668A">
      <w:pPr>
        <w:spacing w:line="360" w:lineRule="auto"/>
        <w:jc w:val="left"/>
        <w:textAlignment w:val="center"/>
        <w:rPr>
          <w:color w:val="000000"/>
        </w:rPr>
      </w:pPr>
      <w:r>
        <w:rPr>
          <w:color w:val="000000"/>
        </w:rPr>
        <w:t>【小问3详解】</w:t>
      </w:r>
    </w:p>
    <w:p w14:paraId="4B89C054">
      <w:pPr>
        <w:spacing w:line="360" w:lineRule="auto"/>
        <w:jc w:val="left"/>
        <w:textAlignment w:val="center"/>
        <w:rPr>
          <w:color w:val="000000"/>
        </w:rPr>
      </w:pPr>
      <w:r>
        <w:rPr>
          <w:color w:val="000000"/>
        </w:rPr>
        <w:t>根据材料三和所学知识可知，1942年，26个国家代表在美国华盛顿签订了《联合国家宣言》，世界反法西斯同盟正式形成；反法西斯同盟成立后，美国支援中国抗日，同时1942年，中国远征军入缅作战，与英美共同打击日本侵略者。综合材料我们可以明白，面对战争，全世界爱好和平的人们应该联合起来，共同应对战争的威胁，维护世界的和平。</w:t>
      </w:r>
    </w:p>
    <w:p w14:paraId="2750EB5E">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w:t>
      </w:r>
      <w:r>
        <w:rPr>
          <w:rFonts w:ascii="宋体" w:hAnsi="宋体"/>
          <w:color w:val="000000"/>
        </w:rPr>
        <w:t>世纪，不同社会性质的国家在解决各自所面时的问题时相互借鉴，不断创新与调整经济体制。阅读材料，回答问题。</w:t>
      </w:r>
    </w:p>
    <w:p w14:paraId="2B73A9B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经济大危机中的美国</w:t>
      </w:r>
    </w:p>
    <w:p w14:paraId="5EE3E047">
      <w:pPr>
        <w:spacing w:line="360" w:lineRule="auto"/>
        <w:jc w:val="left"/>
        <w:textAlignment w:val="center"/>
        <w:rPr>
          <w:color w:val="000000"/>
        </w:rPr>
      </w:pPr>
      <w:r>
        <w:rPr>
          <w:color w:val="000000"/>
        </w:rPr>
        <w:drawing>
          <wp:inline distT="0" distB="0" distL="114300" distR="114300">
            <wp:extent cx="5238750" cy="1435100"/>
            <wp:effectExtent l="0" t="0" r="0" b="1270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1435619"/>
                    </a:xfrm>
                    <a:prstGeom prst="rect">
                      <a:avLst/>
                    </a:prstGeom>
                  </pic:spPr>
                </pic:pic>
              </a:graphicData>
            </a:graphic>
          </wp:inline>
        </w:drawing>
      </w:r>
    </w:p>
    <w:p w14:paraId="741B26A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——中国地图出版社《历史地图册》</w:t>
      </w:r>
    </w:p>
    <w:p w14:paraId="725352E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我国建国三十五年来所发生的深刻变化，已经初步显示出社会主义制度的优越性。但必须指出……政企职责不分，条块分割，国家对企业管得过多过死，忽视商品生产、价值规律和市场的作用，分配中平均主义严重……严重压抑了企业和广大职工群众的积极性、主动性和创造性，使本来应该生机盎然的社会主义经济在很大程度上失去了活力。</w:t>
      </w:r>
    </w:p>
    <w:p w14:paraId="048ADAF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——摘自《中共中央关于经济体制改革的决定》</w:t>
      </w:r>
    </w:p>
    <w:p w14:paraId="088115D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邓小平指出：在管理方法上要特别注意克服官僚主义，要学会用经济的方法管理经济；在管理制度上当前要特别注意加强责任制；在经济政策上，要允许一部分地区、一部分企业、一部分工人农民，由于辛勤努力成绩大而收入先多一些，生活先好起来。</w:t>
      </w:r>
    </w:p>
    <w:p w14:paraId="21AC851A">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——摘编自王桧林主编《中国现代史》</w:t>
      </w:r>
    </w:p>
    <w:p w14:paraId="137BA2E8">
      <w:pPr>
        <w:spacing w:line="360" w:lineRule="auto"/>
        <w:jc w:val="left"/>
        <w:textAlignment w:val="center"/>
        <w:rPr>
          <w:rFonts w:ascii="宋体" w:hAnsi="宋体"/>
          <w:color w:val="000000"/>
        </w:rPr>
      </w:pPr>
      <w:r>
        <w:rPr>
          <w:rFonts w:ascii="宋体" w:hAnsi="宋体"/>
          <w:color w:val="000000"/>
        </w:rPr>
        <w:t>请回答：</w:t>
      </w:r>
    </w:p>
    <w:p w14:paraId="56A8E432">
      <w:pPr>
        <w:spacing w:line="360" w:lineRule="auto"/>
        <w:jc w:val="left"/>
        <w:textAlignment w:val="center"/>
        <w:rPr>
          <w:rFonts w:ascii="宋体" w:hAnsi="宋体"/>
          <w:color w:val="000000"/>
        </w:rPr>
      </w:pPr>
      <w:r>
        <w:rPr>
          <w:color w:val="000000"/>
        </w:rPr>
        <w:t>（1）</w:t>
      </w:r>
      <w:r>
        <w:rPr>
          <w:rFonts w:ascii="宋体" w:hAnsi="宋体"/>
          <w:color w:val="000000"/>
        </w:rPr>
        <w:t>根据材料一分析，</w:t>
      </w:r>
      <w:r>
        <w:rPr>
          <w:rFonts w:eastAsia="Times New Roman" w:cs="Times New Roman"/>
          <w:color w:val="000000"/>
        </w:rPr>
        <w:t>1929-1933</w:t>
      </w:r>
      <w:r>
        <w:rPr>
          <w:rFonts w:ascii="宋体" w:hAnsi="宋体"/>
          <w:color w:val="000000"/>
        </w:rPr>
        <w:t>年美国面临哪些社会问题？为解决这些问题，该国通过哪一改革加强了国家对经济的宏观干预？</w:t>
      </w:r>
    </w:p>
    <w:p w14:paraId="749BD971">
      <w:pPr>
        <w:spacing w:line="360" w:lineRule="auto"/>
        <w:jc w:val="left"/>
        <w:textAlignment w:val="center"/>
        <w:rPr>
          <w:rFonts w:ascii="宋体" w:hAnsi="宋体"/>
          <w:color w:val="000000"/>
        </w:rPr>
      </w:pPr>
      <w:r>
        <w:rPr>
          <w:color w:val="000000"/>
        </w:rPr>
        <w:t>（2）</w:t>
      </w:r>
      <w:r>
        <w:rPr>
          <w:rFonts w:ascii="宋体" w:hAnsi="宋体"/>
          <w:color w:val="000000"/>
        </w:rPr>
        <w:t>根据材料二概括，当时我国经济建设出现了什么问题？结合材料三以城市改革为例，谈谈我国在管理方法、管理制度和经济政策等方面进行了怎样的调整？</w:t>
      </w:r>
    </w:p>
    <w:p w14:paraId="4846E0E9">
      <w:pPr>
        <w:spacing w:line="360" w:lineRule="auto"/>
        <w:jc w:val="left"/>
        <w:textAlignment w:val="center"/>
        <w:rPr>
          <w:rFonts w:ascii="宋体" w:hAnsi="宋体"/>
          <w:color w:val="000000"/>
        </w:rPr>
      </w:pPr>
      <w:r>
        <w:rPr>
          <w:color w:val="000000"/>
        </w:rPr>
        <w:t>（3）</w:t>
      </w:r>
      <w:r>
        <w:rPr>
          <w:rFonts w:ascii="宋体" w:hAnsi="宋体"/>
          <w:color w:val="000000"/>
        </w:rPr>
        <w:t>上述经济体制的调整对我国今后的经济建设有何启示？</w:t>
      </w:r>
    </w:p>
    <w:p w14:paraId="5422F5DB">
      <w:pPr>
        <w:spacing w:line="360" w:lineRule="auto"/>
        <w:textAlignment w:val="center"/>
        <w:rPr>
          <w:color w:val="000000"/>
        </w:rPr>
      </w:pPr>
      <w:r>
        <w:rPr>
          <w:color w:val="2E75B6"/>
        </w:rPr>
        <w:t>【答案】</w:t>
      </w:r>
      <w:r>
        <w:rPr>
          <w:color w:val="000000"/>
        </w:rPr>
        <w:t xml:space="preserve">（1）国民收入下降；失业率剧增；罗斯福新政。    </w:t>
      </w:r>
    </w:p>
    <w:p w14:paraId="3F68CEAE">
      <w:pPr>
        <w:spacing w:line="360" w:lineRule="auto"/>
        <w:textAlignment w:val="center"/>
        <w:rPr>
          <w:color w:val="000000"/>
        </w:rPr>
      </w:pPr>
      <w:r>
        <w:rPr>
          <w:color w:val="000000"/>
        </w:rPr>
        <w:t>（2）问题：政企职责不分，国家对企业统得过死；忽视商品生产、价值规律和市场</w:t>
      </w:r>
      <w:r>
        <w:rPr>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 xml:space="preserve">作用；分配中平均主义严重。用经济的方法管理经济；对国有企业实行政企分开，逐步扩大企业的生产经营自主权，实行经营责任制；实行按劳分配原则，多种分配方式并有的制度。    </w:t>
      </w:r>
    </w:p>
    <w:p w14:paraId="29FBEA4B">
      <w:pPr>
        <w:spacing w:line="360" w:lineRule="auto"/>
        <w:textAlignment w:val="center"/>
        <w:rPr>
          <w:color w:val="000000"/>
        </w:rPr>
      </w:pPr>
      <w:r>
        <w:rPr>
          <w:color w:val="000000"/>
        </w:rPr>
        <w:t>（3）计划、市场都是发展经济的手段；经济建设一定要从本国国情出发；要不断改革，用于创新。（言之有理即可）</w:t>
      </w:r>
    </w:p>
    <w:p w14:paraId="72C7BDCA">
      <w:pPr>
        <w:spacing w:line="360" w:lineRule="auto"/>
        <w:textAlignment w:val="center"/>
        <w:rPr>
          <w:color w:val="000000"/>
        </w:rPr>
      </w:pPr>
      <w:r>
        <w:rPr>
          <w:color w:val="2E75B6"/>
        </w:rPr>
        <w:t>【解析】</w:t>
      </w:r>
    </w:p>
    <w:p w14:paraId="38D36E6B">
      <w:pPr>
        <w:spacing w:line="360" w:lineRule="auto"/>
        <w:textAlignment w:val="center"/>
        <w:rPr>
          <w:color w:val="000000"/>
        </w:rPr>
      </w:pPr>
      <w:r>
        <w:rPr>
          <w:color w:val="000000"/>
        </w:rPr>
        <w:t>【小问1详解】</w:t>
      </w:r>
    </w:p>
    <w:p w14:paraId="7BD4E6AC">
      <w:pPr>
        <w:spacing w:line="360" w:lineRule="auto"/>
        <w:jc w:val="left"/>
        <w:textAlignment w:val="center"/>
        <w:rPr>
          <w:color w:val="000000"/>
        </w:rPr>
      </w:pPr>
      <w:r>
        <w:rPr>
          <w:color w:val="000000"/>
        </w:rPr>
        <w:t>根据材料一“经济大危机中的美国”可以看出，1929年——1933年美国面临的社会问题有：国民收入下降；失业率剧增；为了解决这些问题，美国通过罗斯福新政加强国家对经济的宏观干预。</w:t>
      </w:r>
    </w:p>
    <w:p w14:paraId="7D01B31A">
      <w:pPr>
        <w:spacing w:line="360" w:lineRule="auto"/>
        <w:jc w:val="left"/>
        <w:textAlignment w:val="center"/>
        <w:rPr>
          <w:color w:val="000000"/>
        </w:rPr>
      </w:pPr>
      <w:r>
        <w:rPr>
          <w:color w:val="000000"/>
        </w:rPr>
        <w:t>【小问2详解】</w:t>
      </w:r>
    </w:p>
    <w:p w14:paraId="55419DC1">
      <w:pPr>
        <w:spacing w:line="360" w:lineRule="auto"/>
        <w:jc w:val="left"/>
        <w:textAlignment w:val="center"/>
        <w:rPr>
          <w:color w:val="000000"/>
        </w:rPr>
      </w:pPr>
      <w:r>
        <w:rPr>
          <w:color w:val="000000"/>
        </w:rPr>
        <w:t>根据材料二“……政企职责不分，条块分割，国家对企业管得过多过死，忽视商品生产、价值规律和市场的作用，分配中平均主义严重……”可得出当时我国经济建设出现的问题：政企职责不分，国家对企业统得过死；忽视商品生产、价值规律和市场的作用；分配中平均主义严重。根据材料三“在管理方法上要特别注意克服官僚主义，要学会用经济的方法管理经济；”结合所学知识，可得出我国在管理方法上，用经济的方法管理经济；根据材料三“在管理制度上当前要特别注意加强责任制；”可得出在管理制度上对国有企业实行政企分开，逐步扩大企业的生产经济自主权，实行经营责任制。根据材料三“在经济政策上，要允许一部分地区、一部分企业、一部分工人农民，由于辛勤努力成绩大而收入先多一些，……”结合所学知识，在经济政策上，实行以按劳分配为主，多种分配方式并存的制度。</w:t>
      </w:r>
    </w:p>
    <w:p w14:paraId="7C764A70">
      <w:pPr>
        <w:spacing w:line="360" w:lineRule="auto"/>
        <w:jc w:val="left"/>
        <w:textAlignment w:val="center"/>
        <w:rPr>
          <w:color w:val="000000"/>
        </w:rPr>
      </w:pPr>
      <w:r>
        <w:rPr>
          <w:color w:val="000000"/>
        </w:rPr>
        <w:t>【小问3详解】</w:t>
      </w:r>
    </w:p>
    <w:p w14:paraId="4A8AEEFA">
      <w:pPr>
        <w:spacing w:line="360" w:lineRule="auto"/>
        <w:jc w:val="left"/>
        <w:textAlignment w:val="center"/>
        <w:rPr>
          <w:color w:val="000000"/>
        </w:rPr>
      </w:pPr>
      <w:r>
        <w:rPr>
          <w:color w:val="000000"/>
        </w:rPr>
        <w:t>本问是开放性题目，言之有理即可。如：计划、市场都是发展经济的手段；经济建设一定要从本国国情出发；要不断改革，用于创新。</w:t>
      </w:r>
    </w:p>
    <w:p w14:paraId="4465459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BF776E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79C4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3F84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6C38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E19B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00BD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33AD0"/>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A37FF"/>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CA4A9D"/>
    <w:rsid w:val="38274566"/>
    <w:rsid w:val="40D55A19"/>
    <w:rsid w:val="43A4696D"/>
    <w:rsid w:val="659D03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19EC2-759B-4C1D-8213-1798D03723A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7354</Words>
  <Characters>7596</Characters>
  <Lines>56</Lines>
  <Paragraphs>15</Paragraphs>
  <TotalTime>0</TotalTime>
  <ScaleCrop>false</ScaleCrop>
  <LinksUpToDate>false</LinksUpToDate>
  <CharactersWithSpaces>7791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2022-07-06T12:15:00Z</dcterms:created>
  <dc:creator>学科网试题生产平台</dc:creator>
  <dc:description>3015881946095616</dc:description>
  <cp:lastModifiedBy>上帝掷骰子吗</cp:lastModifiedBy>
  <dcterms:modified xsi:type="dcterms:W3CDTF">2024-07-20T16:00:31Z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4E133B4AADC0456F81DAFFDB83CF2677</vt:lpwstr>
  </property>
</Properties>
</file>