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BFDDE">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10274300</wp:posOffset>
            </wp:positionV>
            <wp:extent cx="431800" cy="482600"/>
            <wp:effectExtent l="0" t="0" r="635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31800" cy="482600"/>
                    </a:xfrm>
                    <a:prstGeom prst="rect">
                      <a:avLst/>
                    </a:prstGeom>
                  </pic:spPr>
                </pic:pic>
              </a:graphicData>
            </a:graphic>
          </wp:anchor>
        </w:drawing>
      </w:r>
      <w:r>
        <w:rPr>
          <w:rFonts w:eastAsia="Times New Roman" w:cs="Times New Roman"/>
          <w:b/>
          <w:sz w:val="32"/>
        </w:rPr>
        <w:t>2022</w:t>
      </w:r>
      <w:r>
        <w:rPr>
          <w:rFonts w:ascii="宋体" w:hAnsi="宋体"/>
          <w:b/>
          <w:sz w:val="32"/>
        </w:rPr>
        <w:t>年初中毕业生毕业升学考试</w:t>
      </w:r>
    </w:p>
    <w:p w14:paraId="275DEDDF">
      <w:pPr>
        <w:spacing w:line="285" w:lineRule="auto"/>
        <w:jc w:val="center"/>
        <w:textAlignment w:val="center"/>
        <w:rPr>
          <w:rFonts w:ascii="宋体" w:hAnsi="宋体"/>
          <w:b/>
          <w:sz w:val="32"/>
        </w:rPr>
      </w:pPr>
      <w:r>
        <w:rPr>
          <w:rFonts w:ascii="宋体" w:hAnsi="宋体"/>
          <w:b/>
          <w:sz w:val="32"/>
        </w:rPr>
        <w:t>历史试卷</w:t>
      </w:r>
    </w:p>
    <w:p w14:paraId="02359174">
      <w:pPr>
        <w:spacing w:line="285" w:lineRule="auto"/>
        <w:jc w:val="center"/>
        <w:textAlignment w:val="center"/>
        <w:rPr>
          <w:rFonts w:ascii="宋体" w:hAnsi="宋体"/>
          <w:b/>
          <w:sz w:val="24"/>
        </w:rPr>
      </w:pPr>
      <w:r>
        <w:rPr>
          <w:rFonts w:ascii="宋体" w:hAnsi="宋体"/>
          <w:b/>
          <w:sz w:val="24"/>
        </w:rPr>
        <w:t>第一部分选择题</w:t>
      </w:r>
    </w:p>
    <w:p w14:paraId="47CC8EB7">
      <w:pPr>
        <w:spacing w:line="285" w:lineRule="auto"/>
        <w:jc w:val="left"/>
        <w:textAlignment w:val="center"/>
        <w:rPr>
          <w:rFonts w:ascii="宋体" w:hAnsi="宋体"/>
          <w:b/>
          <w:sz w:val="24"/>
        </w:rPr>
      </w:pPr>
      <w:r>
        <w:rPr>
          <w:rFonts w:ascii="宋体" w:hAnsi="宋体"/>
          <w:b/>
          <w:sz w:val="24"/>
        </w:rPr>
        <w:t>一、单项选择（本题共</w:t>
      </w:r>
      <w:r>
        <w:rPr>
          <w:rFonts w:eastAsia="Times New Roman" w:cs="Times New Roman"/>
          <w:b/>
          <w:sz w:val="24"/>
        </w:rPr>
        <w:t>24</w:t>
      </w:r>
      <w:r>
        <w:rPr>
          <w:rFonts w:ascii="宋体" w:hAnsi="宋体"/>
          <w:b/>
          <w:sz w:val="24"/>
        </w:rPr>
        <w:t>个小题，每小题</w:t>
      </w:r>
      <w:r>
        <w:rPr>
          <w:rFonts w:eastAsia="Times New Roman" w:cs="Times New Roman"/>
          <w:b/>
          <w:sz w:val="24"/>
        </w:rPr>
        <w:t>1</w:t>
      </w:r>
      <w:r>
        <w:rPr>
          <w:rFonts w:ascii="宋体" w:hAnsi="宋体"/>
          <w:b/>
          <w:sz w:val="24"/>
        </w:rPr>
        <w:t>分，共</w:t>
      </w:r>
      <w:r>
        <w:rPr>
          <w:rFonts w:eastAsia="Times New Roman" w:cs="Times New Roman"/>
          <w:b/>
          <w:sz w:val="24"/>
        </w:rPr>
        <w:t>24</w:t>
      </w:r>
      <w:r>
        <w:rPr>
          <w:rFonts w:ascii="宋体" w:hAnsi="宋体"/>
          <w:b/>
          <w:sz w:val="24"/>
        </w:rPr>
        <w:t>分。）</w:t>
      </w:r>
    </w:p>
    <w:p w14:paraId="19F09F6B">
      <w:pPr>
        <w:spacing w:line="360" w:lineRule="auto"/>
        <w:jc w:val="left"/>
        <w:textAlignment w:val="center"/>
        <w:rPr>
          <w:rFonts w:ascii="宋体" w:hAnsi="宋体"/>
        </w:rPr>
      </w:pPr>
      <w:r>
        <w:t xml:space="preserve">1. </w:t>
      </w:r>
      <w:r>
        <w:rPr>
          <w:rFonts w:ascii="宋体" w:hAnsi="宋体"/>
        </w:rPr>
        <w:t>这是一条沟通中外商贸的繁华之路，这是一条串联东西方文化的文明之路。汉朝的丝绸、漆器和西域的乐器、歌舞等成为这条路上往来的“常客”。这条路是（</w:t>
      </w:r>
      <w:r>
        <w:rPr>
          <w:rFonts w:eastAsia="Times New Roman" w:cs="Times New Roman"/>
        </w:rPr>
        <w:t xml:space="preserve">   </w:t>
      </w:r>
      <w:r>
        <w:rPr>
          <w:rFonts w:ascii="宋体" w:hAnsi="宋体"/>
        </w:rPr>
        <w:t>）</w:t>
      </w:r>
    </w:p>
    <w:p w14:paraId="66E296EB">
      <w:pPr>
        <w:tabs>
          <w:tab w:val="left" w:pos="4873"/>
        </w:tabs>
        <w:spacing w:line="360" w:lineRule="auto"/>
        <w:jc w:val="left"/>
        <w:textAlignment w:val="center"/>
        <w:rPr>
          <w:rFonts w:ascii="宋体" w:hAnsi="宋体"/>
        </w:rPr>
      </w:pPr>
      <w:r>
        <w:rPr>
          <w:rFonts w:hint="eastAsia"/>
        </w:rPr>
        <w:t>A</w:t>
      </w:r>
      <w:r>
        <w:rPr>
          <w:rFonts w:hint="eastAsia"/>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陆上丝绸之路</w:t>
      </w:r>
      <w:r>
        <w:rPr>
          <w:rFonts w:hint="eastAsia"/>
        </w:rPr>
        <w:tab/>
      </w:r>
      <w:r>
        <w:rPr>
          <w:rFonts w:hint="eastAsia"/>
        </w:rPr>
        <w:t xml:space="preserve">B. </w:t>
      </w:r>
      <w:r>
        <w:rPr>
          <w:rFonts w:ascii="宋体" w:hAnsi="宋体"/>
        </w:rPr>
        <w:t>瓷器之路</w:t>
      </w:r>
    </w:p>
    <w:p w14:paraId="075223B8">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海上丝绸之路</w:t>
      </w:r>
      <w:r>
        <w:rPr>
          <w:rFonts w:hint="eastAsia"/>
        </w:rPr>
        <w:tab/>
      </w:r>
      <w:r>
        <w:rPr>
          <w:rFonts w:hint="eastAsia"/>
        </w:rPr>
        <w:t xml:space="preserve">D. </w:t>
      </w:r>
      <w:r>
        <w:rPr>
          <w:rFonts w:ascii="宋体" w:hAnsi="宋体"/>
        </w:rPr>
        <w:t>一带一路</w:t>
      </w:r>
    </w:p>
    <w:p w14:paraId="54710D5C">
      <w:pPr>
        <w:spacing w:line="360" w:lineRule="auto"/>
        <w:jc w:val="left"/>
        <w:textAlignment w:val="center"/>
        <w:rPr>
          <w:rFonts w:ascii="宋体" w:hAnsi="宋体"/>
          <w:color w:val="000000"/>
        </w:rPr>
      </w:pPr>
      <w:r>
        <w:rPr>
          <w:color w:val="000000"/>
        </w:rPr>
        <w:t xml:space="preserve">2. </w:t>
      </w:r>
      <w:r>
        <w:rPr>
          <w:rFonts w:ascii="宋体" w:hAnsi="宋体"/>
          <w:color w:val="000000"/>
        </w:rPr>
        <w:t>观察家默德赫斯特评论说：“</w:t>
      </w:r>
      <w:r>
        <w:rPr>
          <w:rFonts w:eastAsia="Times New Roman" w:cs="Times New Roman"/>
          <w:color w:val="000000"/>
        </w:rPr>
        <w:t>7</w:t>
      </w:r>
      <w:r>
        <w:rPr>
          <w:rFonts w:ascii="宋体" w:hAnsi="宋体"/>
          <w:color w:val="000000"/>
        </w:rPr>
        <w:t>世纪起，中国建立的世界上最先进、最公平、最科学的人才选拔和任用制度是真正值得赞赏和模仿的。”该制度指的是（</w:t>
      </w:r>
      <w:r>
        <w:rPr>
          <w:rFonts w:eastAsia="Times New Roman" w:cs="Times New Roman"/>
          <w:color w:val="000000"/>
        </w:rPr>
        <w:t xml:space="preserve">   </w:t>
      </w:r>
      <w:r>
        <w:rPr>
          <w:rFonts w:ascii="宋体" w:hAnsi="宋体"/>
          <w:color w:val="000000"/>
        </w:rPr>
        <w:t>）</w:t>
      </w:r>
    </w:p>
    <w:p w14:paraId="11405A4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禅让制</w:t>
      </w:r>
      <w:r>
        <w:rPr>
          <w:rFonts w:ascii="宋体" w:hAnsi="宋体"/>
          <w:color w:val="000000"/>
        </w:rPr>
        <w:tab/>
      </w:r>
      <w:r>
        <w:rPr>
          <w:rFonts w:ascii="宋体" w:hAnsi="宋体"/>
          <w:color w:val="000000"/>
        </w:rPr>
        <w:t>B. 科举制</w:t>
      </w:r>
      <w:r>
        <w:rPr>
          <w:rFonts w:ascii="宋体" w:hAnsi="宋体"/>
          <w:color w:val="000000"/>
        </w:rPr>
        <w:tab/>
      </w:r>
      <w:r>
        <w:rPr>
          <w:rFonts w:ascii="宋体" w:hAnsi="宋体"/>
          <w:color w:val="000000"/>
        </w:rPr>
        <w:t>C. 世袭制</w:t>
      </w:r>
      <w:r>
        <w:rPr>
          <w:rFonts w:ascii="宋体" w:hAnsi="宋体"/>
          <w:color w:val="000000"/>
        </w:rPr>
        <w:tab/>
      </w:r>
      <w:r>
        <w:rPr>
          <w:rFonts w:ascii="宋体" w:hAnsi="宋体"/>
          <w:color w:val="000000"/>
        </w:rPr>
        <w:t>D. 九品中正制</w:t>
      </w:r>
    </w:p>
    <w:p w14:paraId="58399E70">
      <w:pPr>
        <w:spacing w:line="360" w:lineRule="auto"/>
        <w:jc w:val="left"/>
        <w:textAlignment w:val="center"/>
        <w:rPr>
          <w:rFonts w:ascii="宋体" w:hAnsi="宋体"/>
          <w:color w:val="000000"/>
        </w:rPr>
      </w:pPr>
      <w:r>
        <w:rPr>
          <w:color w:val="000000"/>
        </w:rPr>
        <w:t xml:space="preserve">3. </w:t>
      </w:r>
      <w:r>
        <w:rPr>
          <w:rFonts w:ascii="宋体" w:hAnsi="宋体"/>
          <w:color w:val="000000"/>
        </w:rPr>
        <w:t>在东南亚一些国家和地区，有一些地名是以“三宝”命名的，如泰国有“三宝城”。马来西亚有“三宝镇”，爪哇有“三宝井”“三宝洞”，新加坡有“三宝山”。这些地名均与哪一历史事件有关（</w:t>
      </w:r>
      <w:r>
        <w:rPr>
          <w:rFonts w:eastAsia="Times New Roman" w:cs="Times New Roman"/>
          <w:color w:val="000000"/>
        </w:rPr>
        <w:t xml:space="preserve">   </w:t>
      </w:r>
      <w:r>
        <w:rPr>
          <w:rFonts w:ascii="宋体" w:hAnsi="宋体"/>
          <w:color w:val="000000"/>
        </w:rPr>
        <w:t>）</w:t>
      </w:r>
    </w:p>
    <w:p w14:paraId="1447762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郑和下西洋</w:t>
      </w:r>
      <w:r>
        <w:rPr>
          <w:rFonts w:ascii="宋体" w:hAnsi="宋体"/>
          <w:color w:val="000000"/>
        </w:rPr>
        <w:tab/>
      </w:r>
      <w:r>
        <w:rPr>
          <w:rFonts w:ascii="宋体" w:hAnsi="宋体"/>
          <w:color w:val="000000"/>
        </w:rPr>
        <w:t>B. 班超出使西域</w:t>
      </w:r>
      <w:r>
        <w:rPr>
          <w:rFonts w:ascii="宋体" w:hAnsi="宋体"/>
          <w:color w:val="000000"/>
        </w:rPr>
        <w:tab/>
      </w:r>
      <w:r>
        <w:rPr>
          <w:rFonts w:ascii="宋体" w:hAnsi="宋体"/>
          <w:color w:val="000000"/>
        </w:rPr>
        <w:t>C. 戚继光抗倭</w:t>
      </w:r>
      <w:r>
        <w:rPr>
          <w:rFonts w:ascii="宋体" w:hAnsi="宋体"/>
          <w:color w:val="000000"/>
        </w:rPr>
        <w:tab/>
      </w:r>
      <w:r>
        <w:rPr>
          <w:rFonts w:ascii="宋体" w:hAnsi="宋体"/>
          <w:color w:val="000000"/>
        </w:rPr>
        <w:t>D. 甘英出使大秦</w:t>
      </w:r>
    </w:p>
    <w:p w14:paraId="4FE9186A">
      <w:pPr>
        <w:spacing w:line="360" w:lineRule="auto"/>
        <w:jc w:val="left"/>
        <w:textAlignment w:val="center"/>
        <w:rPr>
          <w:rFonts w:ascii="宋体" w:hAnsi="宋体"/>
          <w:color w:val="000000"/>
        </w:rPr>
      </w:pPr>
      <w:r>
        <w:rPr>
          <w:color w:val="000000"/>
        </w:rPr>
        <w:t xml:space="preserve">4. </w:t>
      </w:r>
      <w:r>
        <w:rPr>
          <w:rFonts w:ascii="宋体" w:hAnsi="宋体"/>
          <w:color w:val="000000"/>
        </w:rPr>
        <w:t>某中学开展“停课不停学”线上教学活动。下表是历史老师为学生准备的专题复习资料，该专题是（</w:t>
      </w:r>
      <w:r>
        <w:rPr>
          <w:rFonts w:eastAsia="Times New Roman" w:cs="Times New Roman"/>
          <w:color w:val="000000"/>
        </w:rPr>
        <w:t xml:space="preserve">   </w:t>
      </w:r>
      <w:r>
        <w:rPr>
          <w:rFonts w:ascii="宋体" w:hAnsi="宋体"/>
          <w:color w:val="000000"/>
        </w:rPr>
        <w:t>）</w:t>
      </w:r>
    </w:p>
    <w:tbl>
      <w:tblPr>
        <w:tblStyle w:val="5"/>
        <w:tblW w:w="6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5115"/>
      </w:tblGrid>
      <w:tr w14:paraId="3C6A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691F3C">
            <w:pPr>
              <w:spacing w:line="360" w:lineRule="auto"/>
              <w:jc w:val="center"/>
              <w:textAlignment w:val="center"/>
              <w:rPr>
                <w:rFonts w:ascii="宋体" w:hAnsi="宋体"/>
                <w:color w:val="000000"/>
              </w:rPr>
            </w:pPr>
            <w:r>
              <w:rPr>
                <w:rFonts w:ascii="宋体" w:hAnsi="宋体"/>
                <w:color w:val="000000"/>
              </w:rPr>
              <w:t>资料</w:t>
            </w:r>
          </w:p>
        </w:tc>
        <w:tc>
          <w:tcPr>
            <w:tcW w:w="5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08A7EE">
            <w:pPr>
              <w:spacing w:line="360" w:lineRule="auto"/>
              <w:jc w:val="center"/>
              <w:textAlignment w:val="center"/>
              <w:rPr>
                <w:rFonts w:ascii="宋体" w:hAnsi="宋体"/>
                <w:color w:val="000000"/>
              </w:rPr>
            </w:pPr>
            <w:r>
              <w:rPr>
                <w:rFonts w:ascii="宋体" w:hAnsi="宋体"/>
                <w:color w:val="000000"/>
              </w:rPr>
              <w:t>名称</w:t>
            </w:r>
          </w:p>
        </w:tc>
      </w:tr>
      <w:tr w14:paraId="5C30D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F86B8F">
            <w:pPr>
              <w:spacing w:line="360" w:lineRule="auto"/>
              <w:jc w:val="center"/>
              <w:textAlignment w:val="center"/>
              <w:rPr>
                <w:rFonts w:ascii="宋体" w:hAnsi="宋体"/>
                <w:color w:val="000000"/>
              </w:rPr>
            </w:pPr>
            <w:r>
              <w:rPr>
                <w:rFonts w:ascii="宋体" w:hAnsi="宋体"/>
                <w:color w:val="000000"/>
              </w:rPr>
              <w:t>图片</w:t>
            </w:r>
          </w:p>
        </w:tc>
        <w:tc>
          <w:tcPr>
            <w:tcW w:w="5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C2160">
            <w:pPr>
              <w:spacing w:line="360" w:lineRule="auto"/>
              <w:jc w:val="left"/>
              <w:textAlignment w:val="center"/>
              <w:rPr>
                <w:rFonts w:ascii="宋体" w:hAnsi="宋体"/>
                <w:color w:val="000000"/>
              </w:rPr>
            </w:pPr>
            <w:r>
              <w:rPr>
                <w:rFonts w:ascii="宋体" w:hAnsi="宋体"/>
                <w:color w:val="000000"/>
              </w:rPr>
              <w:t>《金奔巴瓶》《顺治会晤五世达赖图》</w:t>
            </w:r>
          </w:p>
        </w:tc>
      </w:tr>
      <w:tr w14:paraId="61B9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D11C06">
            <w:pPr>
              <w:spacing w:line="360" w:lineRule="auto"/>
              <w:jc w:val="center"/>
              <w:textAlignment w:val="center"/>
              <w:rPr>
                <w:rFonts w:ascii="宋体" w:hAnsi="宋体"/>
                <w:color w:val="000000"/>
              </w:rPr>
            </w:pPr>
            <w:r>
              <w:rPr>
                <w:rFonts w:ascii="宋体" w:hAnsi="宋体"/>
                <w:color w:val="000000"/>
              </w:rPr>
              <w:t>视频</w:t>
            </w:r>
          </w:p>
        </w:tc>
        <w:tc>
          <w:tcPr>
            <w:tcW w:w="5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350633">
            <w:pPr>
              <w:spacing w:line="360" w:lineRule="auto"/>
              <w:jc w:val="left"/>
              <w:textAlignment w:val="center"/>
              <w:rPr>
                <w:rFonts w:ascii="宋体" w:hAnsi="宋体"/>
                <w:color w:val="000000"/>
              </w:rPr>
            </w:pPr>
            <w:r>
              <w:rPr>
                <w:rFonts w:ascii="宋体" w:hAnsi="宋体"/>
                <w:color w:val="000000"/>
              </w:rPr>
              <w:t>微课《郑成功收复台湾》</w:t>
            </w:r>
          </w:p>
        </w:tc>
      </w:tr>
      <w:tr w14:paraId="3D38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C96FEE">
            <w:pPr>
              <w:spacing w:line="360" w:lineRule="auto"/>
              <w:jc w:val="center"/>
              <w:textAlignment w:val="center"/>
              <w:rPr>
                <w:rFonts w:ascii="宋体" w:hAnsi="宋体"/>
                <w:color w:val="000000"/>
              </w:rPr>
            </w:pPr>
            <w:r>
              <w:rPr>
                <w:rFonts w:ascii="宋体" w:hAnsi="宋体"/>
                <w:color w:val="000000"/>
              </w:rPr>
              <w:t>史实</w:t>
            </w:r>
          </w:p>
        </w:tc>
        <w:tc>
          <w:tcPr>
            <w:tcW w:w="5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F54B31">
            <w:pPr>
              <w:spacing w:line="360" w:lineRule="auto"/>
              <w:jc w:val="left"/>
              <w:textAlignment w:val="center"/>
              <w:rPr>
                <w:rFonts w:ascii="宋体" w:hAnsi="宋体"/>
                <w:color w:val="000000"/>
              </w:rPr>
            </w:pPr>
            <w:r>
              <w:rPr>
                <w:rFonts w:eastAsia="Times New Roman" w:cs="Times New Roman"/>
                <w:color w:val="000000"/>
              </w:rPr>
              <w:t>1684</w:t>
            </w:r>
            <w:r>
              <w:rPr>
                <w:rFonts w:ascii="宋体" w:hAnsi="宋体"/>
                <w:color w:val="000000"/>
              </w:rPr>
              <w:t>年，清朝设置台湾府。</w:t>
            </w:r>
          </w:p>
          <w:p w14:paraId="399BC0A5">
            <w:pPr>
              <w:spacing w:line="360" w:lineRule="auto"/>
              <w:jc w:val="left"/>
              <w:textAlignment w:val="center"/>
              <w:rPr>
                <w:rFonts w:ascii="宋体" w:hAnsi="宋体"/>
                <w:color w:val="000000"/>
              </w:rPr>
            </w:pPr>
            <w:r>
              <w:rPr>
                <w:rFonts w:eastAsia="Times New Roman" w:cs="Times New Roman"/>
                <w:color w:val="000000"/>
              </w:rPr>
              <w:t>1727</w:t>
            </w:r>
            <w:r>
              <w:rPr>
                <w:rFonts w:ascii="宋体" w:hAnsi="宋体"/>
                <w:color w:val="000000"/>
              </w:rPr>
              <w:t>年，清朝在西藏设置驻藏大臣</w:t>
            </w:r>
          </w:p>
        </w:tc>
      </w:tr>
    </w:tbl>
    <w:p w14:paraId="0544C28D">
      <w:pPr>
        <w:spacing w:line="360" w:lineRule="auto"/>
        <w:jc w:val="left"/>
        <w:textAlignment w:val="center"/>
        <w:rPr>
          <w:color w:val="000000"/>
        </w:rPr>
      </w:pPr>
    </w:p>
    <w:p w14:paraId="2361C990">
      <w:pPr>
        <w:spacing w:line="360" w:lineRule="auto"/>
        <w:jc w:val="left"/>
        <w:textAlignment w:val="center"/>
        <w:rPr>
          <w:rFonts w:ascii="宋体" w:hAnsi="宋体"/>
          <w:color w:val="000000"/>
        </w:rPr>
      </w:pPr>
      <w:r>
        <w:rPr>
          <w:rFonts w:ascii="宋体" w:hAnsi="宋体"/>
          <w:color w:val="000000"/>
        </w:rPr>
        <w:t>A. 繁荣与开放的时代</w:t>
      </w:r>
    </w:p>
    <w:p w14:paraId="76F1B04F">
      <w:pPr>
        <w:spacing w:line="360" w:lineRule="auto"/>
        <w:jc w:val="left"/>
        <w:textAlignment w:val="center"/>
        <w:rPr>
          <w:rFonts w:ascii="宋体" w:hAnsi="宋体"/>
          <w:color w:val="000000"/>
        </w:rPr>
      </w:pPr>
      <w:r>
        <w:rPr>
          <w:rFonts w:ascii="宋体" w:hAnsi="宋体"/>
          <w:color w:val="000000"/>
        </w:rPr>
        <w:t>B. 列强侵路与人民反抗</w:t>
      </w:r>
    </w:p>
    <w:p w14:paraId="514BC7D4">
      <w:pPr>
        <w:spacing w:line="360" w:lineRule="auto"/>
        <w:jc w:val="left"/>
        <w:textAlignment w:val="center"/>
        <w:rPr>
          <w:rFonts w:ascii="宋体" w:hAnsi="宋体"/>
          <w:color w:val="000000"/>
        </w:rPr>
      </w:pPr>
      <w:r>
        <w:rPr>
          <w:rFonts w:ascii="宋体" w:hAnsi="宋体"/>
          <w:color w:val="000000"/>
        </w:rPr>
        <w:t>C. 政权分立与民族交融</w:t>
      </w:r>
    </w:p>
    <w:p w14:paraId="51CC6E1A">
      <w:pPr>
        <w:spacing w:line="360" w:lineRule="auto"/>
        <w:jc w:val="left"/>
        <w:textAlignment w:val="center"/>
        <w:rPr>
          <w:rFonts w:ascii="宋体" w:hAnsi="宋体"/>
          <w:color w:val="000000"/>
        </w:rPr>
      </w:pPr>
      <w:r>
        <w:rPr>
          <w:rFonts w:ascii="宋体" w:hAnsi="宋体"/>
          <w:color w:val="000000"/>
        </w:rPr>
        <w:t>D. 统一多民族国家的巩固</w:t>
      </w:r>
    </w:p>
    <w:p w14:paraId="10F6807D">
      <w:pPr>
        <w:spacing w:line="360" w:lineRule="auto"/>
        <w:jc w:val="left"/>
        <w:textAlignment w:val="center"/>
        <w:rPr>
          <w:rFonts w:ascii="宋体" w:hAnsi="宋体"/>
          <w:color w:val="000000"/>
        </w:rPr>
      </w:pPr>
      <w:r>
        <w:rPr>
          <w:color w:val="000000"/>
        </w:rPr>
        <w:t xml:space="preserve">5. </w:t>
      </w:r>
      <w:r>
        <w:rPr>
          <w:rFonts w:ascii="宋体" w:hAnsi="宋体"/>
          <w:color w:val="000000"/>
        </w:rPr>
        <w:t>某校准备编写校本教材《中华民族英烈传》，书稿目承如下。请在横线处填写恰当的人物（</w:t>
      </w:r>
      <w:r>
        <w:rPr>
          <w:rFonts w:eastAsia="Times New Roman" w:cs="Times New Roman"/>
          <w:color w:val="000000"/>
        </w:rPr>
        <w:t xml:space="preserve">   </w:t>
      </w:r>
      <w:r>
        <w:rPr>
          <w:rFonts w:ascii="宋体" w:hAnsi="宋体"/>
          <w:color w:val="000000"/>
        </w:rPr>
        <w:t>）</w:t>
      </w:r>
    </w:p>
    <w:tbl>
      <w:tblPr>
        <w:tblStyle w:val="5"/>
        <w:tblW w:w="3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15"/>
      </w:tblGrid>
      <w:tr w14:paraId="09E3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45" w:hRule="atLeast"/>
        </w:trPr>
        <w:tc>
          <w:tcPr>
            <w:tcW w:w="3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A34545">
            <w:pPr>
              <w:spacing w:line="360" w:lineRule="auto"/>
              <w:jc w:val="left"/>
              <w:textAlignment w:val="center"/>
              <w:rPr>
                <w:rFonts w:ascii="宋体" w:hAnsi="宋体"/>
                <w:color w:val="000000"/>
              </w:rPr>
            </w:pPr>
            <w:r>
              <w:rPr>
                <w:rFonts w:ascii="宋体" w:hAnsi="宋体"/>
                <w:color w:val="000000"/>
              </w:rPr>
              <w:t>第二章</w:t>
            </w:r>
            <w:r>
              <w:rPr>
                <w:rFonts w:eastAsia="Times New Roman" w:cs="Times New Roman"/>
                <w:color w:val="000000"/>
              </w:rPr>
              <w:t xml:space="preserve">  </w:t>
            </w:r>
            <w:r>
              <w:rPr>
                <w:rFonts w:ascii="宋体" w:hAnsi="宋体"/>
                <w:color w:val="000000"/>
              </w:rPr>
              <w:t>近代民族之魂</w:t>
            </w:r>
          </w:p>
          <w:p w14:paraId="42654850">
            <w:pPr>
              <w:spacing w:line="360" w:lineRule="auto"/>
              <w:jc w:val="left"/>
              <w:textAlignment w:val="center"/>
              <w:rPr>
                <w:rFonts w:ascii="宋体" w:hAnsi="宋体"/>
                <w:color w:val="000000"/>
              </w:rPr>
            </w:pPr>
            <w:r>
              <w:rPr>
                <w:rFonts w:ascii="宋体" w:hAnsi="宋体"/>
                <w:color w:val="000000"/>
              </w:rPr>
              <w:t>第一节</w:t>
            </w:r>
            <w:r>
              <w:rPr>
                <w:rFonts w:eastAsia="Times New Roman" w:cs="Times New Roman"/>
                <w:color w:val="000000"/>
              </w:rPr>
              <w:t xml:space="preserve">  _______</w:t>
            </w:r>
            <w:r>
              <w:rPr>
                <w:rFonts w:ascii="宋体" w:hAnsi="宋体"/>
                <w:color w:val="000000"/>
              </w:rPr>
              <w:t>虎门销烟</w:t>
            </w:r>
          </w:p>
          <w:p w14:paraId="3E01884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 xml:space="preserve">    </w:t>
            </w:r>
            <w:r>
              <w:rPr>
                <w:rFonts w:ascii="宋体" w:hAnsi="宋体"/>
                <w:color w:val="000000"/>
              </w:rPr>
              <w:t>……</w:t>
            </w:r>
          </w:p>
          <w:p w14:paraId="0E011429">
            <w:pPr>
              <w:spacing w:line="360" w:lineRule="auto"/>
              <w:jc w:val="left"/>
              <w:textAlignment w:val="center"/>
              <w:rPr>
                <w:rFonts w:ascii="宋体" w:hAnsi="宋体"/>
                <w:color w:val="000000"/>
              </w:rPr>
            </w:pPr>
            <w:r>
              <w:rPr>
                <w:rFonts w:ascii="宋体" w:hAnsi="宋体"/>
                <w:color w:val="000000"/>
              </w:rPr>
              <w:t>第五节</w:t>
            </w:r>
            <w:r>
              <w:rPr>
                <w:rFonts w:eastAsia="Times New Roman" w:cs="Times New Roman"/>
                <w:color w:val="000000"/>
              </w:rPr>
              <w:t xml:space="preserve">  </w:t>
            </w:r>
            <w:r>
              <w:rPr>
                <w:rFonts w:ascii="宋体" w:hAnsi="宋体"/>
                <w:color w:val="000000"/>
              </w:rPr>
              <w:t>佟麟阁血战卢沟桥</w:t>
            </w:r>
          </w:p>
          <w:p w14:paraId="07E0EC32">
            <w:pPr>
              <w:spacing w:line="360" w:lineRule="auto"/>
              <w:jc w:val="left"/>
              <w:textAlignment w:val="center"/>
              <w:rPr>
                <w:rFonts w:ascii="宋体" w:hAnsi="宋体"/>
                <w:color w:val="000000"/>
              </w:rPr>
            </w:pPr>
            <w:r>
              <w:rPr>
                <w:rFonts w:ascii="宋体" w:hAnsi="宋体"/>
                <w:color w:val="000000"/>
              </w:rPr>
              <w:t>第六节</w:t>
            </w:r>
            <w:r>
              <w:rPr>
                <w:rFonts w:eastAsia="Times New Roman" w:cs="Times New Roman"/>
                <w:color w:val="000000"/>
              </w:rPr>
              <w:t xml:space="preserve">  </w:t>
            </w:r>
            <w:r>
              <w:rPr>
                <w:rFonts w:ascii="宋体" w:hAnsi="宋体"/>
                <w:color w:val="000000"/>
              </w:rPr>
              <w:t>左权将军血洒疆场</w:t>
            </w:r>
          </w:p>
        </w:tc>
      </w:tr>
    </w:tbl>
    <w:p w14:paraId="66D16512">
      <w:pPr>
        <w:spacing w:line="360" w:lineRule="auto"/>
        <w:jc w:val="left"/>
        <w:textAlignment w:val="center"/>
        <w:rPr>
          <w:color w:val="000000"/>
        </w:rPr>
      </w:pPr>
    </w:p>
    <w:p w14:paraId="3AF8E6E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关天培</w:t>
      </w:r>
      <w:r>
        <w:rPr>
          <w:rFonts w:ascii="宋体" w:hAnsi="宋体"/>
          <w:color w:val="000000"/>
        </w:rPr>
        <w:tab/>
      </w:r>
      <w:r>
        <w:rPr>
          <w:rFonts w:ascii="宋体" w:hAnsi="宋体"/>
          <w:color w:val="000000"/>
        </w:rPr>
        <w:t>B. 陈化成</w:t>
      </w:r>
      <w:r>
        <w:rPr>
          <w:rFonts w:ascii="宋体" w:hAnsi="宋体"/>
          <w:color w:val="000000"/>
        </w:rPr>
        <w:tab/>
      </w:r>
      <w:r>
        <w:rPr>
          <w:rFonts w:ascii="宋体" w:hAnsi="宋体"/>
          <w:color w:val="000000"/>
        </w:rPr>
        <w:t>C. 赵登禹</w:t>
      </w:r>
      <w:r>
        <w:rPr>
          <w:rFonts w:ascii="宋体" w:hAnsi="宋体"/>
          <w:color w:val="000000"/>
        </w:rPr>
        <w:tab/>
      </w:r>
      <w:r>
        <w:rPr>
          <w:rFonts w:ascii="宋体" w:hAnsi="宋体"/>
          <w:color w:val="000000"/>
        </w:rPr>
        <w:t>D. 林则徐</w:t>
      </w:r>
    </w:p>
    <w:p w14:paraId="1AC99E2A">
      <w:pPr>
        <w:spacing w:line="360" w:lineRule="auto"/>
        <w:jc w:val="left"/>
        <w:textAlignment w:val="center"/>
        <w:rPr>
          <w:rFonts w:ascii="宋体" w:hAnsi="宋体"/>
          <w:color w:val="000000"/>
        </w:rPr>
      </w:pPr>
      <w:r>
        <w:rPr>
          <w:color w:val="000000"/>
        </w:rPr>
        <w:t xml:space="preserve">6. </w:t>
      </w:r>
      <w:r>
        <w:rPr>
          <w:rFonts w:ascii="宋体" w:hAnsi="宋体"/>
          <w:color w:val="000000"/>
        </w:rPr>
        <w:t>鸦片战争结束后，英国为了谋求“英商进出口货物应纳税款，必须经过双方协议”等特权，使其利益“最大化”，强迫清政府签订（</w:t>
      </w:r>
      <w:r>
        <w:rPr>
          <w:rFonts w:eastAsia="Times New Roman" w:cs="Times New Roman"/>
          <w:color w:val="000000"/>
        </w:rPr>
        <w:t xml:space="preserve">   </w:t>
      </w:r>
      <w:r>
        <w:rPr>
          <w:rFonts w:ascii="宋体" w:hAnsi="宋体"/>
          <w:color w:val="000000"/>
        </w:rPr>
        <w:t>）</w:t>
      </w:r>
    </w:p>
    <w:p w14:paraId="407B943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《虎门条约》</w:t>
      </w:r>
      <w:r>
        <w:rPr>
          <w:rFonts w:ascii="宋体" w:hAnsi="宋体"/>
          <w:color w:val="000000"/>
        </w:rPr>
        <w:tab/>
      </w:r>
      <w:r>
        <w:rPr>
          <w:rFonts w:ascii="宋体" w:hAnsi="宋体"/>
          <w:color w:val="000000"/>
        </w:rPr>
        <w:t>B. 《南京条约》</w:t>
      </w:r>
      <w:r>
        <w:rPr>
          <w:rFonts w:ascii="宋体" w:hAnsi="宋体"/>
          <w:color w:val="000000"/>
        </w:rPr>
        <w:tab/>
      </w:r>
      <w:r>
        <w:rPr>
          <w:rFonts w:ascii="宋体" w:hAnsi="宋体"/>
          <w:color w:val="000000"/>
        </w:rPr>
        <w:t>C. 《黄埔条约》</w:t>
      </w:r>
      <w:r>
        <w:rPr>
          <w:rFonts w:ascii="宋体" w:hAnsi="宋体"/>
          <w:color w:val="000000"/>
        </w:rPr>
        <w:tab/>
      </w:r>
      <w:r>
        <w:rPr>
          <w:rFonts w:ascii="宋体" w:hAnsi="宋体"/>
          <w:color w:val="000000"/>
        </w:rPr>
        <w:t>D. 《望厦条约》</w:t>
      </w:r>
    </w:p>
    <w:p w14:paraId="11E03CD9">
      <w:pPr>
        <w:spacing w:line="360" w:lineRule="auto"/>
        <w:jc w:val="left"/>
        <w:textAlignment w:val="center"/>
        <w:rPr>
          <w:rFonts w:ascii="宋体" w:hAnsi="宋体"/>
          <w:color w:val="000000"/>
        </w:rPr>
      </w:pPr>
      <w:r>
        <w:rPr>
          <w:color w:val="000000"/>
        </w:rPr>
        <w:t xml:space="preserve">7. </w:t>
      </w:r>
      <w:r>
        <w:rPr>
          <w:rFonts w:ascii="宋体" w:hAnsi="宋体"/>
          <w:color w:val="000000"/>
        </w:rPr>
        <w:t>习近平总书记在纪念孙中山先生诞辰</w:t>
      </w:r>
      <w:r>
        <w:rPr>
          <w:rFonts w:eastAsia="Times New Roman" w:cs="Times New Roman"/>
          <w:color w:val="000000"/>
        </w:rPr>
        <w:t>150</w:t>
      </w:r>
      <w:r>
        <w:rPr>
          <w:rFonts w:ascii="宋体" w:hAnsi="宋体"/>
          <w:color w:val="000000"/>
        </w:rPr>
        <w:t>周年大会上的讲话中说：“孙中山先生是伟大的民族英雄、伟大的爱国主义者、中国民主革命的伟大先驱。”孙中山领导的辛亥革命（</w:t>
      </w:r>
      <w:r>
        <w:rPr>
          <w:rFonts w:eastAsia="Times New Roman" w:cs="Times New Roman"/>
          <w:color w:val="000000"/>
        </w:rPr>
        <w:t xml:space="preserve">   </w:t>
      </w:r>
      <w:r>
        <w:rPr>
          <w:rFonts w:ascii="宋体" w:hAnsi="宋体"/>
          <w:color w:val="000000"/>
        </w:rPr>
        <w:t>）</w:t>
      </w:r>
    </w:p>
    <w:p w14:paraId="3B1AFB6F">
      <w:pPr>
        <w:tabs>
          <w:tab w:val="left" w:pos="4873"/>
        </w:tabs>
        <w:spacing w:line="360" w:lineRule="auto"/>
        <w:jc w:val="left"/>
        <w:textAlignment w:val="center"/>
        <w:rPr>
          <w:rFonts w:ascii="宋体" w:hAnsi="宋体"/>
          <w:color w:val="000000"/>
        </w:rPr>
      </w:pPr>
      <w:r>
        <w:rPr>
          <w:rFonts w:ascii="宋体" w:hAnsi="宋体"/>
          <w:color w:val="000000"/>
        </w:rPr>
        <w:t>A. 结束了清王朝反动统治</w:t>
      </w:r>
      <w:r>
        <w:rPr>
          <w:rFonts w:ascii="宋体" w:hAnsi="宋体"/>
          <w:color w:val="000000"/>
        </w:rPr>
        <w:tab/>
      </w:r>
      <w:r>
        <w:rPr>
          <w:rFonts w:ascii="宋体" w:hAnsi="宋体"/>
          <w:color w:val="000000"/>
        </w:rPr>
        <w:t>B. 根除了国民的封建思想</w:t>
      </w:r>
    </w:p>
    <w:p w14:paraId="2D3390D8">
      <w:pPr>
        <w:tabs>
          <w:tab w:val="left" w:pos="4873"/>
        </w:tabs>
        <w:spacing w:line="360" w:lineRule="auto"/>
        <w:jc w:val="left"/>
        <w:textAlignment w:val="center"/>
        <w:rPr>
          <w:rFonts w:ascii="宋体" w:hAnsi="宋体"/>
          <w:color w:val="000000"/>
        </w:rPr>
      </w:pPr>
      <w:r>
        <w:rPr>
          <w:rFonts w:ascii="宋体" w:hAnsi="宋体"/>
          <w:color w:val="000000"/>
        </w:rPr>
        <w:t>C. 改变了中国</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社会性质</w:t>
      </w:r>
      <w:r>
        <w:rPr>
          <w:rFonts w:ascii="宋体" w:hAnsi="宋体"/>
          <w:color w:val="000000"/>
        </w:rPr>
        <w:tab/>
      </w:r>
      <w:r>
        <w:rPr>
          <w:rFonts w:ascii="宋体" w:hAnsi="宋体"/>
          <w:color w:val="000000"/>
        </w:rPr>
        <w:t>D. 推翻了帝国主义的压迫</w:t>
      </w:r>
    </w:p>
    <w:p w14:paraId="42BAA77F">
      <w:pPr>
        <w:spacing w:line="360" w:lineRule="auto"/>
        <w:jc w:val="left"/>
        <w:textAlignment w:val="center"/>
        <w:rPr>
          <w:rFonts w:ascii="宋体" w:hAnsi="宋体"/>
          <w:color w:val="000000"/>
        </w:rPr>
      </w:pPr>
      <w:r>
        <w:rPr>
          <w:color w:val="000000"/>
        </w:rPr>
        <w:t xml:space="preserve">8. </w:t>
      </w:r>
      <w:r>
        <w:rPr>
          <w:rFonts w:ascii="宋体" w:hAnsi="宋体"/>
          <w:color w:val="000000"/>
        </w:rPr>
        <w:t>“九一八事变发生后，东北人民率先举起抗日旗帜……谱写了爱国主义的英雄壮歌。”东北人民与未撤走的爱国官兵组织的抗日队伍是（</w:t>
      </w:r>
      <w:r>
        <w:rPr>
          <w:rFonts w:eastAsia="Times New Roman" w:cs="Times New Roman"/>
          <w:color w:val="000000"/>
        </w:rPr>
        <w:t xml:space="preserve">   </w:t>
      </w:r>
      <w:r>
        <w:rPr>
          <w:rFonts w:ascii="宋体" w:hAnsi="宋体"/>
          <w:color w:val="000000"/>
        </w:rPr>
        <w:t>）</w:t>
      </w:r>
    </w:p>
    <w:p w14:paraId="2DAEA97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工农革命军</w:t>
      </w:r>
      <w:r>
        <w:rPr>
          <w:rFonts w:ascii="宋体" w:hAnsi="宋体"/>
          <w:color w:val="000000"/>
        </w:rPr>
        <w:tab/>
      </w:r>
      <w:r>
        <w:rPr>
          <w:rFonts w:ascii="宋体" w:hAnsi="宋体"/>
          <w:color w:val="000000"/>
        </w:rPr>
        <w:t>B. 抗日游击队</w:t>
      </w:r>
      <w:r>
        <w:rPr>
          <w:rFonts w:ascii="宋体" w:hAnsi="宋体"/>
          <w:color w:val="000000"/>
        </w:rPr>
        <w:tab/>
      </w:r>
      <w:r>
        <w:rPr>
          <w:rFonts w:ascii="宋体" w:hAnsi="宋体"/>
          <w:color w:val="000000"/>
        </w:rPr>
        <w:t>C. 抗日义勇军</w:t>
      </w:r>
      <w:r>
        <w:rPr>
          <w:rFonts w:ascii="宋体" w:hAnsi="宋体"/>
          <w:color w:val="000000"/>
        </w:rPr>
        <w:tab/>
      </w:r>
      <w:r>
        <w:rPr>
          <w:rFonts w:ascii="宋体" w:hAnsi="宋体"/>
          <w:color w:val="000000"/>
        </w:rPr>
        <w:t>D. 东北抗日联军</w:t>
      </w:r>
    </w:p>
    <w:p w14:paraId="14860126">
      <w:pPr>
        <w:spacing w:line="360" w:lineRule="auto"/>
        <w:jc w:val="left"/>
        <w:textAlignment w:val="center"/>
        <w:rPr>
          <w:rFonts w:ascii="宋体" w:hAnsi="宋体"/>
          <w:color w:val="000000"/>
        </w:rPr>
      </w:pPr>
      <w:r>
        <w:rPr>
          <w:color w:val="000000"/>
        </w:rPr>
        <w:t xml:space="preserve">9. </w:t>
      </w:r>
      <w:r>
        <w:rPr>
          <w:rFonts w:ascii="宋体" w:hAnsi="宋体"/>
          <w:color w:val="000000"/>
        </w:rPr>
        <w:t>国家公祭鼎铭文：“国家公祭，法立典章。铸兹宝鼎，祀我国殇。”我国将每年的</w:t>
      </w:r>
      <w:r>
        <w:rPr>
          <w:rFonts w:eastAsia="Times New Roman" w:cs="Times New Roman"/>
          <w:color w:val="000000"/>
        </w:rPr>
        <w:t>12</w:t>
      </w:r>
      <w:r>
        <w:rPr>
          <w:rFonts w:ascii="宋体" w:hAnsi="宋体"/>
          <w:color w:val="000000"/>
        </w:rPr>
        <w:t>月</w:t>
      </w:r>
      <w:r>
        <w:rPr>
          <w:rFonts w:eastAsia="Times New Roman" w:cs="Times New Roman"/>
          <w:color w:val="000000"/>
        </w:rPr>
        <w:t>13</w:t>
      </w:r>
      <w:r>
        <w:rPr>
          <w:rFonts w:ascii="宋体" w:hAnsi="宋体"/>
          <w:color w:val="000000"/>
        </w:rPr>
        <w:t>日设立为国家公祭日，这与下列哪一历史事件有关（</w:t>
      </w:r>
      <w:r>
        <w:rPr>
          <w:rFonts w:eastAsia="Times New Roman" w:cs="Times New Roman"/>
          <w:color w:val="000000"/>
        </w:rPr>
        <w:t xml:space="preserve">   </w:t>
      </w:r>
      <w:r>
        <w:rPr>
          <w:rFonts w:ascii="宋体" w:hAnsi="宋体"/>
          <w:color w:val="000000"/>
        </w:rPr>
        <w:t>）</w:t>
      </w:r>
    </w:p>
    <w:p w14:paraId="2256AE9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武汉会战</w:t>
      </w:r>
      <w:r>
        <w:rPr>
          <w:rFonts w:ascii="宋体" w:hAnsi="宋体"/>
          <w:color w:val="000000"/>
        </w:rPr>
        <w:tab/>
      </w:r>
      <w:r>
        <w:rPr>
          <w:rFonts w:ascii="宋体" w:hAnsi="宋体"/>
          <w:color w:val="000000"/>
        </w:rPr>
        <w:t>B. 淞沪会战</w:t>
      </w:r>
      <w:r>
        <w:rPr>
          <w:rFonts w:ascii="宋体" w:hAnsi="宋体"/>
          <w:color w:val="000000"/>
        </w:rPr>
        <w:tab/>
      </w:r>
      <w:r>
        <w:rPr>
          <w:rFonts w:ascii="宋体" w:hAnsi="宋体"/>
          <w:color w:val="000000"/>
        </w:rPr>
        <w:t>C. 旅顺大屠杀</w:t>
      </w:r>
      <w:r>
        <w:rPr>
          <w:rFonts w:ascii="宋体" w:hAnsi="宋体"/>
          <w:color w:val="000000"/>
        </w:rPr>
        <w:tab/>
      </w:r>
      <w:r>
        <w:rPr>
          <w:rFonts w:ascii="宋体" w:hAnsi="宋体"/>
          <w:color w:val="000000"/>
        </w:rPr>
        <w:t>D. 南京大屠杀</w:t>
      </w:r>
    </w:p>
    <w:p w14:paraId="7C8EC510">
      <w:pPr>
        <w:spacing w:line="360" w:lineRule="auto"/>
        <w:jc w:val="left"/>
        <w:textAlignment w:val="center"/>
        <w:rPr>
          <w:rFonts w:ascii="宋体" w:hAnsi="宋体"/>
          <w:color w:val="000000"/>
        </w:rPr>
      </w:pPr>
      <w:r>
        <w:rPr>
          <w:color w:val="000000"/>
        </w:rPr>
        <w:t xml:space="preserve">10. </w:t>
      </w:r>
      <w:r>
        <w:rPr>
          <w:rFonts w:ascii="宋体" w:hAnsi="宋体"/>
          <w:color w:val="000000"/>
        </w:rPr>
        <w:t>在抗日战争后期，为中国共产党和中国人民指明了战后奋斗方向的会议是（</w:t>
      </w:r>
      <w:r>
        <w:rPr>
          <w:rFonts w:eastAsia="Times New Roman" w:cs="Times New Roman"/>
          <w:color w:val="000000"/>
        </w:rPr>
        <w:t xml:space="preserve">   </w:t>
      </w:r>
      <w:r>
        <w:rPr>
          <w:rFonts w:ascii="宋体" w:hAnsi="宋体"/>
          <w:color w:val="000000"/>
        </w:rPr>
        <w:t>）</w:t>
      </w:r>
    </w:p>
    <w:p w14:paraId="475709A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遵义会议</w:t>
      </w:r>
      <w:r>
        <w:rPr>
          <w:rFonts w:ascii="宋体" w:hAnsi="宋体"/>
          <w:color w:val="000000"/>
        </w:rPr>
        <w:tab/>
      </w:r>
      <w:r>
        <w:rPr>
          <w:rFonts w:ascii="宋体" w:hAnsi="宋体"/>
          <w:color w:val="000000"/>
        </w:rPr>
        <w:t>B. 中共七大</w:t>
      </w:r>
      <w:r>
        <w:rPr>
          <w:rFonts w:ascii="宋体" w:hAnsi="宋体"/>
          <w:color w:val="000000"/>
        </w:rPr>
        <w:tab/>
      </w:r>
      <w:r>
        <w:rPr>
          <w:rFonts w:ascii="宋体" w:hAnsi="宋体"/>
          <w:color w:val="000000"/>
        </w:rPr>
        <w:t>C. 中共二大</w:t>
      </w:r>
      <w:r>
        <w:rPr>
          <w:rFonts w:ascii="宋体" w:hAnsi="宋体"/>
          <w:color w:val="000000"/>
        </w:rPr>
        <w:tab/>
      </w:r>
      <w:r>
        <w:rPr>
          <w:rFonts w:ascii="宋体" w:hAnsi="宋体"/>
          <w:color w:val="000000"/>
        </w:rPr>
        <w:t>D. 古田会议</w:t>
      </w:r>
    </w:p>
    <w:p w14:paraId="3A48E650">
      <w:pPr>
        <w:spacing w:line="360" w:lineRule="auto"/>
        <w:jc w:val="left"/>
        <w:textAlignment w:val="center"/>
        <w:rPr>
          <w:rFonts w:ascii="宋体" w:hAnsi="宋体"/>
          <w:color w:val="000000"/>
        </w:rPr>
      </w:pPr>
      <w:r>
        <w:rPr>
          <w:color w:val="000000"/>
        </w:rPr>
        <w:t xml:space="preserve">11. </w:t>
      </w:r>
      <w:r>
        <w:rPr>
          <w:rFonts w:ascii="宋体" w:hAnsi="宋体"/>
          <w:color w:val="000000"/>
        </w:rPr>
        <w:t>五星红旗的象征意义是：红色象征革命，旗上的五颗五角星象征着中国共产党领导下的革命人民大团结。将五星红旗确定为国旗的会议是（</w:t>
      </w:r>
      <w:r>
        <w:rPr>
          <w:rFonts w:eastAsia="Times New Roman" w:cs="Times New Roman"/>
          <w:color w:val="000000"/>
        </w:rPr>
        <w:t xml:space="preserve">   </w:t>
      </w:r>
      <w:r>
        <w:rPr>
          <w:rFonts w:ascii="宋体" w:hAnsi="宋体"/>
          <w:color w:val="000000"/>
        </w:rPr>
        <w:t>）</w:t>
      </w:r>
    </w:p>
    <w:p w14:paraId="6FD31D76">
      <w:pPr>
        <w:tabs>
          <w:tab w:val="left" w:pos="4873"/>
        </w:tabs>
        <w:spacing w:line="360" w:lineRule="auto"/>
        <w:jc w:val="left"/>
        <w:textAlignment w:val="center"/>
        <w:rPr>
          <w:rFonts w:ascii="宋体" w:hAnsi="宋体"/>
          <w:color w:val="000000"/>
        </w:rPr>
      </w:pPr>
      <w:r>
        <w:rPr>
          <w:rFonts w:ascii="宋体" w:hAnsi="宋体"/>
          <w:color w:val="000000"/>
        </w:rPr>
        <w:t>A. 第一届全国人民代表大会</w:t>
      </w:r>
      <w:r>
        <w:rPr>
          <w:rFonts w:ascii="宋体" w:hAnsi="宋体"/>
          <w:color w:val="000000"/>
        </w:rPr>
        <w:tab/>
      </w:r>
      <w:r>
        <w:rPr>
          <w:rFonts w:ascii="宋体" w:hAnsi="宋体"/>
          <w:color w:val="000000"/>
        </w:rPr>
        <w:t>B. 中国共产党第八次全国代表大会</w:t>
      </w:r>
    </w:p>
    <w:p w14:paraId="1D992B3D">
      <w:pPr>
        <w:tabs>
          <w:tab w:val="left" w:pos="4873"/>
        </w:tabs>
        <w:spacing w:line="360" w:lineRule="auto"/>
        <w:jc w:val="left"/>
        <w:textAlignment w:val="center"/>
        <w:rPr>
          <w:rFonts w:ascii="宋体" w:hAnsi="宋体"/>
          <w:color w:val="000000"/>
        </w:rPr>
      </w:pPr>
      <w:r>
        <w:rPr>
          <w:rFonts w:ascii="宋体" w:hAnsi="宋体"/>
          <w:color w:val="000000"/>
        </w:rPr>
        <w:t>C. 中国共产党七届二中全会</w:t>
      </w:r>
      <w:r>
        <w:rPr>
          <w:rFonts w:ascii="宋体" w:hAnsi="宋体"/>
          <w:color w:val="000000"/>
        </w:rPr>
        <w:tab/>
      </w:r>
      <w:r>
        <w:rPr>
          <w:rFonts w:ascii="宋体" w:hAnsi="宋体"/>
          <w:color w:val="000000"/>
        </w:rPr>
        <w:t>D. 中国人民政治协商会议第一届全体会议</w:t>
      </w:r>
    </w:p>
    <w:p w14:paraId="245BFBF0">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31</w:t>
      </w:r>
      <w:r>
        <w:rPr>
          <w:rFonts w:ascii="宋体" w:hAnsi="宋体"/>
          <w:color w:val="000000"/>
        </w:rPr>
        <w:t>日，香港特别行政区政府推出庆祝香港回归</w:t>
      </w:r>
      <w:r>
        <w:rPr>
          <w:rFonts w:eastAsia="Times New Roman" w:cs="Times New Roman"/>
          <w:color w:val="000000"/>
        </w:rPr>
        <w:t>25</w:t>
      </w:r>
      <w:r>
        <w:rPr>
          <w:rFonts w:ascii="宋体" w:hAnsi="宋体"/>
          <w:color w:val="000000"/>
        </w:rPr>
        <w:t>周年主题曲——《前》。歌曲呈现出香港政治稳定、经济发展的繁荣局面。使香港“政治稳定、经济发展”的最重要原因是（</w:t>
      </w:r>
      <w:r>
        <w:rPr>
          <w:rFonts w:eastAsia="Times New Roman" w:cs="Times New Roman"/>
          <w:color w:val="000000"/>
        </w:rPr>
        <w:t xml:space="preserve">   </w:t>
      </w:r>
      <w:r>
        <w:rPr>
          <w:rFonts w:ascii="宋体" w:hAnsi="宋体"/>
          <w:color w:val="000000"/>
        </w:rPr>
        <w:t>）</w:t>
      </w:r>
    </w:p>
    <w:p w14:paraId="224079F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地理位置优越</w:t>
      </w:r>
      <w:r>
        <w:rPr>
          <w:rFonts w:ascii="宋体" w:hAnsi="宋体"/>
          <w:color w:val="000000"/>
        </w:rPr>
        <w:tab/>
      </w:r>
      <w:r>
        <w:rPr>
          <w:rFonts w:ascii="宋体" w:hAnsi="宋体"/>
          <w:color w:val="000000"/>
        </w:rPr>
        <w:t>B. 人民共同心愿</w:t>
      </w:r>
      <w:r>
        <w:rPr>
          <w:rFonts w:ascii="宋体" w:hAnsi="宋体"/>
          <w:color w:val="000000"/>
        </w:rPr>
        <w:tab/>
      </w:r>
      <w:r>
        <w:rPr>
          <w:rFonts w:ascii="宋体" w:hAnsi="宋体"/>
          <w:color w:val="000000"/>
        </w:rPr>
        <w:t>C. 科技发展进步</w:t>
      </w:r>
      <w:r>
        <w:rPr>
          <w:rFonts w:ascii="宋体" w:hAnsi="宋体"/>
          <w:color w:val="000000"/>
        </w:rPr>
        <w:tab/>
      </w:r>
      <w:r>
        <w:rPr>
          <w:rFonts w:ascii="宋体" w:hAnsi="宋体"/>
          <w:color w:val="000000"/>
        </w:rPr>
        <w:t>D. 实行“一国两制”</w:t>
      </w:r>
    </w:p>
    <w:p w14:paraId="5C34ABCF">
      <w:pPr>
        <w:spacing w:line="360" w:lineRule="auto"/>
        <w:jc w:val="left"/>
        <w:textAlignment w:val="center"/>
        <w:rPr>
          <w:rFonts w:ascii="宋体" w:hAnsi="宋体"/>
          <w:color w:val="000000"/>
        </w:rPr>
      </w:pPr>
      <w:r>
        <w:rPr>
          <w:color w:val="000000"/>
        </w:rPr>
        <w:t xml:space="preserve">13. </w:t>
      </w:r>
      <w:r>
        <w:rPr>
          <w:rFonts w:ascii="宋体" w:hAnsi="宋体"/>
          <w:color w:val="000000"/>
        </w:rPr>
        <w:t>以劳动筑基，以奋斗开路，习近平总书记说：“劳动模范是民族的精英、人民的楷模，是共和国的功臣。”下列人物中，培育出籼型杂交水稻的劳动模范是（</w:t>
      </w:r>
      <w:r>
        <w:rPr>
          <w:rFonts w:eastAsia="Times New Roman" w:cs="Times New Roman"/>
          <w:color w:val="000000"/>
        </w:rPr>
        <w:t xml:space="preserve">   </w:t>
      </w:r>
      <w:r>
        <w:rPr>
          <w:rFonts w:ascii="宋体" w:hAnsi="宋体"/>
          <w:color w:val="000000"/>
        </w:rPr>
        <w:t>）</w:t>
      </w:r>
    </w:p>
    <w:p w14:paraId="247D3C4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屠呦呦</w:t>
      </w:r>
      <w:r>
        <w:rPr>
          <w:rFonts w:ascii="宋体" w:hAnsi="宋体"/>
          <w:color w:val="000000"/>
        </w:rPr>
        <w:tab/>
      </w:r>
      <w:r>
        <w:rPr>
          <w:rFonts w:ascii="宋体" w:hAnsi="宋体"/>
          <w:color w:val="000000"/>
        </w:rPr>
        <w:t>B. 袁隆平</w:t>
      </w:r>
      <w:r>
        <w:rPr>
          <w:rFonts w:ascii="宋体" w:hAnsi="宋体"/>
          <w:color w:val="000000"/>
        </w:rPr>
        <w:tab/>
      </w:r>
      <w:r>
        <w:rPr>
          <w:rFonts w:ascii="宋体" w:hAnsi="宋体"/>
          <w:color w:val="000000"/>
        </w:rPr>
        <w:t>C. 邓稼先</w:t>
      </w:r>
      <w:r>
        <w:rPr>
          <w:rFonts w:ascii="宋体" w:hAnsi="宋体"/>
          <w:color w:val="000000"/>
        </w:rPr>
        <w:tab/>
      </w:r>
      <w:r>
        <w:rPr>
          <w:rFonts w:ascii="宋体" w:hAnsi="宋体"/>
          <w:color w:val="000000"/>
        </w:rPr>
        <w:t>D. 钱学森</w:t>
      </w:r>
    </w:p>
    <w:p w14:paraId="26A6DFE4">
      <w:pPr>
        <w:spacing w:line="360" w:lineRule="auto"/>
        <w:jc w:val="left"/>
        <w:textAlignment w:val="center"/>
        <w:rPr>
          <w:rFonts w:ascii="宋体" w:hAnsi="宋体"/>
          <w:color w:val="000000"/>
        </w:rPr>
      </w:pPr>
      <w:r>
        <w:rPr>
          <w:color w:val="000000"/>
        </w:rPr>
        <w:t xml:space="preserve">14. </w:t>
      </w:r>
      <w:r>
        <w:rPr>
          <w:rFonts w:ascii="宋体" w:hAnsi="宋体"/>
          <w:color w:val="000000"/>
        </w:rPr>
        <w:t>历史的演进往往是一个曲折而复杂的过程。下图反映的是近代某国家资产阶级革命的发展历程。这一革命后该国逐渐（</w:t>
      </w:r>
      <w:r>
        <w:rPr>
          <w:rFonts w:eastAsia="Times New Roman" w:cs="Times New Roman"/>
          <w:color w:val="000000"/>
        </w:rPr>
        <w:t xml:space="preserve">   </w:t>
      </w:r>
      <w:r>
        <w:rPr>
          <w:rFonts w:ascii="宋体" w:hAnsi="宋体"/>
          <w:color w:val="000000"/>
        </w:rPr>
        <w:t>）</w:t>
      </w:r>
    </w:p>
    <w:p w14:paraId="4BFDE426">
      <w:pPr>
        <w:spacing w:line="360" w:lineRule="auto"/>
        <w:jc w:val="left"/>
        <w:textAlignment w:val="center"/>
        <w:rPr>
          <w:color w:val="000000"/>
        </w:rPr>
      </w:pPr>
      <w:r>
        <w:rPr>
          <w:rFonts w:ascii="宋体" w:hAnsi="宋体"/>
          <w:color w:val="000000"/>
        </w:rPr>
        <w:drawing>
          <wp:inline distT="0" distB="0" distL="114300" distR="114300">
            <wp:extent cx="2714625" cy="1219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714625" cy="1219200"/>
                    </a:xfrm>
                    <a:prstGeom prst="rect">
                      <a:avLst/>
                    </a:prstGeom>
                  </pic:spPr>
                </pic:pic>
              </a:graphicData>
            </a:graphic>
          </wp:inline>
        </w:drawing>
      </w:r>
    </w:p>
    <w:p w14:paraId="26BC239D">
      <w:pPr>
        <w:tabs>
          <w:tab w:val="left" w:pos="4873"/>
        </w:tabs>
        <w:spacing w:line="360" w:lineRule="auto"/>
        <w:jc w:val="left"/>
        <w:textAlignment w:val="center"/>
        <w:rPr>
          <w:rFonts w:ascii="宋体" w:hAnsi="宋体"/>
          <w:color w:val="000000"/>
        </w:rPr>
      </w:pPr>
      <w:r>
        <w:rPr>
          <w:rFonts w:ascii="宋体" w:hAnsi="宋体"/>
          <w:color w:val="000000"/>
        </w:rPr>
        <w:t>A. 确立君主立宪制</w:t>
      </w:r>
      <w:r>
        <w:rPr>
          <w:rFonts w:ascii="宋体" w:hAnsi="宋体"/>
          <w:color w:val="000000"/>
        </w:rPr>
        <w:tab/>
      </w:r>
      <w:r>
        <w:rPr>
          <w:rFonts w:ascii="宋体" w:hAnsi="宋体"/>
          <w:color w:val="000000"/>
        </w:rPr>
        <w:t>B. 成为了亚洲强国</w:t>
      </w:r>
    </w:p>
    <w:p w14:paraId="19034676">
      <w:pPr>
        <w:tabs>
          <w:tab w:val="left" w:pos="4873"/>
        </w:tabs>
        <w:spacing w:line="360" w:lineRule="auto"/>
        <w:jc w:val="left"/>
        <w:textAlignment w:val="center"/>
        <w:rPr>
          <w:rFonts w:ascii="宋体" w:hAnsi="宋体"/>
          <w:color w:val="000000"/>
        </w:rPr>
      </w:pPr>
      <w:r>
        <w:rPr>
          <w:rFonts w:ascii="宋体" w:hAnsi="宋体"/>
          <w:color w:val="000000"/>
        </w:rPr>
        <w:t>C. 实现了民族独立</w:t>
      </w:r>
      <w:r>
        <w:rPr>
          <w:rFonts w:ascii="宋体" w:hAnsi="宋体"/>
          <w:color w:val="000000"/>
        </w:rPr>
        <w:tab/>
      </w:r>
      <w:r>
        <w:rPr>
          <w:rFonts w:ascii="宋体" w:hAnsi="宋体"/>
          <w:color w:val="000000"/>
        </w:rPr>
        <w:t>D. 建立起共和体制</w:t>
      </w:r>
    </w:p>
    <w:p w14:paraId="170C5040">
      <w:pPr>
        <w:spacing w:line="360" w:lineRule="auto"/>
        <w:jc w:val="left"/>
        <w:textAlignment w:val="center"/>
        <w:rPr>
          <w:rFonts w:ascii="宋体" w:hAnsi="宋体"/>
          <w:color w:val="000000"/>
        </w:rPr>
      </w:pPr>
      <w:r>
        <w:rPr>
          <w:color w:val="000000"/>
        </w:rPr>
        <w:t xml:space="preserve">15. </w:t>
      </w:r>
      <w:r>
        <w:rPr>
          <w:rFonts w:ascii="宋体" w:hAnsi="宋体"/>
          <w:color w:val="000000"/>
        </w:rPr>
        <w:t>美国独立战争结束后，人们进行了一场大辩论：国家应该如何治理？</w:t>
      </w:r>
      <w:r>
        <w:rPr>
          <w:rFonts w:ascii="宋体" w:hAnsi="宋体"/>
          <w:color w:val="000000"/>
        </w:rPr>
        <w:drawing>
          <wp:inline distT="0" distB="0" distL="114300" distR="114300">
            <wp:extent cx="15875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158750" cy="190500"/>
                    </a:xfrm>
                    <a:prstGeom prst="rect">
                      <a:avLst/>
                    </a:prstGeom>
                  </pic:spPr>
                </pic:pic>
              </a:graphicData>
            </a:graphic>
          </wp:inline>
        </w:drawing>
      </w:r>
      <w:r>
        <w:rPr>
          <w:rFonts w:ascii="宋体" w:hAnsi="宋体"/>
          <w:color w:val="000000"/>
        </w:rPr>
        <w:t>解决这一问题，各州代表齐聚费城召开制宪会议，最终制定出（</w:t>
      </w:r>
      <w:r>
        <w:rPr>
          <w:rFonts w:eastAsia="Times New Roman" w:cs="Times New Roman"/>
          <w:color w:val="000000"/>
        </w:rPr>
        <w:t xml:space="preserve">   </w:t>
      </w:r>
      <w:r>
        <w:rPr>
          <w:rFonts w:ascii="宋体" w:hAnsi="宋体"/>
          <w:color w:val="000000"/>
        </w:rPr>
        <w:t>）</w:t>
      </w:r>
    </w:p>
    <w:p w14:paraId="4EEC47C0">
      <w:pPr>
        <w:tabs>
          <w:tab w:val="left" w:pos="4873"/>
        </w:tabs>
        <w:spacing w:line="360" w:lineRule="auto"/>
        <w:jc w:val="left"/>
        <w:textAlignment w:val="center"/>
        <w:rPr>
          <w:rFonts w:ascii="宋体" w:hAnsi="宋体"/>
          <w:color w:val="000000"/>
        </w:rPr>
      </w:pPr>
      <w:r>
        <w:rPr>
          <w:rFonts w:ascii="宋体" w:hAnsi="宋体"/>
          <w:color w:val="000000"/>
        </w:rPr>
        <w:t>A. 《权利请愿书》</w:t>
      </w:r>
      <w:r>
        <w:rPr>
          <w:rFonts w:ascii="宋体" w:hAnsi="宋体"/>
          <w:color w:val="000000"/>
        </w:rPr>
        <w:tab/>
      </w:r>
      <w:r>
        <w:rPr>
          <w:rFonts w:ascii="宋体" w:hAnsi="宋体"/>
          <w:color w:val="000000"/>
        </w:rPr>
        <w:t>B. 《权利法案》</w:t>
      </w:r>
    </w:p>
    <w:p w14:paraId="5545854C">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1787</w:t>
      </w:r>
      <w:r>
        <w:rPr>
          <w:rFonts w:ascii="宋体" w:hAnsi="宋体"/>
          <w:color w:val="000000"/>
        </w:rPr>
        <w:t>年美国宪法</w:t>
      </w:r>
      <w:r>
        <w:rPr>
          <w:rFonts w:ascii="宋体" w:hAnsi="宋体"/>
          <w:color w:val="000000"/>
        </w:rPr>
        <w:tab/>
      </w:r>
      <w:r>
        <w:rPr>
          <w:rFonts w:ascii="宋体" w:hAnsi="宋体"/>
          <w:color w:val="000000"/>
        </w:rPr>
        <w:t>D. 《独立宣言》</w:t>
      </w:r>
    </w:p>
    <w:p w14:paraId="79412970">
      <w:pPr>
        <w:spacing w:line="360" w:lineRule="auto"/>
        <w:jc w:val="left"/>
        <w:textAlignment w:val="center"/>
        <w:rPr>
          <w:rFonts w:ascii="宋体" w:hAnsi="宋体"/>
          <w:color w:val="000000"/>
        </w:rPr>
      </w:pPr>
      <w:r>
        <w:rPr>
          <w:color w:val="000000"/>
        </w:rPr>
        <w:t xml:space="preserve">16. </w:t>
      </w:r>
      <w:r>
        <w:rPr>
          <w:rFonts w:ascii="宋体" w:hAnsi="宋体"/>
          <w:color w:val="000000"/>
        </w:rPr>
        <w:t>对同类事件进行分析、比较是历史学习的重要方法。某学生在复习英国资产阶级革命和美国独立战争的内容时，对两次战争的相同点进行归纳，其中正确的一项是（</w:t>
      </w:r>
      <w:r>
        <w:rPr>
          <w:rFonts w:eastAsia="Times New Roman" w:cs="Times New Roman"/>
          <w:color w:val="000000"/>
        </w:rPr>
        <w:t xml:space="preserve">   </w:t>
      </w:r>
      <w:r>
        <w:rPr>
          <w:rFonts w:ascii="宋体" w:hAnsi="宋体"/>
          <w:color w:val="000000"/>
        </w:rPr>
        <w:t>）</w:t>
      </w:r>
    </w:p>
    <w:p w14:paraId="47DD859F">
      <w:pPr>
        <w:tabs>
          <w:tab w:val="left" w:pos="4873"/>
        </w:tabs>
        <w:spacing w:line="360" w:lineRule="auto"/>
        <w:jc w:val="left"/>
        <w:textAlignment w:val="center"/>
        <w:rPr>
          <w:rFonts w:ascii="宋体" w:hAnsi="宋体"/>
          <w:color w:val="000000"/>
        </w:rPr>
      </w:pPr>
      <w:r>
        <w:rPr>
          <w:rFonts w:ascii="宋体" w:hAnsi="宋体"/>
          <w:color w:val="000000"/>
        </w:rPr>
        <w:t>A. 都推翻本国封建专制统治</w:t>
      </w:r>
      <w:r>
        <w:rPr>
          <w:rFonts w:ascii="宋体" w:hAnsi="宋体"/>
          <w:color w:val="000000"/>
        </w:rPr>
        <w:tab/>
      </w:r>
      <w:r>
        <w:rPr>
          <w:rFonts w:ascii="宋体" w:hAnsi="宋体"/>
          <w:color w:val="000000"/>
        </w:rPr>
        <w:t>B. 都受到外国势力干涉</w:t>
      </w:r>
    </w:p>
    <w:p w14:paraId="1226F9FB">
      <w:pPr>
        <w:tabs>
          <w:tab w:val="left" w:pos="4873"/>
        </w:tabs>
        <w:spacing w:line="360" w:lineRule="auto"/>
        <w:jc w:val="left"/>
        <w:textAlignment w:val="center"/>
        <w:rPr>
          <w:rFonts w:ascii="宋体" w:hAnsi="宋体"/>
          <w:color w:val="000000"/>
        </w:rPr>
      </w:pPr>
      <w:r>
        <w:rPr>
          <w:rFonts w:ascii="宋体" w:hAnsi="宋体"/>
          <w:color w:val="000000"/>
        </w:rPr>
        <w:t>C. 都促进本国资本主义发展</w:t>
      </w:r>
      <w:r>
        <w:rPr>
          <w:rFonts w:ascii="宋体" w:hAnsi="宋体"/>
          <w:color w:val="000000"/>
        </w:rPr>
        <w:tab/>
      </w:r>
      <w:r>
        <w:rPr>
          <w:rFonts w:ascii="宋体" w:hAnsi="宋体"/>
          <w:color w:val="000000"/>
        </w:rPr>
        <w:t>D. 革命都具有双重性质</w:t>
      </w:r>
    </w:p>
    <w:p w14:paraId="2591230F">
      <w:pPr>
        <w:spacing w:line="360" w:lineRule="auto"/>
        <w:jc w:val="left"/>
        <w:textAlignment w:val="center"/>
        <w:rPr>
          <w:rFonts w:ascii="宋体" w:hAnsi="宋体"/>
          <w:color w:val="000000"/>
        </w:rPr>
      </w:pPr>
      <w:r>
        <w:rPr>
          <w:color w:val="000000"/>
        </w:rPr>
        <w:t xml:space="preserve">17. </w:t>
      </w:r>
      <w:r>
        <w:rPr>
          <w:rFonts w:ascii="宋体" w:hAnsi="宋体"/>
          <w:color w:val="000000"/>
        </w:rPr>
        <w:t>为了纪念瓦特对人类社会发展做出的重要贡献，国际单位制中，功率的单位被定义为“瓦特”。他的主要成就是（</w:t>
      </w:r>
      <w:r>
        <w:rPr>
          <w:rFonts w:eastAsia="Times New Roman" w:cs="Times New Roman"/>
          <w:color w:val="000000"/>
        </w:rPr>
        <w:t xml:space="preserve">   </w:t>
      </w:r>
      <w:r>
        <w:rPr>
          <w:rFonts w:ascii="宋体" w:hAnsi="宋体"/>
          <w:color w:val="000000"/>
        </w:rPr>
        <w:t>）</w:t>
      </w:r>
    </w:p>
    <w:p w14:paraId="768F5FD1">
      <w:pPr>
        <w:tabs>
          <w:tab w:val="left" w:pos="4873"/>
        </w:tabs>
        <w:spacing w:line="360" w:lineRule="auto"/>
        <w:jc w:val="left"/>
        <w:textAlignment w:val="center"/>
        <w:rPr>
          <w:rFonts w:ascii="宋体" w:hAnsi="宋体"/>
          <w:color w:val="000000"/>
        </w:rPr>
      </w:pPr>
      <w:r>
        <w:rPr>
          <w:rFonts w:ascii="宋体" w:hAnsi="宋体"/>
          <w:color w:val="000000"/>
        </w:rPr>
        <w:t>A. 发电机的问世</w:t>
      </w:r>
      <w:r>
        <w:rPr>
          <w:rFonts w:ascii="宋体" w:hAnsi="宋体"/>
          <w:color w:val="000000"/>
        </w:rPr>
        <w:tab/>
      </w:r>
      <w:r>
        <w:rPr>
          <w:rFonts w:ascii="宋体" w:hAnsi="宋体"/>
          <w:color w:val="000000"/>
        </w:rPr>
        <w:t>B. 蒸汽机的改进</w:t>
      </w:r>
    </w:p>
    <w:p w14:paraId="342E68B9">
      <w:pPr>
        <w:tabs>
          <w:tab w:val="left" w:pos="4873"/>
        </w:tabs>
        <w:spacing w:line="360" w:lineRule="auto"/>
        <w:jc w:val="left"/>
        <w:textAlignment w:val="center"/>
        <w:rPr>
          <w:rFonts w:ascii="宋体" w:hAnsi="宋体"/>
          <w:color w:val="000000"/>
        </w:rPr>
      </w:pPr>
      <w:r>
        <w:rPr>
          <w:rFonts w:ascii="宋体" w:hAnsi="宋体"/>
          <w:color w:val="000000"/>
        </w:rPr>
        <w:t>C. 飞梭的发明</w:t>
      </w:r>
      <w:r>
        <w:rPr>
          <w:rFonts w:ascii="宋体" w:hAnsi="宋体"/>
          <w:color w:val="000000"/>
        </w:rPr>
        <w:tab/>
      </w:r>
      <w:r>
        <w:rPr>
          <w:rFonts w:ascii="宋体" w:hAnsi="宋体"/>
          <w:color w:val="000000"/>
        </w:rPr>
        <w:t>D. 珍妮机的发明</w:t>
      </w:r>
    </w:p>
    <w:p w14:paraId="47BECE84">
      <w:pPr>
        <w:spacing w:line="360" w:lineRule="auto"/>
        <w:jc w:val="left"/>
        <w:textAlignment w:val="center"/>
        <w:rPr>
          <w:rFonts w:ascii="宋体" w:hAnsi="宋体"/>
          <w:color w:val="000000"/>
        </w:rPr>
      </w:pPr>
      <w:r>
        <w:rPr>
          <w:color w:val="000000"/>
        </w:rPr>
        <w:t xml:space="preserve">18. </w:t>
      </w:r>
      <w:r>
        <w:rPr>
          <w:rFonts w:ascii="宋体" w:hAnsi="宋体"/>
          <w:color w:val="000000"/>
        </w:rPr>
        <w:t>中国建设，闻名世界。中国铁路在进入</w:t>
      </w:r>
      <w:r>
        <w:rPr>
          <w:rFonts w:eastAsia="Times New Roman" w:cs="Times New Roman"/>
          <w:color w:val="000000"/>
        </w:rPr>
        <w:t>21</w:t>
      </w:r>
      <w:r>
        <w:rPr>
          <w:rFonts w:ascii="宋体" w:hAnsi="宋体"/>
          <w:color w:val="000000"/>
        </w:rPr>
        <w:t>世纪以后经历了六次大提速，大大提高了铁路的运输能力。标志着人类历史进入“铁路时代”的发明是（</w:t>
      </w:r>
      <w:r>
        <w:rPr>
          <w:rFonts w:eastAsia="Times New Roman" w:cs="Times New Roman"/>
          <w:color w:val="000000"/>
        </w:rPr>
        <w:t xml:space="preserve">   </w:t>
      </w:r>
      <w:r>
        <w:rPr>
          <w:rFonts w:ascii="宋体" w:hAnsi="宋体"/>
          <w:color w:val="000000"/>
        </w:rPr>
        <w:t>）</w:t>
      </w:r>
    </w:p>
    <w:p w14:paraId="5F79509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火车</w:t>
      </w:r>
      <w:r>
        <w:rPr>
          <w:rFonts w:ascii="宋体" w:hAnsi="宋体"/>
          <w:color w:val="000000"/>
        </w:rPr>
        <w:tab/>
      </w:r>
      <w:r>
        <w:rPr>
          <w:rFonts w:ascii="宋体" w:hAnsi="宋体"/>
          <w:color w:val="000000"/>
        </w:rPr>
        <w:t>B. 汽车</w:t>
      </w:r>
      <w:r>
        <w:rPr>
          <w:rFonts w:ascii="宋体" w:hAnsi="宋体"/>
          <w:color w:val="000000"/>
        </w:rPr>
        <w:tab/>
      </w:r>
      <w:r>
        <w:rPr>
          <w:rFonts w:ascii="宋体" w:hAnsi="宋体"/>
          <w:color w:val="000000"/>
        </w:rPr>
        <w:t>C. 飞机</w:t>
      </w:r>
      <w:r>
        <w:rPr>
          <w:rFonts w:ascii="宋体" w:hAnsi="宋体"/>
          <w:color w:val="000000"/>
        </w:rPr>
        <w:tab/>
      </w:r>
      <w:r>
        <w:rPr>
          <w:rFonts w:ascii="宋体" w:hAnsi="宋体"/>
          <w:color w:val="000000"/>
        </w:rPr>
        <w:t>D. 轮船</w:t>
      </w:r>
    </w:p>
    <w:p w14:paraId="213AF794">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1863</w:t>
      </w:r>
      <w:r>
        <w:rPr>
          <w:rFonts w:ascii="宋体" w:hAnsi="宋体"/>
          <w:color w:val="000000"/>
        </w:rPr>
        <w:t>年元旦，美国南方黑人看到了光明前途，开始大批逃往北方，而奴隶主则暴跳如雷。出现这种现象最可能的原因是（</w:t>
      </w:r>
      <w:r>
        <w:rPr>
          <w:rFonts w:eastAsia="Times New Roman" w:cs="Times New Roman"/>
          <w:color w:val="000000"/>
        </w:rPr>
        <w:t xml:space="preserve">   </w:t>
      </w:r>
      <w:r>
        <w:rPr>
          <w:rFonts w:ascii="宋体" w:hAnsi="宋体"/>
          <w:color w:val="000000"/>
        </w:rPr>
        <w:t>）</w:t>
      </w:r>
    </w:p>
    <w:p w14:paraId="2A36BA3D">
      <w:pPr>
        <w:tabs>
          <w:tab w:val="left" w:pos="4873"/>
        </w:tabs>
        <w:spacing w:line="360" w:lineRule="auto"/>
        <w:jc w:val="left"/>
        <w:textAlignment w:val="center"/>
        <w:rPr>
          <w:rFonts w:ascii="宋体" w:hAnsi="宋体"/>
          <w:color w:val="000000"/>
        </w:rPr>
      </w:pPr>
      <w:r>
        <w:rPr>
          <w:rFonts w:ascii="宋体" w:hAnsi="宋体"/>
          <w:color w:val="000000"/>
        </w:rPr>
        <w:t>A. 颁布《宅地法》</w:t>
      </w:r>
      <w:r>
        <w:rPr>
          <w:rFonts w:ascii="宋体" w:hAnsi="宋体"/>
          <w:color w:val="000000"/>
        </w:rPr>
        <w:tab/>
      </w:r>
      <w:r>
        <w:rPr>
          <w:rFonts w:ascii="宋体" w:hAnsi="宋体"/>
          <w:color w:val="000000"/>
        </w:rPr>
        <w:t>B. 南方军队挑起战争</w:t>
      </w:r>
    </w:p>
    <w:p w14:paraId="6B35B90E">
      <w:pPr>
        <w:tabs>
          <w:tab w:val="left" w:pos="4873"/>
        </w:tabs>
        <w:spacing w:line="360" w:lineRule="auto"/>
        <w:jc w:val="left"/>
        <w:textAlignment w:val="center"/>
        <w:rPr>
          <w:rFonts w:ascii="宋体" w:hAnsi="宋体"/>
          <w:color w:val="000000"/>
        </w:rPr>
      </w:pPr>
      <w:r>
        <w:rPr>
          <w:rFonts w:ascii="宋体" w:hAnsi="宋体"/>
          <w:color w:val="000000"/>
        </w:rPr>
        <w:t>C. 林肯当选美国总统</w:t>
      </w:r>
      <w:r>
        <w:rPr>
          <w:rFonts w:ascii="宋体" w:hAnsi="宋体"/>
          <w:color w:val="000000"/>
        </w:rPr>
        <w:tab/>
      </w:r>
      <w:r>
        <w:rPr>
          <w:rFonts w:ascii="宋体" w:hAnsi="宋体"/>
          <w:color w:val="000000"/>
        </w:rPr>
        <w:t>D. 颁布《解放黑人奴隶宣言》</w:t>
      </w:r>
    </w:p>
    <w:p w14:paraId="7D958431">
      <w:pPr>
        <w:spacing w:line="360" w:lineRule="auto"/>
        <w:jc w:val="left"/>
        <w:textAlignment w:val="center"/>
        <w:rPr>
          <w:rFonts w:ascii="宋体" w:hAnsi="宋体"/>
          <w:color w:val="000000"/>
        </w:rPr>
      </w:pPr>
      <w:r>
        <w:rPr>
          <w:color w:val="000000"/>
        </w:rPr>
        <w:t xml:space="preserve">20. </w:t>
      </w:r>
      <w:r>
        <w:rPr>
          <w:rFonts w:ascii="宋体" w:hAnsi="宋体"/>
          <w:color w:val="000000"/>
        </w:rPr>
        <w:t>林肯在一次演讲中说：“一幢裂开的房子是站立不住的……我不期望房子崩塌，但我的确希望它停止分裂。”材料中林肯的“希望”是（</w:t>
      </w:r>
      <w:r>
        <w:rPr>
          <w:rFonts w:eastAsia="Times New Roman" w:cs="Times New Roman"/>
          <w:color w:val="000000"/>
        </w:rPr>
        <w:t xml:space="preserve">   </w:t>
      </w:r>
      <w:r>
        <w:rPr>
          <w:rFonts w:ascii="宋体" w:hAnsi="宋体"/>
          <w:color w:val="000000"/>
        </w:rPr>
        <w:t>）</w:t>
      </w:r>
    </w:p>
    <w:p w14:paraId="718CB3D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扭转战争局面</w:t>
      </w:r>
      <w:r>
        <w:rPr>
          <w:rFonts w:ascii="宋体" w:hAnsi="宋体"/>
          <w:color w:val="000000"/>
        </w:rPr>
        <w:tab/>
      </w:r>
      <w:r>
        <w:rPr>
          <w:rFonts w:ascii="宋体" w:hAnsi="宋体"/>
          <w:color w:val="000000"/>
        </w:rPr>
        <w:t>B. 发展工业经济</w:t>
      </w:r>
      <w:r>
        <w:rPr>
          <w:rFonts w:ascii="宋体" w:hAnsi="宋体"/>
          <w:color w:val="000000"/>
        </w:rPr>
        <w:tab/>
      </w:r>
      <w:r>
        <w:rPr>
          <w:rFonts w:ascii="宋体" w:hAnsi="宋体"/>
          <w:color w:val="000000"/>
        </w:rPr>
        <w:t>C. 维护国家统一</w:t>
      </w:r>
      <w:r>
        <w:rPr>
          <w:rFonts w:ascii="宋体" w:hAnsi="宋体"/>
          <w:color w:val="000000"/>
        </w:rPr>
        <w:tab/>
      </w:r>
      <w:r>
        <w:rPr>
          <w:rFonts w:ascii="宋体" w:hAnsi="宋体"/>
          <w:color w:val="000000"/>
        </w:rPr>
        <w:t>D. 推翻殖民统治</w:t>
      </w:r>
    </w:p>
    <w:p w14:paraId="02EA0236">
      <w:pPr>
        <w:spacing w:line="360" w:lineRule="auto"/>
        <w:jc w:val="left"/>
        <w:textAlignment w:val="center"/>
        <w:rPr>
          <w:rFonts w:ascii="宋体" w:hAnsi="宋体"/>
          <w:color w:val="000000"/>
        </w:rPr>
      </w:pPr>
      <w:r>
        <w:rPr>
          <w:color w:val="000000"/>
        </w:rPr>
        <w:t xml:space="preserve">21. </w:t>
      </w:r>
      <w:r>
        <w:rPr>
          <w:rFonts w:ascii="宋体" w:hAnsi="宋体"/>
          <w:color w:val="000000"/>
        </w:rPr>
        <w:t>进入</w:t>
      </w:r>
      <w:r>
        <w:rPr>
          <w:rFonts w:eastAsia="Times New Roman" w:cs="Times New Roman"/>
          <w:color w:val="000000"/>
        </w:rPr>
        <w:t>20</w:t>
      </w:r>
      <w:r>
        <w:rPr>
          <w:rFonts w:ascii="宋体" w:hAnsi="宋体"/>
          <w:color w:val="000000"/>
        </w:rPr>
        <w:t>世纪以来，煤炭在世界能源消费构成中比重下降，石油比重上升，这种变化源于哪一科技成果的应用（</w:t>
      </w:r>
      <w:r>
        <w:rPr>
          <w:rFonts w:eastAsia="Times New Roman" w:cs="Times New Roman"/>
          <w:color w:val="000000"/>
        </w:rPr>
        <w:t xml:space="preserve">   </w:t>
      </w:r>
      <w:r>
        <w:rPr>
          <w:rFonts w:ascii="宋体" w:hAnsi="宋体"/>
          <w:color w:val="000000"/>
        </w:rPr>
        <w:t>）</w:t>
      </w:r>
    </w:p>
    <w:p w14:paraId="54590BE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蒸汽机</w:t>
      </w:r>
      <w:r>
        <w:rPr>
          <w:rFonts w:ascii="宋体" w:hAnsi="宋体"/>
          <w:color w:val="000000"/>
        </w:rPr>
        <w:tab/>
      </w:r>
      <w:r>
        <w:rPr>
          <w:rFonts w:ascii="宋体" w:hAnsi="宋体"/>
          <w:color w:val="000000"/>
        </w:rPr>
        <w:t>B. 内燃机</w:t>
      </w:r>
      <w:r>
        <w:rPr>
          <w:rFonts w:ascii="宋体" w:hAnsi="宋体"/>
          <w:color w:val="000000"/>
        </w:rPr>
        <w:tab/>
      </w:r>
      <w:r>
        <w:rPr>
          <w:rFonts w:ascii="宋体" w:hAnsi="宋体"/>
          <w:color w:val="000000"/>
        </w:rPr>
        <w:t>C. 电动机</w:t>
      </w:r>
      <w:r>
        <w:rPr>
          <w:rFonts w:ascii="宋体" w:hAnsi="宋体"/>
          <w:color w:val="000000"/>
        </w:rPr>
        <w:tab/>
      </w:r>
      <w:r>
        <w:rPr>
          <w:rFonts w:ascii="宋体" w:hAnsi="宋体"/>
          <w:color w:val="000000"/>
        </w:rPr>
        <w:t>D. 计算机</w:t>
      </w:r>
    </w:p>
    <w:p w14:paraId="7D5C8990">
      <w:pPr>
        <w:spacing w:line="360" w:lineRule="auto"/>
        <w:jc w:val="left"/>
        <w:textAlignment w:val="center"/>
        <w:rPr>
          <w:rFonts w:ascii="宋体" w:hAnsi="宋体"/>
          <w:color w:val="000000"/>
        </w:rPr>
      </w:pPr>
      <w:r>
        <w:rPr>
          <w:color w:val="000000"/>
        </w:rPr>
        <w:t xml:space="preserve">22. </w:t>
      </w:r>
      <w:r>
        <w:rPr>
          <w:rFonts w:ascii="宋体" w:hAnsi="宋体"/>
          <w:color w:val="000000"/>
        </w:rPr>
        <w:t>在抗击新冠肺炎疫情过程中，口罩人们出行的必备品，其核心材料熔喷布主要以石油提炼的聚丙烯（塑料）为原料。标志现代塑料工业诞生的发明是（</w:t>
      </w:r>
      <w:r>
        <w:rPr>
          <w:rFonts w:eastAsia="Times New Roman" w:cs="Times New Roman"/>
          <w:color w:val="000000"/>
        </w:rPr>
        <w:t xml:space="preserve">   </w:t>
      </w:r>
      <w:r>
        <w:rPr>
          <w:rFonts w:ascii="宋体" w:hAnsi="宋体"/>
          <w:color w:val="000000"/>
        </w:rPr>
        <w:t>）</w:t>
      </w:r>
    </w:p>
    <w:p w14:paraId="5B81F22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人造纤维</w:t>
      </w:r>
      <w:r>
        <w:rPr>
          <w:rFonts w:ascii="宋体" w:hAnsi="宋体"/>
          <w:color w:val="000000"/>
        </w:rPr>
        <w:tab/>
      </w:r>
      <w:r>
        <w:rPr>
          <w:rFonts w:ascii="宋体" w:hAnsi="宋体"/>
          <w:color w:val="000000"/>
        </w:rPr>
        <w:t>B. 人造染料</w:t>
      </w:r>
      <w:r>
        <w:rPr>
          <w:rFonts w:ascii="宋体" w:hAnsi="宋体"/>
          <w:color w:val="000000"/>
        </w:rPr>
        <w:tab/>
      </w:r>
      <w:r>
        <w:rPr>
          <w:rFonts w:ascii="宋体" w:hAnsi="宋体"/>
          <w:color w:val="000000"/>
        </w:rPr>
        <w:t>C. 纳米材料</w:t>
      </w:r>
      <w:r>
        <w:rPr>
          <w:rFonts w:ascii="宋体" w:hAnsi="宋体"/>
          <w:color w:val="000000"/>
        </w:rPr>
        <w:tab/>
      </w:r>
      <w:r>
        <w:rPr>
          <w:rFonts w:ascii="宋体" w:hAnsi="宋体"/>
          <w:color w:val="000000"/>
        </w:rPr>
        <w:t>D. 赛璐珞技术</w:t>
      </w:r>
    </w:p>
    <w:p w14:paraId="220AD226">
      <w:pPr>
        <w:spacing w:line="360" w:lineRule="auto"/>
        <w:jc w:val="left"/>
        <w:textAlignment w:val="center"/>
        <w:rPr>
          <w:rFonts w:ascii="宋体" w:hAnsi="宋体"/>
          <w:color w:val="000000"/>
        </w:rPr>
      </w:pPr>
      <w:r>
        <w:rPr>
          <w:color w:val="000000"/>
        </w:rPr>
        <w:t xml:space="preserve">23. </w:t>
      </w:r>
      <w:r>
        <w:rPr>
          <w:rFonts w:ascii="宋体" w:hAnsi="宋体"/>
          <w:color w:val="000000"/>
        </w:rPr>
        <w:t>两次工业革命后，人们既感受到从未有过的欢欣，也体验过很多新的痛苦。依据图示中的材料，请选出对两次工业革命评价最全面的一项（</w:t>
      </w:r>
      <w:r>
        <w:rPr>
          <w:rFonts w:eastAsia="Times New Roman" w:cs="Times New Roman"/>
          <w:color w:val="000000"/>
        </w:rPr>
        <w:t xml:space="preserve">   </w:t>
      </w:r>
      <w:r>
        <w:rPr>
          <w:rFonts w:ascii="宋体" w:hAnsi="宋体"/>
          <w:color w:val="000000"/>
        </w:rPr>
        <w:t>）</w:t>
      </w:r>
    </w:p>
    <w:p w14:paraId="6E754BC2">
      <w:pPr>
        <w:spacing w:line="360" w:lineRule="auto"/>
        <w:jc w:val="left"/>
        <w:textAlignment w:val="center"/>
        <w:rPr>
          <w:color w:val="000000"/>
        </w:rPr>
      </w:pPr>
      <w:r>
        <w:rPr>
          <w:rFonts w:ascii="宋体" w:hAnsi="宋体"/>
          <w:color w:val="000000"/>
        </w:rPr>
        <w:drawing>
          <wp:inline distT="0" distB="0" distL="114300" distR="114300">
            <wp:extent cx="3695700" cy="923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695700" cy="923925"/>
                    </a:xfrm>
                    <a:prstGeom prst="rect">
                      <a:avLst/>
                    </a:prstGeom>
                  </pic:spPr>
                </pic:pic>
              </a:graphicData>
            </a:graphic>
          </wp:inline>
        </w:drawing>
      </w:r>
    </w:p>
    <w:p w14:paraId="3C5C6E24">
      <w:pPr>
        <w:tabs>
          <w:tab w:val="left" w:pos="4873"/>
        </w:tabs>
        <w:spacing w:line="360" w:lineRule="auto"/>
        <w:jc w:val="left"/>
        <w:textAlignment w:val="center"/>
        <w:rPr>
          <w:rFonts w:ascii="宋体" w:hAnsi="宋体"/>
          <w:color w:val="000000"/>
        </w:rPr>
      </w:pPr>
      <w:r>
        <w:rPr>
          <w:rFonts w:ascii="宋体" w:hAnsi="宋体"/>
          <w:color w:val="000000"/>
        </w:rPr>
        <w:t>A. 工业革命提高人口素质</w:t>
      </w:r>
      <w:r>
        <w:rPr>
          <w:rFonts w:ascii="宋体" w:hAnsi="宋体"/>
          <w:color w:val="000000"/>
        </w:rPr>
        <w:tab/>
      </w:r>
      <w:r>
        <w:rPr>
          <w:rFonts w:ascii="宋体" w:hAnsi="宋体"/>
          <w:color w:val="000000"/>
        </w:rPr>
        <w:t>B. 工业革命推动社会进步</w:t>
      </w:r>
    </w:p>
    <w:p w14:paraId="3142A228">
      <w:pPr>
        <w:tabs>
          <w:tab w:val="left" w:pos="4873"/>
        </w:tabs>
        <w:spacing w:line="360" w:lineRule="auto"/>
        <w:jc w:val="left"/>
        <w:textAlignment w:val="center"/>
        <w:rPr>
          <w:rFonts w:ascii="宋体" w:hAnsi="宋体"/>
          <w:color w:val="000000"/>
        </w:rPr>
      </w:pPr>
      <w:r>
        <w:rPr>
          <w:rFonts w:ascii="宋体" w:hAnsi="宋体"/>
          <w:color w:val="000000"/>
        </w:rPr>
        <w:t>C. 工业革命是一把双刃剑</w:t>
      </w:r>
      <w:r>
        <w:rPr>
          <w:rFonts w:ascii="宋体" w:hAnsi="宋体"/>
          <w:color w:val="000000"/>
        </w:rPr>
        <w:tab/>
      </w:r>
      <w:r>
        <w:rPr>
          <w:rFonts w:ascii="宋体" w:hAnsi="宋体"/>
          <w:color w:val="000000"/>
        </w:rPr>
        <w:t>D. 工业革命加重战争伤亡</w:t>
      </w:r>
    </w:p>
    <w:p w14:paraId="6579814E">
      <w:pPr>
        <w:spacing w:line="360" w:lineRule="auto"/>
        <w:jc w:val="left"/>
        <w:textAlignment w:val="center"/>
        <w:rPr>
          <w:rFonts w:ascii="宋体" w:hAnsi="宋体"/>
          <w:color w:val="000000"/>
        </w:rPr>
      </w:pPr>
      <w:r>
        <w:rPr>
          <w:color w:val="000000"/>
        </w:rPr>
        <w:t xml:space="preserve">24. </w:t>
      </w:r>
      <w:r>
        <w:rPr>
          <w:rFonts w:ascii="宋体" w:hAnsi="宋体"/>
          <w:color w:val="000000"/>
        </w:rPr>
        <w:t>下图是新政期间，美国政府为增加就业机会而建设的田纳西水利工程，这体现了（</w:t>
      </w:r>
      <w:r>
        <w:rPr>
          <w:rFonts w:eastAsia="Times New Roman" w:cs="Times New Roman"/>
          <w:color w:val="000000"/>
        </w:rPr>
        <w:t xml:space="preserve">   </w:t>
      </w:r>
      <w:r>
        <w:rPr>
          <w:rFonts w:ascii="宋体" w:hAnsi="宋体"/>
          <w:color w:val="000000"/>
        </w:rPr>
        <w:t>）</w:t>
      </w:r>
    </w:p>
    <w:p w14:paraId="592A5F7A">
      <w:pPr>
        <w:spacing w:line="360" w:lineRule="auto"/>
        <w:jc w:val="left"/>
        <w:textAlignment w:val="center"/>
        <w:rPr>
          <w:rFonts w:ascii="宋体" w:hAnsi="宋体"/>
          <w:color w:val="000000"/>
        </w:rPr>
      </w:pPr>
      <w:r>
        <w:rPr>
          <w:rFonts w:ascii="宋体" w:hAnsi="宋体"/>
          <w:color w:val="000000"/>
        </w:rPr>
        <w:drawing>
          <wp:inline distT="0" distB="0" distL="114300" distR="114300">
            <wp:extent cx="88582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85825" cy="1047750"/>
                    </a:xfrm>
                    <a:prstGeom prst="rect">
                      <a:avLst/>
                    </a:prstGeom>
                  </pic:spPr>
                </pic:pic>
              </a:graphicData>
            </a:graphic>
          </wp:inline>
        </w:drawing>
      </w:r>
    </w:p>
    <w:p w14:paraId="7A1A53EB">
      <w:pPr>
        <w:tabs>
          <w:tab w:val="left" w:pos="4873"/>
        </w:tabs>
        <w:spacing w:line="360" w:lineRule="auto"/>
        <w:jc w:val="left"/>
        <w:textAlignment w:val="center"/>
        <w:rPr>
          <w:rFonts w:ascii="宋体" w:hAnsi="宋体"/>
          <w:color w:val="000000"/>
        </w:rPr>
      </w:pPr>
      <w:r>
        <w:rPr>
          <w:rFonts w:ascii="宋体" w:hAnsi="宋体"/>
          <w:color w:val="000000"/>
        </w:rPr>
        <w:t>A. 国家加强对经济的干预</w:t>
      </w:r>
      <w:r>
        <w:rPr>
          <w:rFonts w:ascii="宋体" w:hAnsi="宋体"/>
          <w:color w:val="000000"/>
        </w:rPr>
        <w:tab/>
      </w:r>
      <w:r>
        <w:rPr>
          <w:rFonts w:ascii="宋体" w:hAnsi="宋体"/>
          <w:color w:val="000000"/>
        </w:rPr>
        <w:t>B. 美国建立资产阶级专政</w:t>
      </w:r>
    </w:p>
    <w:p w14:paraId="24102624">
      <w:pPr>
        <w:tabs>
          <w:tab w:val="left" w:pos="4873"/>
        </w:tabs>
        <w:spacing w:line="360" w:lineRule="auto"/>
        <w:jc w:val="left"/>
        <w:textAlignment w:val="center"/>
        <w:rPr>
          <w:rFonts w:ascii="宋体" w:hAnsi="宋体"/>
          <w:color w:val="000000"/>
        </w:rPr>
      </w:pPr>
      <w:r>
        <w:rPr>
          <w:rFonts w:ascii="宋体" w:hAnsi="宋体"/>
          <w:color w:val="000000"/>
        </w:rPr>
        <w:t>C. 国家走上对外扩张道路</w:t>
      </w:r>
      <w:r>
        <w:rPr>
          <w:rFonts w:ascii="宋体" w:hAnsi="宋体"/>
          <w:color w:val="000000"/>
        </w:rPr>
        <w:tab/>
      </w:r>
      <w:r>
        <w:rPr>
          <w:rFonts w:ascii="宋体" w:hAnsi="宋体"/>
          <w:color w:val="000000"/>
        </w:rPr>
        <w:t>D. 政府延续自由放任政策</w:t>
      </w:r>
    </w:p>
    <w:p w14:paraId="537EA11A">
      <w:pPr>
        <w:spacing w:line="285" w:lineRule="auto"/>
        <w:jc w:val="center"/>
        <w:textAlignment w:val="center"/>
        <w:rPr>
          <w:rFonts w:ascii="宋体" w:hAnsi="宋体"/>
          <w:b/>
          <w:color w:val="000000"/>
          <w:sz w:val="24"/>
        </w:rPr>
      </w:pPr>
      <w:r>
        <w:rPr>
          <w:rFonts w:ascii="宋体" w:hAnsi="宋体"/>
          <w:b/>
          <w:color w:val="000000"/>
          <w:sz w:val="24"/>
        </w:rPr>
        <w:t>第二部分非选择题</w:t>
      </w:r>
    </w:p>
    <w:p w14:paraId="170971BF">
      <w:pPr>
        <w:spacing w:line="285" w:lineRule="auto"/>
        <w:jc w:val="left"/>
        <w:textAlignment w:val="center"/>
        <w:rPr>
          <w:rFonts w:ascii="宋体" w:hAnsi="宋体"/>
          <w:b/>
          <w:color w:val="000000"/>
          <w:sz w:val="24"/>
        </w:rPr>
      </w:pPr>
      <w:r>
        <w:rPr>
          <w:rFonts w:ascii="宋体" w:hAnsi="宋体"/>
          <w:b/>
          <w:color w:val="000000"/>
          <w:sz w:val="24"/>
        </w:rPr>
        <w:t>二、材料分析（第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422F35F4">
      <w:pPr>
        <w:spacing w:line="360" w:lineRule="auto"/>
        <w:jc w:val="left"/>
        <w:textAlignment w:val="center"/>
        <w:rPr>
          <w:rFonts w:ascii="宋体" w:hAnsi="宋体"/>
          <w:color w:val="000000"/>
        </w:rPr>
      </w:pPr>
      <w:r>
        <w:rPr>
          <w:color w:val="000000"/>
        </w:rPr>
        <w:t xml:space="preserve">25. </w:t>
      </w:r>
      <w:r>
        <w:rPr>
          <w:rFonts w:ascii="宋体" w:hAnsi="宋体"/>
          <w:color w:val="000000"/>
        </w:rPr>
        <w:t>阅读材料，回答问题。</w:t>
      </w:r>
    </w:p>
    <w:p w14:paraId="3F5E93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中华优秀传统文化积淀着深厚的历史底蕴，凝结着丰富的历史智慧。某中学历史兴趣小组以“弘扬中华优秀传统文化”为主题进行探究性学习。</w:t>
      </w:r>
    </w:p>
    <w:p w14:paraId="60B53249">
      <w:pPr>
        <w:spacing w:line="360" w:lineRule="auto"/>
        <w:jc w:val="left"/>
        <w:textAlignment w:val="center"/>
        <w:rPr>
          <w:rFonts w:ascii="宋体" w:hAnsi="宋体"/>
          <w:color w:val="000000"/>
        </w:rPr>
      </w:pPr>
      <w:r>
        <w:rPr>
          <w:rFonts w:ascii="宋体" w:hAnsi="宋体"/>
          <w:color w:val="000000"/>
        </w:rPr>
        <w:t>【礼德文化</w:t>
      </w:r>
      <w:r>
        <w:rPr>
          <w:rFonts w:eastAsia="Times New Roman" w:cs="Times New Roman"/>
          <w:color w:val="000000"/>
        </w:rPr>
        <w:t xml:space="preserve">  </w:t>
      </w:r>
      <w:r>
        <w:rPr>
          <w:rFonts w:ascii="宋体" w:hAnsi="宋体"/>
          <w:color w:val="000000"/>
        </w:rPr>
        <w:t>育人铸魂】</w:t>
      </w:r>
    </w:p>
    <w:p w14:paraId="70EE953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10A5A24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为政以德，譬如北辰，居其所而众星共之。</w:t>
      </w:r>
    </w:p>
    <w:p w14:paraId="1C2CBAA7">
      <w:pPr>
        <w:spacing w:line="360" w:lineRule="auto"/>
        <w:jc w:val="right"/>
        <w:textAlignment w:val="center"/>
        <w:rPr>
          <w:rFonts w:ascii="楷体" w:hAnsi="楷体" w:eastAsia="楷体" w:cs="楷体"/>
          <w:color w:val="000000"/>
        </w:rPr>
      </w:pPr>
      <w:r>
        <w:rPr>
          <w:rFonts w:ascii="楷体" w:hAnsi="楷体" w:eastAsia="楷体" w:cs="楷体"/>
          <w:color w:val="000000"/>
        </w:rPr>
        <w:t>——孔子</w:t>
      </w:r>
    </w:p>
    <w:p w14:paraId="047E9A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富贵不能淫，贫贱不能移，威武不能屈。此之谓大丈夫。</w:t>
      </w:r>
    </w:p>
    <w:p w14:paraId="7905A49B">
      <w:pPr>
        <w:spacing w:line="360" w:lineRule="auto"/>
        <w:jc w:val="right"/>
        <w:textAlignment w:val="center"/>
        <w:rPr>
          <w:rFonts w:ascii="楷体" w:hAnsi="楷体" w:eastAsia="楷体" w:cs="楷体"/>
          <w:color w:val="000000"/>
        </w:rPr>
      </w:pPr>
      <w:r>
        <w:rPr>
          <w:rFonts w:ascii="楷体" w:hAnsi="楷体" w:eastAsia="楷体" w:cs="楷体"/>
          <w:color w:val="000000"/>
        </w:rPr>
        <w:t>——孟子</w:t>
      </w:r>
    </w:p>
    <w:p w14:paraId="126D21F4">
      <w:pPr>
        <w:spacing w:line="360" w:lineRule="auto"/>
        <w:jc w:val="left"/>
        <w:textAlignment w:val="center"/>
        <w:rPr>
          <w:rFonts w:ascii="宋体" w:hAnsi="宋体"/>
          <w:color w:val="000000"/>
        </w:rPr>
      </w:pPr>
      <w:r>
        <w:rPr>
          <w:rFonts w:ascii="宋体" w:hAnsi="宋体"/>
          <w:color w:val="000000"/>
        </w:rPr>
        <w:t>（1）根据材料一，这两则名言体现</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是哪个学派的思想？请结合所学知识，在材料一中任选一位人物简述他的思想主张。</w:t>
      </w:r>
    </w:p>
    <w:p w14:paraId="09BBAC3A">
      <w:pPr>
        <w:spacing w:line="360" w:lineRule="auto"/>
        <w:jc w:val="left"/>
        <w:textAlignment w:val="center"/>
        <w:rPr>
          <w:rFonts w:ascii="宋体" w:hAnsi="宋体"/>
          <w:color w:val="000000"/>
        </w:rPr>
      </w:pPr>
      <w:r>
        <w:rPr>
          <w:rFonts w:ascii="宋体" w:hAnsi="宋体"/>
          <w:color w:val="000000"/>
        </w:rPr>
        <w:t>【科技创新</w:t>
      </w:r>
      <w:r>
        <w:rPr>
          <w:rFonts w:eastAsia="Times New Roman" w:cs="Times New Roman"/>
          <w:color w:val="000000"/>
        </w:rPr>
        <w:t xml:space="preserve">  </w:t>
      </w:r>
      <w:r>
        <w:rPr>
          <w:rFonts w:ascii="宋体" w:hAnsi="宋体"/>
          <w:color w:val="000000"/>
        </w:rPr>
        <w:t>共同发展】</w:t>
      </w:r>
    </w:p>
    <w:p w14:paraId="076EEB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69111D9B">
      <w:pPr>
        <w:spacing w:line="360" w:lineRule="auto"/>
        <w:jc w:val="left"/>
        <w:textAlignment w:val="center"/>
        <w:rPr>
          <w:color w:val="000000"/>
        </w:rPr>
      </w:pPr>
      <w:r>
        <w:rPr>
          <w:rFonts w:ascii="宋体" w:hAnsi="宋体"/>
          <w:color w:val="000000"/>
        </w:rPr>
        <w:drawing>
          <wp:inline distT="0" distB="0" distL="114300" distR="114300">
            <wp:extent cx="3133725" cy="19240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133725" cy="1924050"/>
                    </a:xfrm>
                    <a:prstGeom prst="rect">
                      <a:avLst/>
                    </a:prstGeom>
                  </pic:spPr>
                </pic:pic>
              </a:graphicData>
            </a:graphic>
          </wp:inline>
        </w:drawing>
      </w:r>
    </w:p>
    <w:p w14:paraId="432BFB93">
      <w:pPr>
        <w:spacing w:line="360" w:lineRule="auto"/>
        <w:jc w:val="left"/>
        <w:textAlignment w:val="center"/>
        <w:rPr>
          <w:rFonts w:ascii="宋体" w:hAnsi="宋体"/>
          <w:color w:val="000000"/>
        </w:rPr>
      </w:pPr>
      <w:r>
        <w:rPr>
          <w:rFonts w:ascii="宋体" w:hAnsi="宋体"/>
          <w:color w:val="000000"/>
        </w:rPr>
        <w:t>（2）请根据材料二，回答下列问题。</w:t>
      </w:r>
    </w:p>
    <w:p w14:paraId="260C3E74">
      <w:pPr>
        <w:spacing w:line="360" w:lineRule="auto"/>
        <w:jc w:val="left"/>
        <w:textAlignment w:val="center"/>
        <w:rPr>
          <w:rFonts w:ascii="宋体" w:hAnsi="宋体"/>
          <w:color w:val="000000"/>
        </w:rPr>
      </w:pPr>
      <w:r>
        <w:rPr>
          <w:rFonts w:ascii="宋体" w:hAnsi="宋体"/>
          <w:color w:val="000000"/>
        </w:rPr>
        <w:t>推动欧洲社会变革的发明是：___________________________________</w:t>
      </w:r>
    </w:p>
    <w:p w14:paraId="443538DF">
      <w:pPr>
        <w:spacing w:line="360" w:lineRule="auto"/>
        <w:jc w:val="left"/>
        <w:textAlignment w:val="center"/>
        <w:rPr>
          <w:rFonts w:ascii="宋体" w:hAnsi="宋体"/>
          <w:color w:val="000000"/>
        </w:rPr>
      </w:pPr>
      <w:r>
        <w:rPr>
          <w:rFonts w:ascii="宋体" w:hAnsi="宋体"/>
          <w:color w:val="000000"/>
        </w:rPr>
        <w:t>有利于文化传播与发展的发明是：___________________________________</w:t>
      </w:r>
    </w:p>
    <w:p w14:paraId="5D29C2DD">
      <w:pPr>
        <w:spacing w:line="360" w:lineRule="auto"/>
        <w:jc w:val="left"/>
        <w:textAlignment w:val="center"/>
        <w:rPr>
          <w:rFonts w:ascii="宋体" w:hAnsi="宋体"/>
          <w:color w:val="000000"/>
        </w:rPr>
      </w:pPr>
      <w:r>
        <w:rPr>
          <w:rFonts w:ascii="宋体" w:hAnsi="宋体"/>
          <w:color w:val="000000"/>
        </w:rPr>
        <w:t>促进世界远洋航海技术发展的发明是：___________________________________</w:t>
      </w:r>
    </w:p>
    <w:p w14:paraId="59E72F5C">
      <w:pPr>
        <w:spacing w:line="360" w:lineRule="auto"/>
        <w:jc w:val="left"/>
        <w:textAlignment w:val="center"/>
        <w:rPr>
          <w:rFonts w:ascii="宋体" w:hAnsi="宋体"/>
          <w:color w:val="000000"/>
        </w:rPr>
      </w:pPr>
      <w:r>
        <w:rPr>
          <w:rFonts w:ascii="宋体" w:hAnsi="宋体"/>
          <w:color w:val="000000"/>
        </w:rPr>
        <w:t>【医学瑰宝</w:t>
      </w:r>
      <w:r>
        <w:rPr>
          <w:rFonts w:eastAsia="Times New Roman" w:cs="Times New Roman"/>
          <w:color w:val="000000"/>
        </w:rPr>
        <w:t xml:space="preserve">  </w:t>
      </w:r>
      <w:r>
        <w:rPr>
          <w:rFonts w:ascii="宋体" w:hAnsi="宋体"/>
          <w:color w:val="000000"/>
        </w:rPr>
        <w:t>健康固本】</w:t>
      </w:r>
    </w:p>
    <w:p w14:paraId="4475F2A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华佗对他的学生吴普说：“人体欲得劳动，但不当使极耳，动摇则谷气得销，血脉流通，病不得生，譬犹户枢，终不朽也。”他模仿动物的活动姿态，创编了一套体操。吴普长期坚持，“年九十余，耳目聪明，齿牙完坚”。</w:t>
      </w:r>
    </w:p>
    <w:p w14:paraId="74626E12">
      <w:pPr>
        <w:spacing w:line="360" w:lineRule="auto"/>
        <w:jc w:val="right"/>
        <w:textAlignment w:val="center"/>
        <w:rPr>
          <w:rFonts w:ascii="楷体" w:hAnsi="楷体" w:eastAsia="楷体" w:cs="楷体"/>
          <w:color w:val="000000"/>
        </w:rPr>
      </w:pPr>
      <w:r>
        <w:rPr>
          <w:rFonts w:ascii="楷体" w:hAnsi="楷体" w:eastAsia="楷体" w:cs="楷体"/>
          <w:color w:val="000000"/>
        </w:rPr>
        <w:t>——摘自统编版义务教育教科书《中国历史》七年级上册</w:t>
      </w:r>
    </w:p>
    <w:p w14:paraId="1F5E70BE">
      <w:pPr>
        <w:spacing w:line="360" w:lineRule="auto"/>
        <w:jc w:val="left"/>
        <w:textAlignment w:val="center"/>
        <w:rPr>
          <w:rFonts w:ascii="宋体" w:hAnsi="宋体"/>
          <w:color w:val="000000"/>
        </w:rPr>
      </w:pPr>
      <w:r>
        <w:rPr>
          <w:rFonts w:ascii="宋体" w:hAnsi="宋体"/>
          <w:color w:val="000000"/>
        </w:rPr>
        <w:t>（3）中医总结了中华民族几千年来健康养生的理念和实践经验。请根据材料三，写出华佗为帮助人们强身健体而创编的的体操名称。</w:t>
      </w:r>
    </w:p>
    <w:p w14:paraId="49EF9077">
      <w:pPr>
        <w:spacing w:line="360" w:lineRule="auto"/>
        <w:jc w:val="left"/>
        <w:textAlignment w:val="center"/>
        <w:rPr>
          <w:rFonts w:ascii="宋体" w:hAnsi="宋体"/>
          <w:color w:val="000000"/>
        </w:rPr>
      </w:pPr>
      <w:r>
        <w:rPr>
          <w:rFonts w:ascii="宋体" w:hAnsi="宋体"/>
          <w:color w:val="000000"/>
        </w:rPr>
        <w:t>（4）丰厚的中华文化是中华民族的瑰宝。请结合以上材料，谈谈作为新时代的中学生应该如何保护和传承中华民族优秀传统文化</w:t>
      </w:r>
    </w:p>
    <w:p w14:paraId="5186B1E1">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阅读材料，回答问题</w:t>
      </w:r>
    </w:p>
    <w:p w14:paraId="6A8C4C4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中国共产党始终立于时代潮头，成为领航亿万人民奋勇前进的坚强领导核心。</w:t>
      </w:r>
    </w:p>
    <w:p w14:paraId="37C988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历史总是在一些特殊年份给人们以汲取智慧、继续前行的力量。2021年，伟大的中国共产党迎来百年华诞。百年风华，中国共产党开天辟地、敢为人先的首创精神；坚定理想、百折不挠的奋斗精神；立党为公、忠诚为民的奉献精神……构筑起中国共产党人的精神谱系。</w:t>
      </w:r>
    </w:p>
    <w:p w14:paraId="1D0E080A">
      <w:pPr>
        <w:spacing w:line="360" w:lineRule="auto"/>
        <w:jc w:val="right"/>
        <w:textAlignment w:val="center"/>
        <w:rPr>
          <w:rFonts w:ascii="楷体" w:hAnsi="楷体" w:eastAsia="楷体" w:cs="楷体"/>
          <w:color w:val="000000"/>
        </w:rPr>
      </w:pPr>
      <w:r>
        <w:rPr>
          <w:rFonts w:ascii="楷体" w:hAnsi="楷体" w:eastAsia="楷体" w:cs="楷体"/>
          <w:color w:val="000000"/>
        </w:rPr>
        <w:t>——摘自中共中央宣传部《时事报告》2021年第2期</w:t>
      </w:r>
    </w:p>
    <w:p w14:paraId="512AF7CE">
      <w:pPr>
        <w:spacing w:line="360" w:lineRule="auto"/>
        <w:jc w:val="left"/>
        <w:textAlignment w:val="center"/>
        <w:rPr>
          <w:rFonts w:ascii="宋体" w:hAnsi="宋体"/>
          <w:color w:val="000000"/>
        </w:rPr>
      </w:pPr>
      <w:r>
        <w:rPr>
          <w:rFonts w:ascii="宋体" w:hAnsi="宋体"/>
          <w:color w:val="000000"/>
        </w:rPr>
        <w:t>（1）请结合所学知识，写出标志中国共产党诞生的会议。中国共产党人在非凡的奋斗历程中构筑起了精神谱系，请根据材料一概括伟大的建党精神。</w:t>
      </w:r>
    </w:p>
    <w:p w14:paraId="7F71C7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中国人民成为国家、社会和自己命运的主人，实现了中国向人民民主制度的伟大跨越，实现了中国高度统一和各民族空前团结，彻底结束了旧中国半殖民地半封建社会的历史，彻底结束了旧中国一盘散沙的局面，彻底废除了外国列强强加给中国的不平等条约和帝国主义在中国的一切特权……中国人民从此把命运牢牢掌握在自己手中！中华民族发展进步从此开启了新纪元！</w:t>
      </w:r>
    </w:p>
    <w:p w14:paraId="0D7F479C">
      <w:pPr>
        <w:spacing w:line="360" w:lineRule="auto"/>
        <w:jc w:val="right"/>
        <w:textAlignment w:val="center"/>
        <w:rPr>
          <w:rFonts w:ascii="楷体" w:hAnsi="楷体" w:eastAsia="楷体" w:cs="楷体"/>
          <w:color w:val="000000"/>
        </w:rPr>
      </w:pPr>
      <w:r>
        <w:rPr>
          <w:rFonts w:ascii="楷体" w:hAnsi="楷体" w:eastAsia="楷体" w:cs="楷体"/>
          <w:color w:val="000000"/>
        </w:rPr>
        <w:t>——摘自习近平《在纪念毛泽东同志诞辰120周年座谈会上的讲话》</w:t>
      </w:r>
    </w:p>
    <w:p w14:paraId="14EDA8BC">
      <w:pPr>
        <w:spacing w:line="360" w:lineRule="auto"/>
        <w:jc w:val="left"/>
        <w:textAlignment w:val="center"/>
        <w:rPr>
          <w:rFonts w:ascii="宋体" w:hAnsi="宋体"/>
          <w:color w:val="000000"/>
        </w:rPr>
      </w:pPr>
      <w:r>
        <w:rPr>
          <w:rFonts w:ascii="宋体" w:hAnsi="宋体"/>
          <w:color w:val="000000"/>
        </w:rPr>
        <w:t>（2）请根据材料二并结合所学知识，写出“彻底结束了旧中国半殖民地半封建社会的历史”的标志事件。材样二中的“新记元”新在哪里？</w:t>
      </w:r>
    </w:p>
    <w:p w14:paraId="34C661E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经济特区要成为改革开放的重要窗口。经济特区是我国最早对外开放的地区，是对外经济交流最活跃的地区，也是最能代表改革开放形象的地区。经济特区要继续发挥好改革开放的重要窗口作用，坚持打开国门搞建设，坚持引进来和走出去并重，同各国扩大双向贸易和投资往来，共建开放性世界经济。</w:t>
      </w:r>
    </w:p>
    <w:p w14:paraId="1D385F0C">
      <w:pPr>
        <w:spacing w:line="360" w:lineRule="auto"/>
        <w:jc w:val="right"/>
        <w:textAlignment w:val="center"/>
        <w:rPr>
          <w:rFonts w:ascii="楷体" w:hAnsi="楷体" w:eastAsia="楷体" w:cs="楷体"/>
          <w:color w:val="000000"/>
        </w:rPr>
      </w:pPr>
      <w:r>
        <w:rPr>
          <w:rFonts w:ascii="楷体" w:hAnsi="楷体" w:eastAsia="楷体" w:cs="楷体"/>
          <w:color w:val="000000"/>
        </w:rPr>
        <w:t>——摘自中央文献出版社《论中国共产党历史》</w:t>
      </w:r>
    </w:p>
    <w:p w14:paraId="6FE900A6">
      <w:pPr>
        <w:spacing w:line="360" w:lineRule="auto"/>
        <w:jc w:val="left"/>
        <w:textAlignment w:val="center"/>
        <w:rPr>
          <w:rFonts w:ascii="宋体" w:hAnsi="宋体"/>
          <w:color w:val="000000"/>
        </w:rPr>
      </w:pPr>
      <w:r>
        <w:rPr>
          <w:rFonts w:ascii="宋体" w:hAnsi="宋体"/>
          <w:color w:val="000000"/>
        </w:rPr>
        <w:t>（3）请根据材料三并结合所学知识，写出哪次会议做出了改革开放的伟大决策？概括经济特区在社会主主义现代化建中的重要作用。</w:t>
      </w:r>
    </w:p>
    <w:p w14:paraId="185D3CF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新中国军事、科技成就</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0"/>
        <w:gridCol w:w="2010"/>
        <w:gridCol w:w="1350"/>
        <w:gridCol w:w="4035"/>
      </w:tblGrid>
      <w:tr w14:paraId="1920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440441">
            <w:pPr>
              <w:spacing w:line="360" w:lineRule="auto"/>
              <w:jc w:val="center"/>
              <w:textAlignment w:val="center"/>
              <w:rPr>
                <w:rFonts w:ascii="楷体" w:hAnsi="楷体" w:eastAsia="楷体" w:cs="楷体"/>
                <w:color w:val="000000"/>
              </w:rPr>
            </w:pPr>
            <w:r>
              <w:rPr>
                <w:rFonts w:ascii="楷体" w:hAnsi="楷体" w:eastAsia="楷体" w:cs="楷体"/>
                <w:color w:val="000000"/>
              </w:rPr>
              <w:t>军事</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9475C9">
            <w:pPr>
              <w:spacing w:line="360" w:lineRule="auto"/>
              <w:jc w:val="center"/>
              <w:textAlignment w:val="center"/>
              <w:rPr>
                <w:rFonts w:ascii="楷体" w:hAnsi="楷体" w:eastAsia="楷体" w:cs="楷体"/>
                <w:color w:val="000000"/>
              </w:rPr>
            </w:pPr>
            <w:r>
              <w:rPr>
                <w:rFonts w:ascii="楷体" w:hAnsi="楷体" w:eastAsia="楷体" w:cs="楷体"/>
                <w:color w:val="000000"/>
              </w:rPr>
              <w:t>科技</w:t>
            </w:r>
          </w:p>
        </w:tc>
      </w:tr>
      <w:tr w14:paraId="7576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015CBD">
            <w:pPr>
              <w:spacing w:line="360" w:lineRule="auto"/>
              <w:jc w:val="left"/>
              <w:textAlignment w:val="center"/>
              <w:rPr>
                <w:rFonts w:ascii="楷体" w:hAnsi="楷体" w:eastAsia="楷体" w:cs="楷体"/>
                <w:color w:val="000000"/>
              </w:rPr>
            </w:pPr>
            <w:r>
              <w:rPr>
                <w:rFonts w:ascii="楷体" w:hAnsi="楷体" w:eastAsia="楷体" w:cs="楷体"/>
                <w:color w:val="000000"/>
              </w:rPr>
              <w:t>陆军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5C531">
            <w:pPr>
              <w:spacing w:line="360" w:lineRule="auto"/>
              <w:jc w:val="left"/>
              <w:textAlignment w:val="center"/>
              <w:rPr>
                <w:rFonts w:ascii="楷体" w:hAnsi="楷体" w:eastAsia="楷体" w:cs="楷体"/>
                <w:color w:val="000000"/>
              </w:rPr>
            </w:pPr>
            <w:r>
              <w:rPr>
                <w:rFonts w:ascii="楷体" w:hAnsi="楷体" w:eastAsia="楷体" w:cs="楷体"/>
                <w:color w:val="000000"/>
              </w:rPr>
              <w:t>装甲兵、防化兵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598181">
            <w:pPr>
              <w:spacing w:line="360" w:lineRule="auto"/>
              <w:jc w:val="left"/>
              <w:textAlignment w:val="center"/>
              <w:rPr>
                <w:rFonts w:ascii="楷体" w:hAnsi="楷体" w:eastAsia="楷体" w:cs="楷体"/>
                <w:color w:val="000000"/>
              </w:rPr>
            </w:pPr>
            <w:r>
              <w:rPr>
                <w:rFonts w:ascii="楷体" w:hAnsi="楷体" w:eastAsia="楷体" w:cs="楷体"/>
                <w:color w:val="000000"/>
              </w:rPr>
              <w:t>②</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DA9E50">
            <w:pPr>
              <w:spacing w:line="360" w:lineRule="auto"/>
              <w:jc w:val="left"/>
              <w:textAlignment w:val="center"/>
              <w:rPr>
                <w:rFonts w:ascii="楷体" w:hAnsi="楷体" w:eastAsia="楷体" w:cs="楷体"/>
                <w:color w:val="000000"/>
              </w:rPr>
            </w:pPr>
            <w:r>
              <w:rPr>
                <w:rFonts w:ascii="楷体" w:hAnsi="楷体" w:eastAsia="楷体" w:cs="楷体"/>
                <w:color w:val="000000"/>
              </w:rPr>
              <w:t>打破当时有核大国的核垄断，增强了我国的国防实力。</w:t>
            </w:r>
          </w:p>
        </w:tc>
      </w:tr>
      <w:tr w14:paraId="2FF2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6E2653">
            <w:pPr>
              <w:spacing w:line="360" w:lineRule="auto"/>
              <w:jc w:val="left"/>
              <w:textAlignment w:val="center"/>
              <w:rPr>
                <w:rFonts w:ascii="楷体" w:hAnsi="楷体" w:eastAsia="楷体" w:cs="楷体"/>
                <w:color w:val="000000"/>
              </w:rPr>
            </w:pPr>
            <w:r>
              <w:rPr>
                <w:rFonts w:ascii="楷体" w:hAnsi="楷体" w:eastAsia="楷体" w:cs="楷体"/>
                <w:color w:val="000000"/>
              </w:rPr>
              <w:t>海军</w:t>
            </w:r>
          </w:p>
        </w:tc>
        <w:tc>
          <w:tcPr>
            <w:tcW w:w="20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B3506B">
            <w:pPr>
              <w:spacing w:line="360" w:lineRule="auto"/>
              <w:jc w:val="left"/>
              <w:textAlignment w:val="center"/>
              <w:rPr>
                <w:rFonts w:ascii="楷体" w:hAnsi="楷体" w:eastAsia="楷体" w:cs="楷体"/>
                <w:color w:val="000000"/>
              </w:rPr>
            </w:pPr>
            <w:r>
              <w:rPr>
                <w:rFonts w:ascii="楷体" w:hAnsi="楷体" w:eastAsia="楷体" w:cs="楷体"/>
                <w:color w:val="000000"/>
              </w:rPr>
              <w:t>潜艇部队、辽宁舰</w:t>
            </w:r>
          </w:p>
        </w:tc>
        <w:tc>
          <w:tcPr>
            <w:tcW w:w="13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4FDF6A">
            <w:pPr>
              <w:spacing w:line="360" w:lineRule="auto"/>
              <w:jc w:val="left"/>
              <w:textAlignment w:val="center"/>
              <w:rPr>
                <w:rFonts w:ascii="楷体" w:hAnsi="楷体" w:eastAsia="楷体" w:cs="楷体"/>
                <w:color w:val="000000"/>
              </w:rPr>
            </w:pPr>
            <w:r>
              <w:rPr>
                <w:rFonts w:ascii="楷体" w:hAnsi="楷体" w:eastAsia="楷体" w:cs="楷体"/>
                <w:color w:val="000000"/>
              </w:rPr>
              <w:t>导弹、氢弹</w:t>
            </w:r>
          </w:p>
        </w:tc>
        <w:tc>
          <w:tcPr>
            <w:tcW w:w="0" w:type="auto"/>
            <w:vMerge w:val="continue"/>
            <w:tcBorders>
              <w:top w:val="single" w:color="000000" w:sz="6" w:space="0"/>
              <w:left w:val="single" w:color="000000" w:sz="6" w:space="0"/>
              <w:bottom w:val="single" w:color="000000" w:sz="6" w:space="0"/>
              <w:right w:val="single" w:color="000000" w:sz="6" w:space="0"/>
            </w:tcBorders>
          </w:tcPr>
          <w:p w14:paraId="4421D619">
            <w:pPr>
              <w:spacing w:line="360" w:lineRule="auto"/>
              <w:ind w:firstLine="420"/>
              <w:jc w:val="left"/>
              <w:textAlignment w:val="center"/>
              <w:rPr>
                <w:rFonts w:ascii="宋体" w:hAnsi="宋体"/>
                <w:color w:val="000000"/>
              </w:rPr>
            </w:pPr>
          </w:p>
        </w:tc>
      </w:tr>
      <w:tr w14:paraId="75E85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71F0E0">
            <w:pPr>
              <w:spacing w:line="360" w:lineRule="auto"/>
              <w:jc w:val="left"/>
              <w:textAlignment w:val="center"/>
              <w:rPr>
                <w:rFonts w:ascii="楷体" w:hAnsi="楷体" w:eastAsia="楷体" w:cs="楷体"/>
                <w:color w:val="000000"/>
              </w:rPr>
            </w:pPr>
            <w:r>
              <w:rPr>
                <w:rFonts w:ascii="楷体" w:hAnsi="楷体" w:eastAsia="楷体" w:cs="楷体"/>
                <w:color w:val="000000"/>
              </w:rPr>
              <w:t>空军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8E5F8">
            <w:pPr>
              <w:spacing w:line="360" w:lineRule="auto"/>
              <w:jc w:val="left"/>
              <w:textAlignment w:val="center"/>
              <w:rPr>
                <w:rFonts w:ascii="楷体" w:hAnsi="楷体" w:eastAsia="楷体" w:cs="楷体"/>
                <w:color w:val="000000"/>
              </w:rPr>
            </w:pPr>
            <w:r>
              <w:rPr>
                <w:rFonts w:ascii="楷体" w:hAnsi="楷体" w:eastAsia="楷体" w:cs="楷体"/>
                <w:color w:val="000000"/>
              </w:rPr>
              <w:t>歼击机、轰炸机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D6BC52">
            <w:pPr>
              <w:spacing w:line="360" w:lineRule="auto"/>
              <w:jc w:val="left"/>
              <w:textAlignment w:val="center"/>
              <w:rPr>
                <w:rFonts w:ascii="楷体" w:hAnsi="楷体" w:eastAsia="楷体" w:cs="楷体"/>
                <w:color w:val="000000"/>
              </w:rPr>
            </w:pPr>
            <w:r>
              <w:rPr>
                <w:rFonts w:ascii="楷体" w:hAnsi="楷体" w:eastAsia="楷体" w:cs="楷体"/>
                <w:color w:val="000000"/>
              </w:rPr>
              <w:t>东方红一号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919C28">
            <w:pPr>
              <w:spacing w:line="360" w:lineRule="auto"/>
              <w:jc w:val="left"/>
              <w:textAlignment w:val="center"/>
              <w:rPr>
                <w:rFonts w:ascii="楷体" w:hAnsi="楷体" w:eastAsia="楷体" w:cs="楷体"/>
                <w:color w:val="000000"/>
              </w:rPr>
            </w:pPr>
            <w:r>
              <w:rPr>
                <w:rFonts w:ascii="楷体" w:hAnsi="楷体" w:eastAsia="楷体" w:cs="楷体"/>
                <w:color w:val="000000"/>
              </w:rPr>
              <w:t>掌握独立发射人造地球卫星技术。</w:t>
            </w:r>
          </w:p>
        </w:tc>
      </w:tr>
      <w:tr w14:paraId="7E1B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4ACCB4">
            <w:pPr>
              <w:spacing w:line="360" w:lineRule="auto"/>
              <w:jc w:val="left"/>
              <w:textAlignment w:val="center"/>
              <w:rPr>
                <w:rFonts w:ascii="楷体" w:hAnsi="楷体" w:eastAsia="楷体" w:cs="楷体"/>
                <w:color w:val="000000"/>
              </w:rPr>
            </w:pPr>
            <w:r>
              <w:rPr>
                <w:rFonts w:ascii="楷体" w:hAnsi="楷体" w:eastAsia="楷体" w:cs="楷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1EC279">
            <w:pPr>
              <w:spacing w:line="360" w:lineRule="auto"/>
              <w:jc w:val="left"/>
              <w:textAlignment w:val="center"/>
              <w:rPr>
                <w:rFonts w:ascii="楷体" w:hAnsi="楷体" w:eastAsia="楷体" w:cs="楷体"/>
                <w:color w:val="000000"/>
              </w:rPr>
            </w:pPr>
            <w:r>
              <w:rPr>
                <w:rFonts w:ascii="楷体" w:hAnsi="楷体" w:eastAsia="楷体" w:cs="楷体"/>
                <w:color w:val="000000"/>
              </w:rPr>
              <w:t>东风系列弹道导弹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53CA8D">
            <w:pPr>
              <w:spacing w:line="360" w:lineRule="auto"/>
              <w:jc w:val="left"/>
              <w:textAlignment w:val="center"/>
              <w:rPr>
                <w:rFonts w:ascii="楷体" w:hAnsi="楷体" w:eastAsia="楷体" w:cs="楷体"/>
                <w:color w:val="000000"/>
              </w:rPr>
            </w:pPr>
            <w:r>
              <w:rPr>
                <w:rFonts w:ascii="楷体" w:hAnsi="楷体" w:eastAsia="楷体" w:cs="楷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D36CD6">
            <w:pPr>
              <w:spacing w:line="360" w:lineRule="auto"/>
              <w:jc w:val="left"/>
              <w:textAlignment w:val="center"/>
              <w:rPr>
                <w:rFonts w:ascii="楷体" w:hAnsi="楷体" w:eastAsia="楷体" w:cs="楷体"/>
                <w:color w:val="000000"/>
              </w:rPr>
            </w:pPr>
            <w:r>
              <w:rPr>
                <w:rFonts w:ascii="楷体" w:hAnsi="楷体" w:eastAsia="楷体" w:cs="楷体"/>
                <w:color w:val="000000"/>
              </w:rPr>
              <w:t>完成载人航天工程第一次飞行试验</w:t>
            </w:r>
          </w:p>
        </w:tc>
      </w:tr>
    </w:tbl>
    <w:p w14:paraId="46545D61">
      <w:pPr>
        <w:spacing w:line="360" w:lineRule="auto"/>
        <w:jc w:val="right"/>
        <w:textAlignment w:val="center"/>
        <w:rPr>
          <w:rFonts w:ascii="楷体" w:hAnsi="楷体" w:eastAsia="楷体" w:cs="楷体"/>
          <w:color w:val="000000"/>
        </w:rPr>
      </w:pPr>
      <w:r>
        <w:rPr>
          <w:rFonts w:ascii="楷体" w:hAnsi="楷体" w:eastAsia="楷体" w:cs="楷体"/>
          <w:color w:val="000000"/>
        </w:rPr>
        <w:t>——摘编自统编版义务教育教科书《中国历史》八年级下册</w:t>
      </w:r>
    </w:p>
    <w:p w14:paraId="2D7C814C">
      <w:pPr>
        <w:spacing w:line="360" w:lineRule="auto"/>
        <w:jc w:val="left"/>
        <w:textAlignment w:val="center"/>
        <w:rPr>
          <w:rFonts w:ascii="宋体" w:hAnsi="宋体"/>
          <w:color w:val="000000"/>
        </w:rPr>
      </w:pPr>
      <w:r>
        <w:rPr>
          <w:rFonts w:ascii="宋体" w:hAnsi="宋体"/>
          <w:color w:val="000000"/>
        </w:rPr>
        <w:t>（4）请结合所学知识，完成材料四表格中①②③处相关内容的填写。</w:t>
      </w:r>
    </w:p>
    <w:p w14:paraId="6A40C668">
      <w:pPr>
        <w:spacing w:line="360" w:lineRule="auto"/>
        <w:jc w:val="left"/>
        <w:textAlignment w:val="center"/>
        <w:rPr>
          <w:rFonts w:ascii="宋体" w:hAnsi="宋体"/>
          <w:color w:val="000000"/>
        </w:rPr>
      </w:pPr>
      <w:r>
        <w:rPr>
          <w:rFonts w:ascii="宋体" w:hAnsi="宋体"/>
          <w:color w:val="000000"/>
        </w:rPr>
        <w:t>（5）回顾党的百年光辉历程，结合以上材料谈谈你对坚持党的领导的认识。</w:t>
      </w:r>
    </w:p>
    <w:p w14:paraId="533FA4F6">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阅读材料，回答问题。</w:t>
      </w:r>
    </w:p>
    <w:p w14:paraId="55570B5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战争苦难思和平，构建和谐社会、共筑人类命运共同体是世界人民的共同愿望。</w:t>
      </w:r>
    </w:p>
    <w:p w14:paraId="662B1D3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凡尔登是法国的军事要塞，防御工事复杂坚固。它是通往巴黎的门户和法军战线的中枢。1916年，德军进攻凡尔登，用炮弹不断轰击法军阵地，还使用了毒气弹。这场战役异常惨烈，死亡人数太多，有“绞肉机”“地狱”“屠场”之称。</w:t>
      </w:r>
    </w:p>
    <w:p w14:paraId="5E601F0E">
      <w:pPr>
        <w:spacing w:line="360" w:lineRule="auto"/>
        <w:jc w:val="right"/>
        <w:textAlignment w:val="center"/>
        <w:rPr>
          <w:rFonts w:ascii="楷体" w:hAnsi="楷体" w:eastAsia="楷体" w:cs="楷体"/>
          <w:color w:val="000000"/>
        </w:rPr>
      </w:pPr>
      <w:r>
        <w:rPr>
          <w:rFonts w:ascii="楷体" w:hAnsi="楷体" w:eastAsia="楷体" w:cs="楷体"/>
          <w:color w:val="000000"/>
        </w:rPr>
        <w:t>——摘自统编版义务教育教科书《世界历史》九年级下册</w:t>
      </w:r>
    </w:p>
    <w:p w14:paraId="317FC8D2">
      <w:pPr>
        <w:spacing w:line="360" w:lineRule="auto"/>
        <w:jc w:val="left"/>
        <w:textAlignment w:val="center"/>
        <w:rPr>
          <w:rFonts w:ascii="宋体" w:hAnsi="宋体"/>
          <w:color w:val="000000"/>
        </w:rPr>
      </w:pPr>
      <w:r>
        <w:rPr>
          <w:rFonts w:ascii="宋体" w:hAnsi="宋体"/>
          <w:color w:val="000000"/>
        </w:rPr>
        <w:t>（1）请结合所学知识回答，这场法国与德国的较量发生在哪次战争中？材料一中的凡尔登战役被称为“绞肉机”“地狱”“屠场”，说明了什么？</w:t>
      </w:r>
    </w:p>
    <w:p w14:paraId="37DCDCB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第二次世界大战主要事件年代尺</w:t>
      </w:r>
    </w:p>
    <w:p w14:paraId="14A70607">
      <w:pPr>
        <w:spacing w:line="360" w:lineRule="auto"/>
        <w:jc w:val="left"/>
        <w:textAlignment w:val="center"/>
        <w:rPr>
          <w:color w:val="000000"/>
        </w:rPr>
      </w:pPr>
      <w:r>
        <w:rPr>
          <w:rFonts w:ascii="宋体" w:hAnsi="宋体"/>
          <w:color w:val="000000"/>
        </w:rPr>
        <w:drawing>
          <wp:inline distT="0" distB="0" distL="114300" distR="114300">
            <wp:extent cx="5238750" cy="1035685"/>
            <wp:effectExtent l="0" t="0" r="0" b="1206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035881"/>
                    </a:xfrm>
                    <a:prstGeom prst="rect">
                      <a:avLst/>
                    </a:prstGeom>
                  </pic:spPr>
                </pic:pic>
              </a:graphicData>
            </a:graphic>
          </wp:inline>
        </w:drawing>
      </w:r>
    </w:p>
    <w:p w14:paraId="186E166B">
      <w:pPr>
        <w:spacing w:line="360" w:lineRule="auto"/>
        <w:jc w:val="left"/>
        <w:textAlignment w:val="center"/>
        <w:rPr>
          <w:rFonts w:ascii="宋体" w:hAnsi="宋体"/>
          <w:color w:val="000000"/>
        </w:rPr>
      </w:pPr>
      <w:r>
        <w:rPr>
          <w:rFonts w:ascii="宋体" w:hAnsi="宋体"/>
          <w:color w:val="000000"/>
        </w:rPr>
        <w:t>（2）请根据材料二并结合所学知识，写出世界反法西斯同盟建立的标志。诺曼底登陆成功在战争中有什么作用？二战中，中国成为牵制日本法西斯的主要力量，中国战场在战争中的地位如何？结合年代的分析反法西斯国家取得胜利的主要原因。</w:t>
      </w:r>
    </w:p>
    <w:p w14:paraId="7DBE491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回首最近100多年的历……人类遭受了两次世界大战的劫难，那一代人最迫切的愿望，就是免于战争、缔造和平……建立公正合理的国际秩序是人类孜孜以求的目标，也是构建人类命运共同体的基本遵循。</w:t>
      </w:r>
    </w:p>
    <w:p w14:paraId="280CE2F9">
      <w:pPr>
        <w:spacing w:line="360" w:lineRule="auto"/>
        <w:jc w:val="right"/>
        <w:textAlignment w:val="center"/>
        <w:rPr>
          <w:rFonts w:ascii="楷体" w:hAnsi="楷体" w:eastAsia="楷体" w:cs="楷体"/>
          <w:color w:val="000000"/>
        </w:rPr>
      </w:pPr>
      <w:r>
        <w:rPr>
          <w:rFonts w:ascii="楷体" w:hAnsi="楷体" w:eastAsia="楷体" w:cs="楷体"/>
          <w:color w:val="000000"/>
        </w:rPr>
        <w:t>——摘自2017年1月习近平在日内瓦发表的题为《共同构建人类命运共同体》的演讲</w:t>
      </w:r>
    </w:p>
    <w:p w14:paraId="408017BA">
      <w:pPr>
        <w:spacing w:line="360" w:lineRule="auto"/>
        <w:jc w:val="left"/>
        <w:textAlignment w:val="center"/>
        <w:rPr>
          <w:rFonts w:ascii="宋体" w:hAnsi="宋体"/>
          <w:color w:val="000000"/>
        </w:rPr>
      </w:pPr>
      <w:r>
        <w:rPr>
          <w:rFonts w:ascii="宋体" w:hAnsi="宋体"/>
          <w:color w:val="000000"/>
        </w:rPr>
        <w:t>（3）请结合所学知识，写出二战后为“免于战争、缔造和平”而建立的国际组织名称根据材料三概括建立这一组织的作用。</w:t>
      </w:r>
      <w:r>
        <w:rPr>
          <w:rFonts w:ascii="宋体" w:hAnsi="宋体"/>
          <w:color w:val="000000"/>
        </w:rPr>
        <w:br w:type="textWrapping"/>
      </w:r>
    </w:p>
    <w:p w14:paraId="6814C4AF">
      <w:pPr>
        <w:spacing w:line="360" w:lineRule="auto"/>
        <w:jc w:val="left"/>
        <w:textAlignment w:val="center"/>
        <w:rPr>
          <w:rFonts w:ascii="宋体" w:hAnsi="宋体"/>
          <w:color w:val="000000"/>
        </w:rPr>
      </w:pPr>
      <w:r>
        <w:rPr>
          <w:rFonts w:ascii="宋体" w:hAnsi="宋体"/>
          <w:color w:val="000000"/>
        </w:rPr>
        <w:t>（4）和平是人类永恒的追求和梦想，请结合上述材料淡谈你的感受。</w:t>
      </w:r>
    </w:p>
    <w:p w14:paraId="30BD33C6">
      <w:pPr>
        <w:spacing w:line="285"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EE2042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2A32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2F18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B185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9EE2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48A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5230C"/>
    <w:rsid w:val="00D634C2"/>
    <w:rsid w:val="00D756B6"/>
    <w:rsid w:val="00D77F6E"/>
    <w:rsid w:val="00DA0796"/>
    <w:rsid w:val="00DA5448"/>
    <w:rsid w:val="00DF071B"/>
    <w:rsid w:val="00E63075"/>
    <w:rsid w:val="00E97096"/>
    <w:rsid w:val="00EA0188"/>
    <w:rsid w:val="00EB17B4"/>
    <w:rsid w:val="00EB776E"/>
    <w:rsid w:val="00ED1550"/>
    <w:rsid w:val="00EE1A37"/>
    <w:rsid w:val="00F21C80"/>
    <w:rsid w:val="00F676FD"/>
    <w:rsid w:val="00F72514"/>
    <w:rsid w:val="00FA0944"/>
    <w:rsid w:val="00FB34D2"/>
    <w:rsid w:val="00FB4B17"/>
    <w:rsid w:val="00FC5860"/>
    <w:rsid w:val="00FD377B"/>
    <w:rsid w:val="00FF2D79"/>
    <w:rsid w:val="00FF517A"/>
    <w:rsid w:val="1618045E"/>
    <w:rsid w:val="227E5A1A"/>
    <w:rsid w:val="38274566"/>
    <w:rsid w:val="534544B3"/>
    <w:rsid w:val="6C566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85D8E-3B61-445E-91E1-9E56152A64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4409</Words>
  <Characters>4705</Characters>
  <Lines>36</Lines>
  <Paragraphs>10</Paragraphs>
  <TotalTime>0</TotalTime>
  <ScaleCrop>false</ScaleCrop>
  <LinksUpToDate>false</LinksUpToDate>
  <CharactersWithSpaces>4993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2022-07-11T22:31:00Z</dcterms:created>
  <dc:creator>学科网试题生产平台</dc:creator>
  <dc:description>3018020326014976</dc:description>
  <cp:lastModifiedBy>上帝掷骰子吗</cp:lastModifiedBy>
  <dcterms:modified xsi:type="dcterms:W3CDTF">2024-07-20T16:00:44Z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D8F44BF5AAE143F1A80C4E676CB8CC2A</vt:lpwstr>
  </property>
</Properties>
</file>