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1840E5">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11417300</wp:posOffset>
            </wp:positionH>
            <wp:positionV relativeFrom="topMargin">
              <wp:posOffset>10414000</wp:posOffset>
            </wp:positionV>
            <wp:extent cx="292100" cy="279400"/>
            <wp:effectExtent l="0" t="0" r="1270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92100" cy="2794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年四川省巴中市中考历史真题</w:t>
      </w:r>
    </w:p>
    <w:p w14:paraId="38027598">
      <w:pPr>
        <w:spacing w:line="285" w:lineRule="auto"/>
        <w:jc w:val="center"/>
      </w:pPr>
      <w:r>
        <w:rPr>
          <w:rFonts w:ascii="宋体" w:hAnsi="宋体" w:eastAsia="宋体" w:cs="宋体"/>
          <w:b/>
          <w:color w:val="auto"/>
          <w:sz w:val="24"/>
        </w:rPr>
        <w:t>（全卷满分</w:t>
      </w:r>
      <w:r>
        <w:rPr>
          <w:rFonts w:ascii="Times New Roman" w:hAnsi="Times New Roman" w:eastAsia="Times New Roman" w:cs="Times New Roman"/>
          <w:b/>
          <w:color w:val="auto"/>
          <w:sz w:val="24"/>
        </w:rPr>
        <w:t>150</w:t>
      </w:r>
      <w:r>
        <w:rPr>
          <w:rFonts w:ascii="宋体" w:hAnsi="宋体" w:eastAsia="宋体" w:cs="宋体"/>
          <w:b/>
          <w:color w:val="auto"/>
          <w:sz w:val="24"/>
        </w:rPr>
        <w:t>分</w:t>
      </w:r>
      <w:r>
        <w:rPr>
          <w:rFonts w:ascii="Times New Roman" w:hAnsi="Times New Roman" w:eastAsia="Times New Roman" w:cs="Times New Roman"/>
          <w:b/>
          <w:color w:val="auto"/>
          <w:sz w:val="24"/>
        </w:rPr>
        <w:t>,120</w:t>
      </w:r>
      <w:r>
        <w:rPr>
          <w:rFonts w:ascii="宋体" w:hAnsi="宋体" w:eastAsia="宋体" w:cs="宋体"/>
          <w:b/>
          <w:color w:val="auto"/>
          <w:sz w:val="24"/>
        </w:rPr>
        <w:t>分钟完卷）</w:t>
      </w:r>
    </w:p>
    <w:p w14:paraId="7558D839">
      <w:pPr>
        <w:spacing w:line="285" w:lineRule="auto"/>
        <w:jc w:val="left"/>
      </w:pPr>
      <w:r>
        <w:rPr>
          <w:rFonts w:ascii="宋体" w:hAnsi="宋体" w:eastAsia="宋体" w:cs="宋体"/>
          <w:b/>
          <w:color w:val="auto"/>
          <w:sz w:val="24"/>
        </w:rPr>
        <w:t>注意事项：</w:t>
      </w:r>
    </w:p>
    <w:p w14:paraId="66C8C5E9">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．本试卷分第Ⅰ卷（选择题：</w:t>
      </w:r>
      <w:r>
        <w:rPr>
          <w:rFonts w:ascii="Times New Roman" w:hAnsi="Times New Roman" w:eastAsia="Times New Roman" w:cs="Times New Roman"/>
          <w:b/>
          <w:color w:val="auto"/>
          <w:sz w:val="24"/>
        </w:rPr>
        <w:t>1—13</w:t>
      </w:r>
      <w:r>
        <w:rPr>
          <w:rFonts w:ascii="宋体" w:hAnsi="宋体" w:eastAsia="宋体" w:cs="宋体"/>
          <w:b/>
          <w:color w:val="auto"/>
          <w:sz w:val="24"/>
        </w:rPr>
        <w:t>小题为道德与法治；</w:t>
      </w:r>
      <w:r>
        <w:rPr>
          <w:rFonts w:ascii="Times New Roman" w:hAnsi="Times New Roman" w:eastAsia="Times New Roman" w:cs="Times New Roman"/>
          <w:b/>
          <w:color w:val="auto"/>
          <w:sz w:val="24"/>
        </w:rPr>
        <w:t>14—16</w:t>
      </w:r>
      <w:r>
        <w:rPr>
          <w:rFonts w:ascii="宋体" w:hAnsi="宋体" w:eastAsia="宋体" w:cs="宋体"/>
          <w:b/>
          <w:color w:val="auto"/>
          <w:sz w:val="24"/>
        </w:rPr>
        <w:t>小题为生命生态与安全；</w:t>
      </w:r>
      <w:r>
        <w:rPr>
          <w:rFonts w:ascii="Times New Roman" w:hAnsi="Times New Roman" w:eastAsia="Times New Roman" w:cs="Times New Roman"/>
          <w:b/>
          <w:color w:val="auto"/>
          <w:sz w:val="24"/>
        </w:rPr>
        <w:t>17—30</w:t>
      </w:r>
      <w:r>
        <w:rPr>
          <w:rFonts w:ascii="宋体" w:hAnsi="宋体" w:eastAsia="宋体" w:cs="宋体"/>
          <w:b/>
          <w:color w:val="auto"/>
          <w:sz w:val="24"/>
        </w:rPr>
        <w:t>小题为历史）和第Ⅱ卷（非选择题：第一部分道德与法治，</w:t>
      </w:r>
      <w:r>
        <w:rPr>
          <w:rFonts w:ascii="Times New Roman" w:hAnsi="Times New Roman" w:eastAsia="Times New Roman" w:cs="Times New Roman"/>
          <w:b/>
          <w:color w:val="auto"/>
          <w:sz w:val="24"/>
        </w:rPr>
        <w:t>31—33</w:t>
      </w:r>
      <w:r>
        <w:rPr>
          <w:rFonts w:ascii="宋体" w:hAnsi="宋体" w:eastAsia="宋体" w:cs="宋体"/>
          <w:b/>
          <w:color w:val="auto"/>
          <w:sz w:val="24"/>
        </w:rPr>
        <w:t>小题；第二部分生命生态与安全，</w:t>
      </w:r>
      <w:r>
        <w:rPr>
          <w:rFonts w:ascii="Times New Roman" w:hAnsi="Times New Roman" w:eastAsia="Times New Roman" w:cs="Times New Roman"/>
          <w:b/>
          <w:color w:val="auto"/>
          <w:sz w:val="24"/>
        </w:rPr>
        <w:t>34</w:t>
      </w:r>
      <w:r>
        <w:rPr>
          <w:rFonts w:ascii="宋体" w:hAnsi="宋体" w:eastAsia="宋体" w:cs="宋体"/>
          <w:b/>
          <w:color w:val="auto"/>
          <w:sz w:val="24"/>
        </w:rPr>
        <w:t>小题；第三部分历史，</w:t>
      </w:r>
      <w:r>
        <w:rPr>
          <w:rFonts w:ascii="Times New Roman" w:hAnsi="Times New Roman" w:eastAsia="Times New Roman" w:cs="Times New Roman"/>
          <w:b/>
          <w:color w:val="auto"/>
          <w:sz w:val="24"/>
        </w:rPr>
        <w:t>35—37</w:t>
      </w:r>
      <w:r>
        <w:rPr>
          <w:rFonts w:ascii="宋体" w:hAnsi="宋体" w:eastAsia="宋体" w:cs="宋体"/>
          <w:b/>
          <w:color w:val="auto"/>
          <w:sz w:val="24"/>
        </w:rPr>
        <w:t>小题）。全卷共</w:t>
      </w:r>
      <w:r>
        <w:rPr>
          <w:rFonts w:ascii="Times New Roman" w:hAnsi="Times New Roman" w:eastAsia="Times New Roman" w:cs="Times New Roman"/>
          <w:b/>
          <w:color w:val="auto"/>
          <w:sz w:val="24"/>
        </w:rPr>
        <w:t>8</w:t>
      </w:r>
      <w:r>
        <w:rPr>
          <w:rFonts w:ascii="宋体" w:hAnsi="宋体" w:eastAsia="宋体" w:cs="宋体"/>
          <w:b/>
          <w:color w:val="auto"/>
          <w:sz w:val="24"/>
        </w:rPr>
        <w:t>页。</w:t>
      </w:r>
    </w:p>
    <w:p w14:paraId="075A4266">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．在答题前，考生务必将自己的姓名、准考证号、座位号填写在试卷和答题卡相应的位置。</w:t>
      </w:r>
    </w:p>
    <w:p w14:paraId="1BFFDF3D">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．答选择题时，必须用</w:t>
      </w:r>
      <w:r>
        <w:rPr>
          <w:rFonts w:ascii="Times New Roman" w:hAnsi="Times New Roman" w:eastAsia="Times New Roman" w:cs="Times New Roman"/>
          <w:b/>
          <w:color w:val="auto"/>
          <w:sz w:val="24"/>
        </w:rPr>
        <w:t>2B</w:t>
      </w:r>
      <w:r>
        <w:rPr>
          <w:rFonts w:ascii="宋体" w:hAnsi="宋体" w:eastAsia="宋体" w:cs="宋体"/>
          <w:b/>
          <w:color w:val="auto"/>
          <w:sz w:val="24"/>
        </w:rPr>
        <w:t>铅笔将答题卡上对应题号的答案标号涂黑。答非选择题时，必须用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毫米黑色墨迹签字笔将答案书写在答题卡规定的位置上。</w:t>
      </w:r>
    </w:p>
    <w:p w14:paraId="4D6F6833">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．所有题目必须在答题卡上规定的位置作答，在试卷上答题无效。考试结束后，考生将本试卷和答题卡一并交回。</w:t>
      </w:r>
    </w:p>
    <w:p w14:paraId="447B1D95">
      <w:pPr>
        <w:spacing w:line="285" w:lineRule="auto"/>
        <w:jc w:val="center"/>
      </w:pPr>
      <w:r>
        <w:rPr>
          <w:rFonts w:ascii="宋体" w:hAnsi="宋体" w:eastAsia="宋体" w:cs="宋体"/>
          <w:b/>
          <w:color w:val="auto"/>
          <w:sz w:val="24"/>
        </w:rPr>
        <w:t>第Ⅰ卷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90</w:t>
      </w:r>
      <w:r>
        <w:rPr>
          <w:rFonts w:ascii="宋体" w:hAnsi="宋体" w:eastAsia="宋体" w:cs="宋体"/>
          <w:b/>
          <w:color w:val="auto"/>
          <w:sz w:val="24"/>
        </w:rPr>
        <w:t>分）</w:t>
      </w:r>
    </w:p>
    <w:p w14:paraId="3CA49839">
      <w:pPr>
        <w:spacing w:line="285" w:lineRule="auto"/>
        <w:jc w:val="left"/>
      </w:pPr>
      <w:r>
        <w:rPr>
          <w:rFonts w:ascii="宋体" w:hAnsi="宋体" w:eastAsia="宋体" w:cs="宋体"/>
          <w:b/>
          <w:color w:val="auto"/>
          <w:sz w:val="24"/>
        </w:rPr>
        <w:t>一、单项选择题（本大题共</w:t>
      </w:r>
      <w:r>
        <w:rPr>
          <w:rFonts w:ascii="Times New Roman" w:hAnsi="Times New Roman" w:eastAsia="Times New Roman" w:cs="Times New Roman"/>
          <w:b/>
          <w:color w:val="auto"/>
          <w:sz w:val="24"/>
        </w:rPr>
        <w:t>30</w:t>
      </w:r>
      <w:r>
        <w:rPr>
          <w:rFonts w:ascii="宋体" w:hAnsi="宋体" w:eastAsia="宋体" w:cs="宋体"/>
          <w:b/>
          <w:color w:val="auto"/>
          <w:sz w:val="24"/>
        </w:rPr>
        <w:t>个小题，每小题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90</w:t>
      </w:r>
      <w:r>
        <w:rPr>
          <w:rFonts w:ascii="宋体" w:hAnsi="宋体" w:eastAsia="宋体" w:cs="宋体"/>
          <w:b/>
          <w:color w:val="auto"/>
          <w:sz w:val="24"/>
        </w:rPr>
        <w:t>分，第</w:t>
      </w:r>
      <w:r>
        <w:rPr>
          <w:rFonts w:ascii="Times New Roman" w:hAnsi="Times New Roman" w:eastAsia="Times New Roman" w:cs="Times New Roman"/>
          <w:b/>
          <w:color w:val="auto"/>
          <w:sz w:val="24"/>
        </w:rPr>
        <w:t>1—13</w:t>
      </w:r>
      <w:r>
        <w:rPr>
          <w:rFonts w:ascii="宋体" w:hAnsi="宋体" w:eastAsia="宋体" w:cs="宋体"/>
          <w:b/>
          <w:color w:val="auto"/>
          <w:sz w:val="24"/>
        </w:rPr>
        <w:t>小题为道德与法治部分，第</w:t>
      </w:r>
      <w:r>
        <w:rPr>
          <w:rFonts w:ascii="Times New Roman" w:hAnsi="Times New Roman" w:eastAsia="Times New Roman" w:cs="Times New Roman"/>
          <w:b/>
          <w:color w:val="auto"/>
          <w:sz w:val="24"/>
        </w:rPr>
        <w:t>14—16</w:t>
      </w:r>
      <w:r>
        <w:rPr>
          <w:rFonts w:ascii="宋体" w:hAnsi="宋体" w:eastAsia="宋体" w:cs="宋体"/>
          <w:b/>
          <w:color w:val="auto"/>
          <w:sz w:val="24"/>
        </w:rPr>
        <w:t>小题为生命生态与安全部分，第</w:t>
      </w:r>
      <w:r>
        <w:rPr>
          <w:rFonts w:ascii="Times New Roman" w:hAnsi="Times New Roman" w:eastAsia="Times New Roman" w:cs="Times New Roman"/>
          <w:b/>
          <w:color w:val="auto"/>
          <w:sz w:val="24"/>
        </w:rPr>
        <w:t>17—30</w:t>
      </w:r>
      <w:r>
        <w:rPr>
          <w:rFonts w:ascii="宋体" w:hAnsi="宋体" w:eastAsia="宋体" w:cs="宋体"/>
          <w:b/>
          <w:color w:val="auto"/>
          <w:sz w:val="24"/>
        </w:rPr>
        <w:t>小题为历史部分）</w:t>
      </w:r>
    </w:p>
    <w:p w14:paraId="03025E82">
      <w:pPr>
        <w:spacing w:line="360" w:lineRule="auto"/>
        <w:jc w:val="left"/>
      </w:pPr>
      <w:r>
        <w:rPr>
          <w:color w:val="auto"/>
        </w:rPr>
        <w:t xml:space="preserve">1. </w:t>
      </w:r>
      <w:r>
        <w:rPr>
          <w:rFonts w:ascii="宋体" w:hAnsi="宋体" w:eastAsia="宋体" w:cs="宋体"/>
          <w:color w:val="auto"/>
        </w:rPr>
        <w:t>巴中在春秋时期属巴子国，秦汉时期属巴郡，从</w:t>
      </w:r>
      <w:r>
        <w:rPr>
          <w:rFonts w:ascii="Times New Roman" w:hAnsi="Times New Roman" w:eastAsia="Times New Roman" w:cs="Times New Roman"/>
          <w:color w:val="auto"/>
        </w:rPr>
        <w:t>“</w:t>
      </w:r>
      <w:r>
        <w:rPr>
          <w:rFonts w:ascii="宋体" w:hAnsi="宋体" w:eastAsia="宋体" w:cs="宋体"/>
          <w:color w:val="auto"/>
        </w:rPr>
        <w:t>巴子国</w:t>
      </w:r>
      <w:r>
        <w:rPr>
          <w:rFonts w:ascii="Times New Roman" w:hAnsi="Times New Roman" w:eastAsia="Times New Roman" w:cs="Times New Roman"/>
          <w:color w:val="auto"/>
        </w:rPr>
        <w:t>”</w:t>
      </w:r>
      <w:r>
        <w:rPr>
          <w:rFonts w:ascii="宋体" w:hAnsi="宋体" w:eastAsia="宋体" w:cs="宋体"/>
          <w:color w:val="auto"/>
        </w:rPr>
        <w:t>到</w:t>
      </w:r>
      <w:r>
        <w:rPr>
          <w:rFonts w:ascii="Times New Roman" w:hAnsi="Times New Roman" w:eastAsia="Times New Roman" w:cs="Times New Roman"/>
          <w:color w:val="auto"/>
        </w:rPr>
        <w:t>“</w:t>
      </w:r>
      <w:r>
        <w:rPr>
          <w:rFonts w:ascii="宋体" w:hAnsi="宋体" w:eastAsia="宋体" w:cs="宋体"/>
          <w:color w:val="auto"/>
        </w:rPr>
        <w:t>巴郡</w:t>
      </w:r>
      <w:r>
        <w:rPr>
          <w:rFonts w:ascii="Times New Roman" w:hAnsi="Times New Roman" w:eastAsia="Times New Roman" w:cs="Times New Roman"/>
          <w:color w:val="auto"/>
        </w:rPr>
        <w:t>”</w:t>
      </w:r>
      <w:r>
        <w:rPr>
          <w:rFonts w:ascii="宋体" w:hAnsi="宋体" w:eastAsia="宋体" w:cs="宋体"/>
          <w:color w:val="auto"/>
        </w:rPr>
        <w:t>的名称变化源于秦朝哪一地方行政制度（</w:t>
      </w:r>
      <w:r>
        <w:rPr>
          <w:rFonts w:ascii="Times New Roman" w:hAnsi="Times New Roman" w:eastAsia="Times New Roman" w:cs="Times New Roman"/>
          <w:color w:val="auto"/>
        </w:rPr>
        <w:t xml:space="preserve">    </w:t>
      </w:r>
      <w:r>
        <w:rPr>
          <w:rFonts w:ascii="宋体" w:hAnsi="宋体" w:eastAsia="宋体" w:cs="宋体"/>
          <w:color w:val="auto"/>
        </w:rPr>
        <w:t>）</w:t>
      </w:r>
    </w:p>
    <w:p w14:paraId="12CB13D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分封制</w:t>
      </w:r>
      <w:r>
        <w:tab/>
      </w:r>
      <w:r>
        <w:t xml:space="preserve">B. </w:t>
      </w:r>
      <w:r>
        <w:rPr>
          <w:rFonts w:ascii="宋体" w:hAnsi="宋体" w:eastAsia="宋体" w:cs="宋体"/>
          <w:color w:val="auto"/>
        </w:rPr>
        <w:t>郡县制</w:t>
      </w:r>
      <w:r>
        <w:tab/>
      </w:r>
      <w:r>
        <w:t xml:space="preserve">C. </w:t>
      </w:r>
      <w:r>
        <w:rPr>
          <w:rFonts w:ascii="宋体" w:hAnsi="宋体" w:eastAsia="宋体" w:cs="宋体"/>
          <w:color w:val="auto"/>
        </w:rPr>
        <w:t>三省六部制</w:t>
      </w:r>
      <w:r>
        <w:tab/>
      </w:r>
      <w:r>
        <w:t xml:space="preserve">D. </w:t>
      </w:r>
      <w:r>
        <w:rPr>
          <w:rFonts w:ascii="宋体" w:hAnsi="宋体" w:eastAsia="宋体" w:cs="宋体"/>
          <w:color w:val="auto"/>
        </w:rPr>
        <w:t>行省制</w:t>
      </w:r>
    </w:p>
    <w:p w14:paraId="7FA2A8FB">
      <w:pPr>
        <w:spacing w:line="360" w:lineRule="auto"/>
        <w:textAlignment w:val="center"/>
        <w:rPr>
          <w:color w:val="000000"/>
        </w:rPr>
      </w:pPr>
      <w:r>
        <w:rPr>
          <w:color w:val="2E75B6"/>
        </w:rPr>
        <w:t>【答案】</w:t>
      </w:r>
      <w:r>
        <w:rPr>
          <w:color w:val="000000"/>
        </w:rPr>
        <w:t>B</w:t>
      </w:r>
    </w:p>
    <w:p w14:paraId="3EE030AA">
      <w:pPr>
        <w:spacing w:line="360" w:lineRule="auto"/>
        <w:textAlignment w:val="center"/>
        <w:rPr>
          <w:color w:val="000000"/>
        </w:rPr>
      </w:pPr>
      <w:r>
        <w:rPr>
          <w:color w:val="2E75B6"/>
        </w:rPr>
        <w:t>【解析】</w:t>
      </w:r>
    </w:p>
    <w:p w14:paraId="3DD0DCDA">
      <w:pPr>
        <w:spacing w:line="360" w:lineRule="auto"/>
        <w:jc w:val="left"/>
        <w:textAlignment w:val="center"/>
        <w:rPr>
          <w:color w:val="000000"/>
        </w:rPr>
      </w:pPr>
      <w:r>
        <w:rPr>
          <w:color w:val="000000"/>
        </w:rPr>
        <w:t>【详解】根据所学可知，“巴子国”体现了西周的分封制，前221年，秦朝统一全国，实行郡县，于是，“巴子国”演变成“巴郡”，B项正确；“巴子国”体现西周的分封制，排除A项；唐朝实行三省六部制，元朝创立行省制，排除CD项。故选B项。</w:t>
      </w:r>
    </w:p>
    <w:p w14:paraId="663E5C58">
      <w:pPr>
        <w:spacing w:line="360" w:lineRule="auto"/>
        <w:jc w:val="left"/>
        <w:textAlignment w:val="center"/>
        <w:rPr>
          <w:color w:val="000000"/>
        </w:rPr>
      </w:pPr>
      <w:r>
        <w:rPr>
          <w:color w:val="000000"/>
        </w:rPr>
        <w:t xml:space="preserve">2. </w:t>
      </w:r>
      <w:r>
        <w:rPr>
          <w:rFonts w:ascii="宋体" w:hAnsi="宋体" w:eastAsia="宋体" w:cs="宋体"/>
          <w:color w:val="000000"/>
        </w:rPr>
        <w:t>隋朝大运河是古代世界最长的运河，开通此运河的皇帝是（</w:t>
      </w:r>
      <w:r>
        <w:rPr>
          <w:rFonts w:ascii="Times New Roman" w:hAnsi="Times New Roman" w:eastAsia="Times New Roman" w:cs="Times New Roman"/>
          <w:color w:val="000000"/>
        </w:rPr>
        <w:t xml:space="preserve">    </w:t>
      </w:r>
      <w:r>
        <w:rPr>
          <w:rFonts w:ascii="宋体" w:hAnsi="宋体" w:eastAsia="宋体" w:cs="宋体"/>
          <w:color w:val="000000"/>
        </w:rPr>
        <w:t>）</w:t>
      </w:r>
    </w:p>
    <w:p w14:paraId="3D5F4F8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汉武帝</w:t>
      </w:r>
      <w:r>
        <w:rPr>
          <w:color w:val="000000"/>
        </w:rPr>
        <w:tab/>
      </w:r>
      <w:r>
        <w:rPr>
          <w:color w:val="000000"/>
        </w:rPr>
        <w:t xml:space="preserve">B. </w:t>
      </w:r>
      <w:r>
        <w:rPr>
          <w:rFonts w:ascii="宋体" w:hAnsi="宋体" w:eastAsia="宋体" w:cs="宋体"/>
          <w:color w:val="000000"/>
        </w:rPr>
        <w:t>隋文帝</w:t>
      </w:r>
      <w:r>
        <w:rPr>
          <w:color w:val="000000"/>
        </w:rPr>
        <w:tab/>
      </w:r>
      <w:r>
        <w:rPr>
          <w:color w:val="000000"/>
        </w:rPr>
        <w:t xml:space="preserve">C. </w:t>
      </w:r>
      <w:r>
        <w:rPr>
          <w:rFonts w:ascii="宋体" w:hAnsi="宋体" w:eastAsia="宋体" w:cs="宋体"/>
          <w:color w:val="000000"/>
        </w:rPr>
        <w:t>隋炀帝</w:t>
      </w:r>
      <w:r>
        <w:rPr>
          <w:color w:val="000000"/>
        </w:rPr>
        <w:tab/>
      </w:r>
      <w:r>
        <w:rPr>
          <w:color w:val="000000"/>
        </w:rPr>
        <w:t xml:space="preserve">D. </w:t>
      </w:r>
      <w:r>
        <w:rPr>
          <w:rFonts w:ascii="宋体" w:hAnsi="宋体" w:eastAsia="宋体" w:cs="宋体"/>
          <w:color w:val="000000"/>
        </w:rPr>
        <w:t>宋太祖</w:t>
      </w:r>
    </w:p>
    <w:p w14:paraId="1E0B42BD">
      <w:pPr>
        <w:spacing w:line="360" w:lineRule="auto"/>
        <w:textAlignment w:val="center"/>
        <w:rPr>
          <w:color w:val="000000"/>
        </w:rPr>
      </w:pPr>
      <w:r>
        <w:rPr>
          <w:color w:val="2E75B6"/>
        </w:rPr>
        <w:t>【答案】</w:t>
      </w:r>
      <w:r>
        <w:rPr>
          <w:color w:val="000000"/>
        </w:rPr>
        <w:t>C</w:t>
      </w:r>
    </w:p>
    <w:p w14:paraId="3D484002">
      <w:pPr>
        <w:spacing w:line="360" w:lineRule="auto"/>
        <w:textAlignment w:val="center"/>
        <w:rPr>
          <w:color w:val="000000"/>
        </w:rPr>
      </w:pPr>
      <w:r>
        <w:rPr>
          <w:color w:val="2E75B6"/>
        </w:rPr>
        <w:t>【解析】</w:t>
      </w:r>
    </w:p>
    <w:p w14:paraId="788A3350">
      <w:pPr>
        <w:spacing w:line="360" w:lineRule="auto"/>
        <w:jc w:val="left"/>
        <w:textAlignment w:val="center"/>
        <w:rPr>
          <w:color w:val="000000"/>
        </w:rPr>
      </w:pPr>
      <w:r>
        <w:rPr>
          <w:color w:val="000000"/>
        </w:rPr>
        <w:t>【详解】据所学知识可知，为了加强南北交通，巩固隋王朝对全国的统治，隋炀帝利用已有的经济实力，征发几百万人，从605年起，陆续开凿了一条贯通南北的大运河。大运河的开通，加强了南北地区政治、经济和文化交流，C项正确；大运河是隋朝开通的，不是汉武帝，排除A项；隋文帝统一了全国，没有开通大运河，排除B项；大运河是隋朝开通的，宋太祖赵匡胤建立北宋，排除D项。故选C项。</w:t>
      </w:r>
    </w:p>
    <w:p w14:paraId="2D3437E3">
      <w:pPr>
        <w:spacing w:line="360" w:lineRule="auto"/>
        <w:jc w:val="left"/>
        <w:textAlignment w:val="center"/>
        <w:rPr>
          <w:color w:val="000000"/>
        </w:rPr>
      </w:pPr>
      <w:r>
        <w:rPr>
          <w:color w:val="000000"/>
        </w:rPr>
        <w:t xml:space="preserve">3. </w:t>
      </w:r>
      <w:r>
        <w:rPr>
          <w:rFonts w:ascii="宋体" w:hAnsi="宋体" w:eastAsia="宋体" w:cs="宋体"/>
          <w:color w:val="000000"/>
        </w:rPr>
        <w:t>史书中记载：</w:t>
      </w:r>
      <w:r>
        <w:rPr>
          <w:rFonts w:ascii="Times New Roman" w:hAnsi="Times New Roman" w:eastAsia="Times New Roman" w:cs="Times New Roman"/>
          <w:color w:val="000000"/>
        </w:rPr>
        <w:t>“</w:t>
      </w:r>
      <w:r>
        <w:rPr>
          <w:rFonts w:ascii="宋体" w:hAnsi="宋体" w:eastAsia="宋体" w:cs="宋体"/>
          <w:color w:val="000000"/>
        </w:rPr>
        <w:t>国家根本，仰给东南。</w:t>
      </w:r>
      <w:r>
        <w:rPr>
          <w:rFonts w:ascii="Times New Roman" w:hAnsi="Times New Roman" w:eastAsia="Times New Roman" w:cs="Times New Roman"/>
          <w:color w:val="000000"/>
        </w:rPr>
        <w:t>”</w:t>
      </w:r>
      <w:r>
        <w:rPr>
          <w:rFonts w:ascii="宋体" w:hAnsi="宋体" w:eastAsia="宋体" w:cs="宋体"/>
          <w:color w:val="000000"/>
        </w:rPr>
        <w:t>反映了中国古代经济重心完成南移，这发生在（</w:t>
      </w:r>
      <w:r>
        <w:rPr>
          <w:rFonts w:ascii="Times New Roman" w:hAnsi="Times New Roman" w:eastAsia="Times New Roman" w:cs="Times New Roman"/>
          <w:color w:val="000000"/>
        </w:rPr>
        <w:t xml:space="preserve">    </w:t>
      </w:r>
      <w:r>
        <w:rPr>
          <w:rFonts w:ascii="宋体" w:hAnsi="宋体" w:eastAsia="宋体" w:cs="宋体"/>
          <w:color w:val="000000"/>
        </w:rPr>
        <w:t>）</w:t>
      </w:r>
    </w:p>
    <w:p w14:paraId="303D14F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魏晋南北朝时期</w:t>
      </w:r>
      <w:r>
        <w:rPr>
          <w:color w:val="000000"/>
        </w:rPr>
        <w:tab/>
      </w:r>
      <w:r>
        <w:rPr>
          <w:color w:val="000000"/>
        </w:rPr>
        <w:t xml:space="preserve">B. </w:t>
      </w:r>
      <w:r>
        <w:rPr>
          <w:rFonts w:ascii="宋体" w:hAnsi="宋体" w:eastAsia="宋体" w:cs="宋体"/>
          <w:color w:val="000000"/>
        </w:rPr>
        <w:t>唐朝时期</w:t>
      </w:r>
      <w:r>
        <w:rPr>
          <w:color w:val="000000"/>
        </w:rPr>
        <w:tab/>
      </w:r>
      <w:r>
        <w:rPr>
          <w:color w:val="000000"/>
        </w:rPr>
        <w:t xml:space="preserve">C. </w:t>
      </w:r>
      <w:r>
        <w:rPr>
          <w:rFonts w:ascii="宋体" w:hAnsi="宋体" w:eastAsia="宋体" w:cs="宋体"/>
          <w:color w:val="000000"/>
        </w:rPr>
        <w:t>南宋时期</w:t>
      </w:r>
      <w:r>
        <w:rPr>
          <w:color w:val="000000"/>
        </w:rPr>
        <w:tab/>
      </w:r>
      <w:r>
        <w:rPr>
          <w:color w:val="000000"/>
        </w:rPr>
        <w:t xml:space="preserve">D. </w:t>
      </w:r>
      <w:r>
        <w:rPr>
          <w:rFonts w:ascii="宋体" w:hAnsi="宋体" w:eastAsia="宋体" w:cs="宋体"/>
          <w:color w:val="000000"/>
        </w:rPr>
        <w:t>明清时期</w:t>
      </w:r>
    </w:p>
    <w:p w14:paraId="09847C44">
      <w:pPr>
        <w:spacing w:line="360" w:lineRule="auto"/>
        <w:textAlignment w:val="center"/>
        <w:rPr>
          <w:color w:val="000000"/>
        </w:rPr>
      </w:pPr>
      <w:r>
        <w:rPr>
          <w:color w:val="2E75B6"/>
        </w:rPr>
        <w:t>【答案】</w:t>
      </w:r>
      <w:r>
        <w:rPr>
          <w:color w:val="000000"/>
        </w:rPr>
        <w:t>C</w:t>
      </w:r>
    </w:p>
    <w:p w14:paraId="47766E72">
      <w:pPr>
        <w:spacing w:line="360" w:lineRule="auto"/>
        <w:textAlignment w:val="center"/>
        <w:rPr>
          <w:color w:val="000000"/>
        </w:rPr>
      </w:pPr>
      <w:r>
        <w:rPr>
          <w:color w:val="2E75B6"/>
        </w:rPr>
        <w:t>【解析】</w:t>
      </w:r>
    </w:p>
    <w:p w14:paraId="217D6F40">
      <w:pPr>
        <w:spacing w:line="360" w:lineRule="auto"/>
        <w:jc w:val="left"/>
        <w:textAlignment w:val="center"/>
        <w:rPr>
          <w:color w:val="000000"/>
        </w:rPr>
      </w:pPr>
      <w:r>
        <w:rPr>
          <w:color w:val="000000"/>
        </w:rPr>
        <w:t>【详解】</w:t>
      </w:r>
      <w:r>
        <w:rPr>
          <w:rFonts w:ascii="宋体" w:hAnsi="宋体" w:eastAsia="宋体" w:cs="宋体"/>
          <w:color w:val="000000"/>
        </w:rPr>
        <w:t>根据题干“国家根本，仰给东南”和所学知识可知，从唐朝中期开始的经济重心南移，到南宋时最后完成。那时中央的财政收入，主要来自南方，特别是东南地区，C项正确；魏晋南北朝时期，由于北方战乱，出现人口南迁现象，经济重心还在北方，排除A项；从唐朝中期开始的经济重心南移，排除B项；明清时期经济重心已经在南方，排除D项。故选C项。</w:t>
      </w:r>
    </w:p>
    <w:p w14:paraId="1AE28460">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1919</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4</w:t>
      </w:r>
      <w:r>
        <w:rPr>
          <w:rFonts w:ascii="宋体" w:hAnsi="宋体" w:eastAsia="宋体" w:cs="宋体"/>
          <w:color w:val="000000"/>
        </w:rPr>
        <w:t>日，北京</w:t>
      </w:r>
      <w:r>
        <w:rPr>
          <w:rFonts w:ascii="Times New Roman" w:hAnsi="Times New Roman" w:eastAsia="Times New Roman" w:cs="Times New Roman"/>
          <w:color w:val="000000"/>
        </w:rPr>
        <w:t>3000</w:t>
      </w:r>
      <w:r>
        <w:rPr>
          <w:rFonts w:ascii="宋体" w:hAnsi="宋体" w:eastAsia="宋体" w:cs="宋体"/>
          <w:color w:val="000000"/>
        </w:rPr>
        <w:t>多名学生汇集天安门广场，举行示威游行，五四运动爆发。其中最能体现该运动性质的口号是（</w:t>
      </w:r>
      <w:r>
        <w:rPr>
          <w:rFonts w:ascii="Times New Roman" w:hAnsi="Times New Roman" w:eastAsia="Times New Roman" w:cs="Times New Roman"/>
          <w:color w:val="000000"/>
        </w:rPr>
        <w:t xml:space="preserve">    </w:t>
      </w:r>
      <w:r>
        <w:rPr>
          <w:rFonts w:ascii="宋体" w:hAnsi="宋体" w:eastAsia="宋体" w:cs="宋体"/>
          <w:color w:val="000000"/>
        </w:rPr>
        <w:t>）</w:t>
      </w:r>
    </w:p>
    <w:p w14:paraId="4371F6D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t>
      </w:r>
      <w:r>
        <w:rPr>
          <w:rFonts w:ascii="宋体" w:hAnsi="宋体" w:eastAsia="宋体" w:cs="宋体"/>
          <w:color w:val="000000"/>
        </w:rPr>
        <w:t>外争主权，内除国贼</w:t>
      </w:r>
      <w:r>
        <w:rPr>
          <w:rFonts w:ascii="Times New Roman" w:hAnsi="Times New Roman" w:eastAsia="Times New Roman" w:cs="Times New Roman"/>
          <w:color w:val="000000"/>
        </w:rPr>
        <w:t>”</w:t>
      </w:r>
      <w:r>
        <w:rPr>
          <w:color w:val="000000"/>
        </w:rPr>
        <w:tab/>
      </w:r>
      <w:r>
        <w:rPr>
          <w:color w:val="000000"/>
        </w:rPr>
        <w:t xml:space="preserve">B. </w:t>
      </w:r>
      <w:r>
        <w:rPr>
          <w:rFonts w:ascii="Times New Roman" w:hAnsi="Times New Roman" w:eastAsia="Times New Roman" w:cs="Times New Roman"/>
          <w:color w:val="000000"/>
        </w:rPr>
        <w:t>“</w:t>
      </w:r>
      <w:r>
        <w:rPr>
          <w:rFonts w:ascii="宋体" w:hAnsi="宋体" w:eastAsia="宋体" w:cs="宋体"/>
          <w:color w:val="000000"/>
        </w:rPr>
        <w:t>誓死力争，还我青岛</w:t>
      </w:r>
      <w:r>
        <w:rPr>
          <w:rFonts w:ascii="Times New Roman" w:hAnsi="Times New Roman" w:eastAsia="Times New Roman" w:cs="Times New Roman"/>
          <w:color w:val="000000"/>
        </w:rPr>
        <w:t>”</w:t>
      </w:r>
    </w:p>
    <w:p w14:paraId="43EA878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w:t>
      </w:r>
      <w:r>
        <w:rPr>
          <w:rFonts w:ascii="宋体" w:hAnsi="宋体" w:eastAsia="宋体" w:cs="宋体"/>
          <w:color w:val="000000"/>
        </w:rPr>
        <w:t>废除二十一条</w:t>
      </w:r>
      <w:r>
        <w:rPr>
          <w:rFonts w:ascii="Times New Roman" w:hAnsi="Times New Roman" w:eastAsia="Times New Roman" w:cs="Times New Roman"/>
          <w:color w:val="000000"/>
        </w:rPr>
        <w:t>”</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拒绝在合约上签字</w:t>
      </w:r>
      <w:r>
        <w:rPr>
          <w:rFonts w:ascii="Times New Roman" w:hAnsi="Times New Roman" w:eastAsia="Times New Roman" w:cs="Times New Roman"/>
          <w:color w:val="000000"/>
        </w:rPr>
        <w:t>”</w:t>
      </w:r>
    </w:p>
    <w:p w14:paraId="2B8EB41F">
      <w:pPr>
        <w:spacing w:line="360" w:lineRule="auto"/>
        <w:textAlignment w:val="center"/>
        <w:rPr>
          <w:color w:val="000000"/>
        </w:rPr>
      </w:pPr>
      <w:r>
        <w:rPr>
          <w:color w:val="2E75B6"/>
        </w:rPr>
        <w:t>【答案】</w:t>
      </w:r>
      <w:r>
        <w:rPr>
          <w:color w:val="000000"/>
        </w:rPr>
        <w:t>A</w:t>
      </w:r>
    </w:p>
    <w:p w14:paraId="10C9DB90">
      <w:pPr>
        <w:spacing w:line="360" w:lineRule="auto"/>
        <w:textAlignment w:val="center"/>
        <w:rPr>
          <w:color w:val="000000"/>
        </w:rPr>
      </w:pPr>
      <w:r>
        <w:rPr>
          <w:color w:val="2E75B6"/>
        </w:rPr>
        <w:t>【解析】</w:t>
      </w:r>
    </w:p>
    <w:p w14:paraId="06E55C64">
      <w:pPr>
        <w:spacing w:line="360" w:lineRule="auto"/>
        <w:jc w:val="left"/>
        <w:textAlignment w:val="center"/>
        <w:rPr>
          <w:color w:val="000000"/>
        </w:rPr>
      </w:pPr>
      <w:r>
        <w:rPr>
          <w:color w:val="000000"/>
        </w:rPr>
        <w:t>【详解】根据所学可知，1919年5月4日，五四运动爆发，它主张“外争主权，内除国贼”，前者反帝，后者反封，这体现了它的爱国性质，A项正确；“誓死力争，还我青岛”、“废除二十一条” 、“拒绝在合约上签字”只体现反帝，排除BCD项。故选A项。</w:t>
      </w:r>
    </w:p>
    <w:p w14:paraId="6EA801E6">
      <w:pPr>
        <w:spacing w:line="360" w:lineRule="auto"/>
        <w:jc w:val="left"/>
        <w:textAlignment w:val="center"/>
        <w:rPr>
          <w:color w:val="000000"/>
        </w:rPr>
      </w:pPr>
      <w:r>
        <w:rPr>
          <w:color w:val="000000"/>
        </w:rPr>
        <w:t xml:space="preserve">5. </w:t>
      </w:r>
      <w:r>
        <w:rPr>
          <w:rFonts w:ascii="宋体" w:hAnsi="宋体" w:eastAsia="宋体" w:cs="宋体"/>
          <w:color w:val="000000"/>
        </w:rPr>
        <w:t>在</w:t>
      </w:r>
      <w:r>
        <w:rPr>
          <w:rFonts w:ascii="Times New Roman" w:hAnsi="Times New Roman" w:eastAsia="Times New Roman" w:cs="Times New Roman"/>
          <w:color w:val="000000"/>
        </w:rPr>
        <w:t>1924</w:t>
      </w:r>
      <w:r>
        <w:rPr>
          <w:rFonts w:ascii="宋体" w:hAnsi="宋体" w:eastAsia="宋体" w:cs="宋体"/>
          <w:color w:val="000000"/>
        </w:rPr>
        <w:t>年至</w:t>
      </w:r>
      <w:r>
        <w:rPr>
          <w:rFonts w:ascii="Times New Roman" w:hAnsi="Times New Roman" w:eastAsia="Times New Roman" w:cs="Times New Roman"/>
          <w:color w:val="000000"/>
        </w:rPr>
        <w:t>1927</w:t>
      </w:r>
      <w:r>
        <w:rPr>
          <w:rFonts w:ascii="宋体" w:hAnsi="宋体" w:eastAsia="宋体" w:cs="宋体"/>
          <w:color w:val="000000"/>
        </w:rPr>
        <w:t>年的革命战争中，共产党和国民党进行了第一次合作，取得了北伐战争的胜利。国共第一次合作的标志是（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177320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中共一大召开</w:t>
      </w:r>
      <w:r>
        <w:rPr>
          <w:color w:val="000000"/>
        </w:rPr>
        <w:tab/>
      </w:r>
      <w:r>
        <w:rPr>
          <w:color w:val="000000"/>
        </w:rPr>
        <w:t xml:space="preserve">B. </w:t>
      </w:r>
      <w:r>
        <w:rPr>
          <w:rFonts w:ascii="宋体" w:hAnsi="宋体" w:eastAsia="宋体" w:cs="宋体"/>
          <w:color w:val="000000"/>
        </w:rPr>
        <w:t>古田会议召开</w:t>
      </w:r>
      <w:r>
        <w:rPr>
          <w:color w:val="000000"/>
        </w:rPr>
        <w:tab/>
      </w:r>
      <w:r>
        <w:rPr>
          <w:color w:val="000000"/>
        </w:rPr>
        <w:t xml:space="preserve">C. </w:t>
      </w:r>
      <w:r>
        <w:rPr>
          <w:rFonts w:ascii="宋体" w:hAnsi="宋体" w:eastAsia="宋体" w:cs="宋体"/>
          <w:color w:val="000000"/>
        </w:rPr>
        <w:t>八七会议召开</w:t>
      </w:r>
      <w:r>
        <w:rPr>
          <w:color w:val="000000"/>
        </w:rPr>
        <w:tab/>
      </w:r>
      <w:r>
        <w:rPr>
          <w:color w:val="000000"/>
        </w:rPr>
        <w:t xml:space="preserve">D. </w:t>
      </w:r>
      <w:r>
        <w:rPr>
          <w:rFonts w:ascii="宋体" w:hAnsi="宋体" w:eastAsia="宋体" w:cs="宋体"/>
          <w:color w:val="000000"/>
        </w:rPr>
        <w:t>国民党一大召开</w:t>
      </w:r>
    </w:p>
    <w:p w14:paraId="22D7580F">
      <w:pPr>
        <w:spacing w:line="360" w:lineRule="auto"/>
        <w:textAlignment w:val="center"/>
        <w:rPr>
          <w:color w:val="000000"/>
        </w:rPr>
      </w:pPr>
      <w:r>
        <w:rPr>
          <w:color w:val="2E75B6"/>
        </w:rPr>
        <w:t>【答案】</w:t>
      </w:r>
      <w:r>
        <w:rPr>
          <w:color w:val="000000"/>
        </w:rPr>
        <w:t>D</w:t>
      </w:r>
    </w:p>
    <w:p w14:paraId="55B07933">
      <w:pPr>
        <w:spacing w:line="360" w:lineRule="auto"/>
        <w:textAlignment w:val="center"/>
        <w:rPr>
          <w:color w:val="000000"/>
        </w:rPr>
      </w:pPr>
      <w:r>
        <w:rPr>
          <w:color w:val="2E75B6"/>
        </w:rPr>
        <w:t>【解析】</w:t>
      </w:r>
    </w:p>
    <w:p w14:paraId="59C4108D">
      <w:pPr>
        <w:spacing w:line="360" w:lineRule="auto"/>
        <w:jc w:val="left"/>
        <w:textAlignment w:val="center"/>
        <w:rPr>
          <w:color w:val="000000"/>
        </w:rPr>
      </w:pPr>
      <w:r>
        <w:rPr>
          <w:color w:val="000000"/>
        </w:rPr>
        <w:t>【详解】根据所学可知，1924年，国民党一大召开，国共实现了第一次合作，揭开了国民革命运动的序幕，D项正确；中共一大成立中国共产党，古田会议确立思想建党、政治建军原则，八七会议决定武装反抗国民党反动派，排除ABC项。故选D项。</w:t>
      </w:r>
    </w:p>
    <w:p w14:paraId="16367EF5">
      <w:pPr>
        <w:spacing w:line="360" w:lineRule="auto"/>
        <w:jc w:val="left"/>
        <w:textAlignment w:val="center"/>
        <w:rPr>
          <w:color w:val="000000"/>
        </w:rPr>
      </w:pPr>
      <w:r>
        <w:rPr>
          <w:color w:val="000000"/>
        </w:rPr>
        <w:t xml:space="preserve">6. </w:t>
      </w:r>
      <w:r>
        <w:rPr>
          <w:rFonts w:ascii="宋体" w:hAnsi="宋体" w:eastAsia="宋体" w:cs="宋体"/>
          <w:color w:val="000000"/>
        </w:rPr>
        <w:t>以下图片反映了中国共产党领导民主革命进程中的重大事件，依据时间先后顺序排列正确的是（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60E2A65">
      <w:pPr>
        <w:spacing w:line="360" w:lineRule="auto"/>
        <w:jc w:val="left"/>
        <w:textAlignment w:val="center"/>
        <w:rPr>
          <w:color w:val="000000"/>
        </w:rPr>
      </w:pPr>
      <w:r>
        <w:rPr>
          <w:color w:val="000000"/>
        </w:rPr>
        <w:drawing>
          <wp:inline distT="0" distB="0" distL="114300" distR="114300">
            <wp:extent cx="5238750" cy="1022985"/>
            <wp:effectExtent l="0" t="0" r="0" b="571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1023270"/>
                    </a:xfrm>
                    <a:prstGeom prst="rect">
                      <a:avLst/>
                    </a:prstGeom>
                  </pic:spPr>
                </pic:pic>
              </a:graphicData>
            </a:graphic>
          </wp:inline>
        </w:drawing>
      </w:r>
      <w:r>
        <w:rPr>
          <w:color w:val="000000"/>
        </w:rPr>
        <w:t xml:space="preserve">  </w:t>
      </w:r>
    </w:p>
    <w:p w14:paraId="5A9ED7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④②③①</w:t>
      </w:r>
      <w:r>
        <w:rPr>
          <w:color w:val="000000"/>
        </w:rPr>
        <w:tab/>
      </w:r>
      <w:r>
        <w:rPr>
          <w:color w:val="000000"/>
        </w:rPr>
        <w:t xml:space="preserve">C. </w:t>
      </w:r>
      <w:r>
        <w:rPr>
          <w:rFonts w:ascii="宋体" w:hAnsi="宋体" w:eastAsia="宋体" w:cs="宋体"/>
          <w:color w:val="000000"/>
        </w:rPr>
        <w:t>④①③②</w:t>
      </w:r>
      <w:r>
        <w:rPr>
          <w:color w:val="000000"/>
        </w:rPr>
        <w:tab/>
      </w:r>
      <w:r>
        <w:rPr>
          <w:color w:val="000000"/>
        </w:rPr>
        <w:t xml:space="preserve">D. </w:t>
      </w:r>
      <w:r>
        <w:rPr>
          <w:rFonts w:ascii="宋体" w:hAnsi="宋体" w:eastAsia="宋体" w:cs="宋体"/>
          <w:color w:val="000000"/>
        </w:rPr>
        <w:t>②③④①</w:t>
      </w:r>
    </w:p>
    <w:p w14:paraId="6B803C57">
      <w:pPr>
        <w:spacing w:line="360" w:lineRule="auto"/>
        <w:textAlignment w:val="center"/>
        <w:rPr>
          <w:color w:val="000000"/>
        </w:rPr>
      </w:pPr>
      <w:r>
        <w:rPr>
          <w:color w:val="2E75B6"/>
        </w:rPr>
        <w:t>【答案】</w:t>
      </w:r>
      <w:r>
        <w:rPr>
          <w:color w:val="000000"/>
        </w:rPr>
        <w:t>C</w:t>
      </w:r>
    </w:p>
    <w:p w14:paraId="0C6744FA">
      <w:pPr>
        <w:spacing w:line="360" w:lineRule="auto"/>
        <w:textAlignment w:val="center"/>
        <w:rPr>
          <w:color w:val="000000"/>
        </w:rPr>
      </w:pPr>
      <w:r>
        <w:rPr>
          <w:color w:val="2E75B6"/>
        </w:rPr>
        <w:t>【解析】</w:t>
      </w:r>
    </w:p>
    <w:p w14:paraId="15ADA484">
      <w:pPr>
        <w:spacing w:line="360" w:lineRule="auto"/>
        <w:jc w:val="left"/>
        <w:textAlignment w:val="center"/>
        <w:rPr>
          <w:color w:val="000000"/>
        </w:rPr>
      </w:pPr>
      <w:r>
        <w:rPr>
          <w:color w:val="000000"/>
        </w:rPr>
        <w:t>【详解】</w:t>
      </w:r>
      <w:r>
        <w:rPr>
          <w:rFonts w:ascii="宋体" w:hAnsi="宋体" w:eastAsia="宋体" w:cs="宋体"/>
          <w:color w:val="000000"/>
        </w:rPr>
        <w:t>根据题干图片“中国共产党领导民主革命进程中的重大事件”和所学知识可知，①1935年遵义会议；②1947年10月10日公布施行《中国土地法大纲》；③1945年召开中共七大；④1927年南昌起义。依据时间先后顺序排列为④①③②，C项正确；ABD项排序错误，排除ABD项。故选C项。</w:t>
      </w:r>
    </w:p>
    <w:p w14:paraId="736029FC">
      <w:pPr>
        <w:spacing w:line="360" w:lineRule="auto"/>
        <w:jc w:val="left"/>
        <w:textAlignment w:val="center"/>
        <w:rPr>
          <w:color w:val="000000"/>
        </w:rPr>
      </w:pPr>
      <w:r>
        <w:rPr>
          <w:color w:val="000000"/>
        </w:rPr>
        <w:t xml:space="preserve">7. </w:t>
      </w:r>
      <w:r>
        <w:rPr>
          <w:rFonts w:ascii="宋体" w:hAnsi="宋体" w:eastAsia="宋体" w:cs="宋体"/>
          <w:color w:val="000000"/>
        </w:rPr>
        <w:t>史实就是历史事实，史论是对历史事件和历史人物的评论。学习历史要注意区分史实与史论，以下属于史实的是（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59DF83A">
      <w:pPr>
        <w:spacing w:line="360" w:lineRule="auto"/>
        <w:jc w:val="left"/>
        <w:textAlignment w:val="center"/>
        <w:rPr>
          <w:color w:val="000000"/>
        </w:rPr>
      </w:pPr>
      <w:r>
        <w:rPr>
          <w:color w:val="000000"/>
        </w:rPr>
        <w:t xml:space="preserve">A. </w:t>
      </w:r>
      <w:r>
        <w:rPr>
          <w:rFonts w:ascii="宋体" w:hAnsi="宋体" w:eastAsia="宋体" w:cs="宋体"/>
          <w:color w:val="000000"/>
        </w:rPr>
        <w:t>西安事变的和平解决标志着抗日民族统一战线的初步形成</w:t>
      </w:r>
    </w:p>
    <w:p w14:paraId="25E36E93">
      <w:pPr>
        <w:spacing w:line="360" w:lineRule="auto"/>
        <w:jc w:val="left"/>
        <w:textAlignment w:val="center"/>
        <w:rPr>
          <w:color w:val="000000"/>
        </w:rPr>
      </w:pPr>
      <w:r>
        <w:rPr>
          <w:color w:val="000000"/>
        </w:rPr>
        <w:t xml:space="preserve">B. </w:t>
      </w:r>
      <w:r>
        <w:rPr>
          <w:rFonts w:ascii="宋体" w:hAnsi="宋体" w:eastAsia="宋体" w:cs="宋体"/>
          <w:color w:val="000000"/>
        </w:rPr>
        <w:t>百团大战提高了共产党和八路军的威望</w:t>
      </w:r>
    </w:p>
    <w:p w14:paraId="46221204">
      <w:pPr>
        <w:spacing w:line="360" w:lineRule="auto"/>
        <w:jc w:val="left"/>
        <w:textAlignment w:val="center"/>
        <w:rPr>
          <w:color w:val="000000"/>
        </w:rPr>
      </w:pPr>
      <w:r>
        <w:rPr>
          <w:color w:val="000000"/>
        </w:rPr>
        <w:t xml:space="preserve">C. </w:t>
      </w:r>
      <w:r>
        <w:rPr>
          <w:rFonts w:ascii="宋体" w:hAnsi="宋体" w:eastAsia="宋体" w:cs="宋体"/>
          <w:color w:val="000000"/>
        </w:rPr>
        <w:t>中国共产党在全民族团结抗战中发挥了中流砥柱的作用</w:t>
      </w:r>
    </w:p>
    <w:p w14:paraId="6D97F5E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1945</w:t>
      </w:r>
      <w:r>
        <w:rPr>
          <w:rFonts w:ascii="宋体" w:hAnsi="宋体" w:eastAsia="宋体" w:cs="宋体"/>
          <w:color w:val="000000"/>
        </w:rPr>
        <w:t>年</w:t>
      </w:r>
      <w:r>
        <w:rPr>
          <w:rFonts w:ascii="Times New Roman" w:hAnsi="Times New Roman" w:eastAsia="Times New Roman" w:cs="Times New Roman"/>
          <w:color w:val="000000"/>
        </w:rPr>
        <w:t>9</w:t>
      </w:r>
      <w:r>
        <w:rPr>
          <w:rFonts w:ascii="宋体" w:hAnsi="宋体" w:eastAsia="宋体" w:cs="宋体"/>
          <w:color w:val="000000"/>
        </w:rPr>
        <w:t>月</w:t>
      </w:r>
      <w:r>
        <w:rPr>
          <w:rFonts w:ascii="Times New Roman" w:hAnsi="Times New Roman" w:eastAsia="Times New Roman" w:cs="Times New Roman"/>
          <w:color w:val="000000"/>
        </w:rPr>
        <w:t>2</w:t>
      </w:r>
      <w:r>
        <w:rPr>
          <w:rFonts w:ascii="宋体" w:hAnsi="宋体" w:eastAsia="宋体" w:cs="宋体"/>
          <w:color w:val="000000"/>
        </w:rPr>
        <w:t>日，日本政府正式签署投降书</w:t>
      </w:r>
    </w:p>
    <w:p w14:paraId="1B8802D2">
      <w:pPr>
        <w:spacing w:line="360" w:lineRule="auto"/>
        <w:textAlignment w:val="center"/>
        <w:rPr>
          <w:color w:val="000000"/>
        </w:rPr>
      </w:pPr>
      <w:r>
        <w:rPr>
          <w:color w:val="2E75B6"/>
        </w:rPr>
        <w:t>【答案】</w:t>
      </w:r>
      <w:r>
        <w:rPr>
          <w:color w:val="000000"/>
        </w:rPr>
        <w:t>D</w:t>
      </w:r>
    </w:p>
    <w:p w14:paraId="7A4C4C47">
      <w:pPr>
        <w:spacing w:line="360" w:lineRule="auto"/>
        <w:textAlignment w:val="center"/>
        <w:rPr>
          <w:color w:val="000000"/>
        </w:rPr>
      </w:pPr>
      <w:r>
        <w:rPr>
          <w:color w:val="2E75B6"/>
        </w:rPr>
        <w:t>【解析】</w:t>
      </w:r>
    </w:p>
    <w:p w14:paraId="3F7B5F8B">
      <w:pPr>
        <w:spacing w:line="360" w:lineRule="auto"/>
        <w:jc w:val="left"/>
        <w:textAlignment w:val="center"/>
        <w:rPr>
          <w:color w:val="000000"/>
        </w:rPr>
      </w:pPr>
      <w:r>
        <w:rPr>
          <w:color w:val="000000"/>
        </w:rPr>
        <w:t>【详解】</w:t>
      </w:r>
      <w:r>
        <w:rPr>
          <w:rFonts w:ascii="宋体" w:hAnsi="宋体" w:eastAsia="宋体" w:cs="宋体"/>
          <w:color w:val="000000"/>
        </w:rPr>
        <w:t>根据题干“史实就是历史事实，史论是对历史事件和历史人物的评论”和所学知识可知，史实就是不加任何解释,定义的阐述一个历史事实。1945年9月2日，日本政府正式签署投降书是一个客观存在的事实，没有任何主观评价，属于史实，D项正确；“抗日民族统一战线的初步形成”是对西安事变的的评论，是对历史事件的评价，属于史论，排除A项；“威望”是对百团大战的评论，是对历史事件的主观评价，属于史论，排除B项；“中流砥柱的作用”是对中国共产党在全民族团结抗战中的评论，是对历史事件的评价，属于史论，排除C项。故选D项。</w:t>
      </w:r>
    </w:p>
    <w:p w14:paraId="2C35D201">
      <w:pPr>
        <w:spacing w:line="360" w:lineRule="auto"/>
        <w:jc w:val="left"/>
        <w:textAlignment w:val="center"/>
        <w:rPr>
          <w:color w:val="000000"/>
        </w:rPr>
      </w:pPr>
      <w:r>
        <w:rPr>
          <w:color w:val="000000"/>
        </w:rPr>
        <w:t xml:space="preserve">8. </w:t>
      </w:r>
      <w:r>
        <w:rPr>
          <w:rFonts w:ascii="宋体" w:hAnsi="宋体" w:eastAsia="宋体" w:cs="宋体"/>
          <w:color w:val="000000"/>
        </w:rPr>
        <w:t>时空观念是历史学科的核心素养之一。根据所学知识判断，下图是哪一时期工业交通建设成就示意图（</w:t>
      </w:r>
      <w:r>
        <w:rPr>
          <w:rFonts w:ascii="Times New Roman" w:hAnsi="Times New Roman" w:eastAsia="Times New Roman" w:cs="Times New Roman"/>
          <w:color w:val="000000"/>
        </w:rPr>
        <w:t xml:space="preserve">    </w:t>
      </w:r>
      <w:r>
        <w:rPr>
          <w:rFonts w:ascii="宋体" w:hAnsi="宋体" w:eastAsia="宋体" w:cs="宋体"/>
          <w:color w:val="000000"/>
        </w:rPr>
        <w:t>）</w:t>
      </w:r>
    </w:p>
    <w:p w14:paraId="625FD962">
      <w:pPr>
        <w:spacing w:line="360" w:lineRule="auto"/>
        <w:jc w:val="left"/>
        <w:textAlignment w:val="center"/>
        <w:rPr>
          <w:color w:val="000000"/>
        </w:rPr>
      </w:pPr>
      <w:r>
        <w:rPr>
          <w:color w:val="000000"/>
        </w:rPr>
        <w:drawing>
          <wp:inline distT="0" distB="0" distL="114300" distR="114300">
            <wp:extent cx="4391025" cy="33147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4391025" cy="3314700"/>
                    </a:xfrm>
                    <a:prstGeom prst="rect">
                      <a:avLst/>
                    </a:prstGeom>
                  </pic:spPr>
                </pic:pic>
              </a:graphicData>
            </a:graphic>
          </wp:inline>
        </w:drawing>
      </w:r>
      <w:r>
        <w:rPr>
          <w:color w:val="000000"/>
        </w:rPr>
        <w:t xml:space="preserve">    </w:t>
      </w:r>
    </w:p>
    <w:p w14:paraId="0B7B324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一五计划时期</w:t>
      </w:r>
      <w:r>
        <w:rPr>
          <w:color w:val="000000"/>
        </w:rPr>
        <w:tab/>
      </w:r>
      <w:r>
        <w:rPr>
          <w:color w:val="000000"/>
        </w:rPr>
        <w:t xml:space="preserve">B. </w:t>
      </w:r>
      <w:r>
        <w:rPr>
          <w:rFonts w:ascii="宋体" w:hAnsi="宋体" w:eastAsia="宋体" w:cs="宋体"/>
          <w:color w:val="000000"/>
        </w:rPr>
        <w:t>土地革命时期</w:t>
      </w:r>
    </w:p>
    <w:p w14:paraId="389437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解放战争时期</w:t>
      </w:r>
      <w:r>
        <w:rPr>
          <w:color w:val="000000"/>
        </w:rPr>
        <w:tab/>
      </w:r>
      <w:r>
        <w:rPr>
          <w:color w:val="000000"/>
        </w:rPr>
        <w:t xml:space="preserve">D. </w:t>
      </w:r>
      <w:r>
        <w:rPr>
          <w:rFonts w:ascii="宋体" w:hAnsi="宋体" w:eastAsia="宋体" w:cs="宋体"/>
          <w:color w:val="000000"/>
        </w:rPr>
        <w:t>社会主义现代化建设新时期</w:t>
      </w:r>
    </w:p>
    <w:p w14:paraId="6AF4897B">
      <w:pPr>
        <w:spacing w:line="360" w:lineRule="auto"/>
        <w:textAlignment w:val="center"/>
        <w:rPr>
          <w:color w:val="000000"/>
        </w:rPr>
      </w:pPr>
      <w:r>
        <w:rPr>
          <w:color w:val="2E75B6"/>
        </w:rPr>
        <w:t>【答案】</w:t>
      </w:r>
      <w:r>
        <w:rPr>
          <w:color w:val="000000"/>
        </w:rPr>
        <w:t>A</w:t>
      </w:r>
    </w:p>
    <w:p w14:paraId="5719C4FE">
      <w:pPr>
        <w:spacing w:line="360" w:lineRule="auto"/>
        <w:textAlignment w:val="center"/>
        <w:rPr>
          <w:color w:val="000000"/>
        </w:rPr>
      </w:pPr>
      <w:r>
        <w:rPr>
          <w:color w:val="2E75B6"/>
        </w:rPr>
        <w:t>【解析】</w:t>
      </w:r>
    </w:p>
    <w:p w14:paraId="4CDD34D0">
      <w:pPr>
        <w:spacing w:line="360" w:lineRule="auto"/>
        <w:jc w:val="left"/>
        <w:textAlignment w:val="center"/>
        <w:rPr>
          <w:color w:val="000000"/>
        </w:rPr>
      </w:pPr>
      <w:r>
        <w:rPr>
          <w:color w:val="000000"/>
        </w:rPr>
        <w:t>【详解】</w:t>
      </w:r>
      <w:r>
        <w:rPr>
          <w:rFonts w:ascii="宋体" w:hAnsi="宋体" w:eastAsia="宋体" w:cs="宋体"/>
          <w:color w:val="000000"/>
        </w:rPr>
        <w:t>根据题干示图“工业交通建设成就”和所学知识可知，第一个五年计划期间鞍山钢铁公司无缝钢管厂等三大工程、长春第一汽车制造厂、沈阳第一机床厂和飞机制造厂等建成投产。交通运输建设也取得很大成就，新建宝成、鹰厦等铁路30余条；川藏、青藏、新藏公路相继通车，密切了祖国内地与边疆地区的联系；1957年，武汉长江大桥建成，连接了长江南北的交通，A项正确；土地革命战争时期。1927年8月中共中央起草《湖南运动大纲》，强调武装夺取政权，实行土地革命，排除B项；图中武汉长江大桥在1957年建成，解放战争是在新中国成立前，排除C项；图中武汉长江大桥在1957年建成，社会主义现代化建设新时期是在1978年十一届三中全会后，排除D项。故选A项。</w:t>
      </w:r>
      <w:r>
        <w:rPr>
          <w:color w:val="000000"/>
        </w:rPr>
        <w:br w:type="textWrapping"/>
      </w:r>
    </w:p>
    <w:p w14:paraId="2F2FB873">
      <w:pPr>
        <w:spacing w:line="360" w:lineRule="auto"/>
        <w:jc w:val="left"/>
        <w:textAlignment w:val="center"/>
        <w:rPr>
          <w:color w:val="000000"/>
        </w:rPr>
      </w:pPr>
      <w:r>
        <w:rPr>
          <w:color w:val="000000"/>
        </w:rPr>
        <w:t xml:space="preserve">9. </w:t>
      </w:r>
      <w:r>
        <w:rPr>
          <w:rFonts w:ascii="宋体" w:hAnsi="宋体" w:eastAsia="宋体" w:cs="宋体"/>
          <w:color w:val="000000"/>
        </w:rPr>
        <w:t>香港、澳门回归祖国，在完成祖国统一大业的道路上迈出了重要的一步，这得益于（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2A7B8C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政治协商制度</w:t>
      </w:r>
      <w:r>
        <w:rPr>
          <w:color w:val="000000"/>
        </w:rPr>
        <w:tab/>
      </w:r>
      <w:r>
        <w:rPr>
          <w:color w:val="000000"/>
        </w:rPr>
        <w:t xml:space="preserve">B. </w:t>
      </w:r>
      <w:r>
        <w:rPr>
          <w:rFonts w:ascii="宋体" w:hAnsi="宋体" w:eastAsia="宋体" w:cs="宋体"/>
          <w:color w:val="000000"/>
        </w:rPr>
        <w:t>人民代表大会制度</w:t>
      </w:r>
    </w:p>
    <w:p w14:paraId="6F9F1B2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民族区域自治制度</w:t>
      </w:r>
      <w:r>
        <w:rPr>
          <w:color w:val="000000"/>
        </w:rPr>
        <w:tab/>
      </w: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伟大构想</w:t>
      </w:r>
    </w:p>
    <w:p w14:paraId="405E25D5">
      <w:pPr>
        <w:spacing w:line="360" w:lineRule="auto"/>
        <w:textAlignment w:val="center"/>
        <w:rPr>
          <w:color w:val="000000"/>
        </w:rPr>
      </w:pPr>
      <w:r>
        <w:rPr>
          <w:color w:val="2E75B6"/>
        </w:rPr>
        <w:t>【答案】</w:t>
      </w:r>
      <w:r>
        <w:rPr>
          <w:color w:val="000000"/>
        </w:rPr>
        <w:t>D</w:t>
      </w:r>
    </w:p>
    <w:p w14:paraId="7C2C1707">
      <w:pPr>
        <w:spacing w:line="360" w:lineRule="auto"/>
        <w:textAlignment w:val="center"/>
        <w:rPr>
          <w:color w:val="000000"/>
        </w:rPr>
      </w:pPr>
      <w:r>
        <w:rPr>
          <w:color w:val="2E75B6"/>
        </w:rPr>
        <w:t>【解析】</w:t>
      </w:r>
    </w:p>
    <w:p w14:paraId="506BF6AF">
      <w:pPr>
        <w:spacing w:line="360" w:lineRule="auto"/>
        <w:textAlignment w:val="center"/>
        <w:rPr>
          <w:color w:val="000000"/>
        </w:rPr>
      </w:pPr>
      <w:r>
        <w:rPr>
          <w:color w:val="000000"/>
        </w:rPr>
        <w:t>【详解】</w:t>
      </w:r>
      <w:r>
        <w:rPr>
          <w:rFonts w:ascii="宋体" w:hAnsi="宋体" w:eastAsia="宋体" w:cs="宋体"/>
          <w:color w:val="000000"/>
        </w:rPr>
        <w:t>根据题干“香港、澳门回归祖国”和所学知识可知，“一国两制”构想的提出，为香港和澳门回归祖国开辟了途径。 分别于1997年7月1日对香港恢复行使主权，1999年12月20日对澳门恢复行使主权，在完成祖国统一大业的道路上迈出了重要的一步，D项正确；政治协商制度是指在中国共产党领导下，各政党、各人民团体、各少数民族和社会各界的代表，以中国人民政治协商会议为组织形式，经常就国家的大政方针进行民主协商的一种制度，排除A项；人民代表大会制度是中国人民民主专政的政权组织形式，是中国的根本政治制度，排除B项；民族区域自治制度，是指在国家统一领导下，各少数民族聚居的地方实行区域自治，设立自治机关，行使自治权的制度，排除C项。故选D项。</w:t>
      </w:r>
      <w:r>
        <w:rPr>
          <w:color w:val="000000"/>
        </w:rPr>
        <w:br w:type="textWrapping"/>
      </w:r>
    </w:p>
    <w:p w14:paraId="4076AB50">
      <w:pPr>
        <w:spacing w:line="360" w:lineRule="auto"/>
        <w:jc w:val="left"/>
        <w:textAlignment w:val="center"/>
        <w:rPr>
          <w:color w:val="000000"/>
        </w:rPr>
      </w:pPr>
      <w:r>
        <w:rPr>
          <w:color w:val="000000"/>
        </w:rPr>
        <w:t xml:space="preserve">10. </w:t>
      </w:r>
      <w:r>
        <w:rPr>
          <w:rFonts w:ascii="宋体" w:hAnsi="宋体" w:eastAsia="宋体" w:cs="宋体"/>
          <w:color w:val="000000"/>
        </w:rPr>
        <w:t>观察以下思维导图，最适合填在图中空格处的选项是（</w:t>
      </w:r>
      <w:r>
        <w:rPr>
          <w:rFonts w:ascii="Times New Roman" w:hAnsi="Times New Roman" w:eastAsia="Times New Roman" w:cs="Times New Roman"/>
          <w:color w:val="000000"/>
        </w:rPr>
        <w:t xml:space="preserve">    </w:t>
      </w:r>
      <w:r>
        <w:rPr>
          <w:rFonts w:ascii="宋体" w:hAnsi="宋体" w:eastAsia="宋体" w:cs="宋体"/>
          <w:color w:val="000000"/>
        </w:rPr>
        <w:t>）</w:t>
      </w:r>
    </w:p>
    <w:p w14:paraId="28AB1C56">
      <w:pPr>
        <w:spacing w:line="360" w:lineRule="auto"/>
        <w:jc w:val="left"/>
        <w:textAlignment w:val="center"/>
        <w:rPr>
          <w:color w:val="000000"/>
        </w:rPr>
      </w:pPr>
      <w:r>
        <w:rPr>
          <w:color w:val="000000"/>
        </w:rPr>
        <w:drawing>
          <wp:inline distT="0" distB="0" distL="114300" distR="114300">
            <wp:extent cx="3943350" cy="10953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943350" cy="1095375"/>
                    </a:xfrm>
                    <a:prstGeom prst="rect">
                      <a:avLst/>
                    </a:prstGeom>
                  </pic:spPr>
                </pic:pic>
              </a:graphicData>
            </a:graphic>
          </wp:inline>
        </w:drawing>
      </w:r>
      <w:r>
        <w:rPr>
          <w:color w:val="000000"/>
        </w:rPr>
        <w:t xml:space="preserve">  </w:t>
      </w:r>
    </w:p>
    <w:p w14:paraId="57332F8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美国独立战争</w:t>
      </w:r>
      <w:r>
        <w:rPr>
          <w:color w:val="000000"/>
        </w:rPr>
        <w:tab/>
      </w:r>
      <w:r>
        <w:rPr>
          <w:color w:val="000000"/>
        </w:rPr>
        <w:t xml:space="preserve">B. </w:t>
      </w:r>
      <w:r>
        <w:rPr>
          <w:rFonts w:ascii="宋体" w:hAnsi="宋体" w:eastAsia="宋体" w:cs="宋体"/>
          <w:color w:val="000000"/>
        </w:rPr>
        <w:t>俄国农奴制改革</w:t>
      </w:r>
    </w:p>
    <w:p w14:paraId="3FCF6C4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法国大革命</w:t>
      </w:r>
      <w:r>
        <w:rPr>
          <w:color w:val="000000"/>
        </w:rPr>
        <w:tab/>
      </w:r>
      <w:r>
        <w:rPr>
          <w:color w:val="000000"/>
        </w:rPr>
        <w:t xml:space="preserve">D. </w:t>
      </w:r>
      <w:r>
        <w:rPr>
          <w:rFonts w:ascii="宋体" w:hAnsi="宋体" w:eastAsia="宋体" w:cs="宋体"/>
          <w:color w:val="000000"/>
        </w:rPr>
        <w:t>美国内战</w:t>
      </w:r>
    </w:p>
    <w:p w14:paraId="78A4194C">
      <w:pPr>
        <w:spacing w:line="360" w:lineRule="auto"/>
        <w:textAlignment w:val="center"/>
        <w:rPr>
          <w:color w:val="000000"/>
        </w:rPr>
      </w:pPr>
      <w:r>
        <w:rPr>
          <w:color w:val="2E75B6"/>
        </w:rPr>
        <w:t>【答案】</w:t>
      </w:r>
      <w:r>
        <w:rPr>
          <w:color w:val="000000"/>
        </w:rPr>
        <w:t>A</w:t>
      </w:r>
    </w:p>
    <w:p w14:paraId="26CCE499">
      <w:pPr>
        <w:spacing w:line="360" w:lineRule="auto"/>
        <w:textAlignment w:val="center"/>
        <w:rPr>
          <w:color w:val="000000"/>
        </w:rPr>
      </w:pPr>
      <w:r>
        <w:rPr>
          <w:color w:val="2E75B6"/>
        </w:rPr>
        <w:t>【解析】</w:t>
      </w:r>
    </w:p>
    <w:p w14:paraId="69C305BB">
      <w:pPr>
        <w:spacing w:line="360" w:lineRule="auto"/>
        <w:jc w:val="left"/>
        <w:textAlignment w:val="center"/>
        <w:rPr>
          <w:color w:val="000000"/>
        </w:rPr>
      </w:pPr>
      <w:r>
        <w:rPr>
          <w:color w:val="000000"/>
        </w:rPr>
        <w:t>【详解】根据所学和材料可知，1775年到1783年，华盛顿领导了独立战争，获得了国家独立、民族解放，美国资本主义迅速发展，A项正确；华盛顿是美国政治家，不是俄国、法国政治家，排除BC项；林肯领导了美国内战，排除D项。故选A项。</w:t>
      </w:r>
    </w:p>
    <w:p w14:paraId="7BA633C1">
      <w:pPr>
        <w:spacing w:line="360" w:lineRule="auto"/>
        <w:jc w:val="left"/>
        <w:textAlignment w:val="center"/>
        <w:rPr>
          <w:color w:val="000000"/>
        </w:rPr>
      </w:pPr>
      <w:r>
        <w:rPr>
          <w:color w:val="000000"/>
        </w:rPr>
        <w:t xml:space="preserve">11. </w:t>
      </w:r>
      <w:r>
        <w:rPr>
          <w:rFonts w:ascii="宋体" w:hAnsi="宋体" w:eastAsia="宋体" w:cs="宋体"/>
          <w:color w:val="000000"/>
        </w:rPr>
        <w:t>随着世界无产阶级作为独立的政治力量登上历史舞台，他们迫切需要革命理论的指导，马克思主义应运而生。马克思主义诞生的标志是（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0E54F55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《共产党宣言》的发表</w:t>
      </w:r>
      <w:r>
        <w:rPr>
          <w:color w:val="000000"/>
        </w:rPr>
        <w:tab/>
      </w:r>
      <w:r>
        <w:rPr>
          <w:color w:val="000000"/>
        </w:rPr>
        <w:t xml:space="preserve">B. </w:t>
      </w:r>
      <w:r>
        <w:rPr>
          <w:rFonts w:ascii="宋体" w:hAnsi="宋体" w:eastAsia="宋体" w:cs="宋体"/>
          <w:color w:val="000000"/>
        </w:rPr>
        <w:t>巴黎公社</w:t>
      </w:r>
    </w:p>
    <w:p w14:paraId="68075DE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十月革命</w:t>
      </w:r>
      <w:r>
        <w:rPr>
          <w:color w:val="000000"/>
        </w:rPr>
        <w:tab/>
      </w:r>
      <w:r>
        <w:rPr>
          <w:color w:val="000000"/>
        </w:rPr>
        <w:t xml:space="preserve">D. </w:t>
      </w:r>
      <w:r>
        <w:rPr>
          <w:rFonts w:ascii="Times New Roman" w:hAnsi="Times New Roman" w:eastAsia="Times New Roman" w:cs="Times New Roman"/>
          <w:color w:val="000000"/>
        </w:rPr>
        <w:t>1936</w:t>
      </w:r>
      <w:r>
        <w:rPr>
          <w:rFonts w:ascii="宋体" w:hAnsi="宋体" w:eastAsia="宋体" w:cs="宋体"/>
          <w:color w:val="000000"/>
        </w:rPr>
        <w:t>年苏联新宪法的公布</w:t>
      </w:r>
    </w:p>
    <w:p w14:paraId="50E64D67">
      <w:pPr>
        <w:spacing w:line="360" w:lineRule="auto"/>
        <w:textAlignment w:val="center"/>
        <w:rPr>
          <w:color w:val="000000"/>
        </w:rPr>
      </w:pPr>
      <w:r>
        <w:rPr>
          <w:color w:val="2E75B6"/>
        </w:rPr>
        <w:t>【答案】</w:t>
      </w:r>
      <w:r>
        <w:rPr>
          <w:color w:val="000000"/>
        </w:rPr>
        <w:t>A</w:t>
      </w:r>
    </w:p>
    <w:p w14:paraId="5860700C">
      <w:pPr>
        <w:spacing w:line="360" w:lineRule="auto"/>
        <w:textAlignment w:val="center"/>
        <w:rPr>
          <w:color w:val="000000"/>
        </w:rPr>
      </w:pPr>
      <w:r>
        <w:rPr>
          <w:color w:val="2E75B6"/>
        </w:rPr>
        <w:t>【解析】</w:t>
      </w:r>
    </w:p>
    <w:p w14:paraId="09871E29">
      <w:pPr>
        <w:spacing w:line="360" w:lineRule="auto"/>
        <w:jc w:val="left"/>
        <w:textAlignment w:val="center"/>
        <w:rPr>
          <w:color w:val="000000"/>
        </w:rPr>
      </w:pPr>
      <w:r>
        <w:rPr>
          <w:color w:val="000000"/>
        </w:rPr>
        <w:t>【详解】</w:t>
      </w:r>
      <w:r>
        <w:rPr>
          <w:rFonts w:ascii="宋体" w:hAnsi="宋体" w:eastAsia="宋体" w:cs="宋体"/>
          <w:color w:val="000000"/>
        </w:rPr>
        <w:t>根据题干“马克思主义应运而生”和所学知识可知，《共产党宣言》号召工人阶级组织起来，建立无产阶级自己的政党，即共产党，用暴力推翻资产阶级统治，进行无产阶级革命。《共产党宣言》的发表，标志着马克思主义的诞生。从此，无产阶级的斗争有了科学理论的指导，国际共产主义运动兴起并蓬勃发展，A项正确；1871年，巴黎公社是无产阶级建立政权的一次伟大尝试，是世界上第一个无产阶级政权，此时马克思主义已经诞生，排除B项；1917年，十月革命是在马克思主义指导下一次成功的实践，建立了第一个无产阶级专政的国家，排除C项；1936年苏联新宪法的公布标志着苏联模式的形成，此时马克思主义已经诞生，排除D项。故选A项。</w:t>
      </w:r>
    </w:p>
    <w:p w14:paraId="6F0C6B2C">
      <w:pPr>
        <w:spacing w:line="360" w:lineRule="auto"/>
        <w:jc w:val="left"/>
        <w:textAlignment w:val="center"/>
        <w:rPr>
          <w:color w:val="000000"/>
        </w:rPr>
      </w:pPr>
      <w:r>
        <w:rPr>
          <w:color w:val="000000"/>
        </w:rPr>
        <w:t xml:space="preserve">12. </w:t>
      </w:r>
      <w:r>
        <w:rPr>
          <w:rFonts w:ascii="宋体" w:hAnsi="宋体" w:eastAsia="宋体" w:cs="宋体"/>
          <w:color w:val="000000"/>
        </w:rPr>
        <w:t>下列选项搭配正确的是（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557C5D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现代炸药</w:t>
      </w:r>
      <w:r>
        <w:rPr>
          <w:rFonts w:ascii="Times New Roman" w:hAnsi="Times New Roman" w:eastAsia="Times New Roman" w:cs="Times New Roman"/>
          <w:color w:val="000000"/>
        </w:rPr>
        <w:t>——</w:t>
      </w:r>
      <w:r>
        <w:rPr>
          <w:rFonts w:ascii="宋体" w:hAnsi="宋体" w:eastAsia="宋体" w:cs="宋体"/>
          <w:color w:val="000000"/>
        </w:rPr>
        <w:t>海厄特</w:t>
      </w:r>
      <w:r>
        <w:rPr>
          <w:color w:val="000000"/>
        </w:rPr>
        <w:tab/>
      </w:r>
      <w:r>
        <w:rPr>
          <w:color w:val="000000"/>
        </w:rPr>
        <w:t xml:space="preserve">B. </w:t>
      </w:r>
      <w:r>
        <w:rPr>
          <w:rFonts w:ascii="宋体" w:hAnsi="宋体" w:eastAsia="宋体" w:cs="宋体"/>
          <w:color w:val="000000"/>
        </w:rPr>
        <w:t>《人间喜剧》</w:t>
      </w:r>
      <w:r>
        <w:rPr>
          <w:rFonts w:ascii="Times New Roman" w:hAnsi="Times New Roman" w:eastAsia="Times New Roman" w:cs="Times New Roman"/>
          <w:color w:val="000000"/>
        </w:rPr>
        <w:t>——</w:t>
      </w:r>
      <w:r>
        <w:rPr>
          <w:rFonts w:ascii="宋体" w:hAnsi="宋体" w:eastAsia="宋体" w:cs="宋体"/>
          <w:color w:val="000000"/>
        </w:rPr>
        <w:t>列夫</w:t>
      </w:r>
      <w:r>
        <w:rPr>
          <w:rFonts w:ascii="Times New Roman" w:hAnsi="Times New Roman" w:eastAsia="Times New Roman" w:cs="Times New Roman"/>
          <w:color w:val="000000"/>
        </w:rPr>
        <w:t>·</w:t>
      </w:r>
      <w:r>
        <w:rPr>
          <w:rFonts w:ascii="宋体" w:hAnsi="宋体" w:eastAsia="宋体" w:cs="宋体"/>
          <w:color w:val="000000"/>
        </w:rPr>
        <w:t>托尔斯泰</w:t>
      </w:r>
    </w:p>
    <w:p w14:paraId="3821BAB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《英雄交响曲》</w:t>
      </w:r>
      <w:r>
        <w:rPr>
          <w:rFonts w:ascii="Times New Roman" w:hAnsi="Times New Roman" w:eastAsia="Times New Roman" w:cs="Times New Roman"/>
          <w:color w:val="000000"/>
        </w:rPr>
        <w:t>——</w:t>
      </w:r>
      <w:r>
        <w:rPr>
          <w:rFonts w:ascii="宋体" w:hAnsi="宋体" w:eastAsia="宋体" w:cs="宋体"/>
          <w:color w:val="000000"/>
        </w:rPr>
        <w:t>贝多芬</w:t>
      </w:r>
      <w:r>
        <w:rPr>
          <w:color w:val="000000"/>
        </w:rPr>
        <w:tab/>
      </w:r>
      <w:r>
        <w:rPr>
          <w:color w:val="000000"/>
        </w:rPr>
        <w:t xml:space="preserve">D. </w:t>
      </w:r>
      <w:r>
        <w:rPr>
          <w:rFonts w:ascii="宋体" w:hAnsi="宋体" w:eastAsia="宋体" w:cs="宋体"/>
          <w:color w:val="000000"/>
        </w:rPr>
        <w:t>改良蒸汽机</w:t>
      </w:r>
      <w:r>
        <w:rPr>
          <w:rFonts w:ascii="Times New Roman" w:hAnsi="Times New Roman" w:eastAsia="Times New Roman" w:cs="Times New Roman"/>
          <w:color w:val="000000"/>
        </w:rPr>
        <w:t>——</w:t>
      </w:r>
      <w:r>
        <w:rPr>
          <w:rFonts w:ascii="宋体" w:hAnsi="宋体" w:eastAsia="宋体" w:cs="宋体"/>
          <w:color w:val="000000"/>
        </w:rPr>
        <w:t>斯蒂芬森</w:t>
      </w:r>
    </w:p>
    <w:p w14:paraId="7DC2EB22">
      <w:pPr>
        <w:spacing w:line="360" w:lineRule="auto"/>
        <w:textAlignment w:val="center"/>
        <w:rPr>
          <w:color w:val="000000"/>
        </w:rPr>
      </w:pPr>
      <w:r>
        <w:rPr>
          <w:color w:val="2E75B6"/>
        </w:rPr>
        <w:t>【答案】</w:t>
      </w:r>
      <w:r>
        <w:rPr>
          <w:color w:val="000000"/>
        </w:rPr>
        <w:t>C</w:t>
      </w:r>
    </w:p>
    <w:p w14:paraId="61C37193">
      <w:pPr>
        <w:spacing w:line="360" w:lineRule="auto"/>
        <w:textAlignment w:val="center"/>
        <w:rPr>
          <w:color w:val="000000"/>
        </w:rPr>
      </w:pPr>
      <w:r>
        <w:rPr>
          <w:color w:val="2E75B6"/>
        </w:rPr>
        <w:t>【解析】</w:t>
      </w:r>
    </w:p>
    <w:p w14:paraId="263F75DA">
      <w:pPr>
        <w:spacing w:line="360" w:lineRule="auto"/>
        <w:jc w:val="left"/>
        <w:textAlignment w:val="center"/>
        <w:rPr>
          <w:color w:val="000000"/>
        </w:rPr>
      </w:pPr>
      <w:r>
        <w:rPr>
          <w:color w:val="000000"/>
        </w:rPr>
        <w:t>【详解】根据所学知识，《英雄交响曲》是贝多芬的代表作，这首交响曲完成于1804年，是一部反映重大社会题材的作品，标志着贝多芬在思想上和艺术上的成熟，故“《英雄交响曲》——贝多芬”搭配正确，C项正确；发明现代炸药的是诺贝尔，“现代炸药——海厄特”搭配错误，排除A项；《人间喜剧》的作者是巴尔扎克，“《人间喜剧》——列夫·托尔斯泰”搭配错误，排除B项；改良蒸汽机的是瓦特，“改良蒸汽机——斯蒂芬森”搭配不正确，排除D项。故选C项。</w:t>
      </w:r>
    </w:p>
    <w:p w14:paraId="748E914B">
      <w:pPr>
        <w:spacing w:line="360" w:lineRule="auto"/>
        <w:jc w:val="left"/>
        <w:textAlignment w:val="center"/>
        <w:rPr>
          <w:color w:val="000000"/>
        </w:rPr>
      </w:pPr>
      <w:r>
        <w:rPr>
          <w:color w:val="000000"/>
        </w:rPr>
        <w:t xml:space="preserve">13. </w:t>
      </w:r>
      <w:r>
        <w:rPr>
          <w:rFonts w:ascii="宋体" w:hAnsi="宋体" w:eastAsia="宋体" w:cs="宋体"/>
          <w:color w:val="000000"/>
        </w:rPr>
        <w:t>为了开展研究性学习，某同学搜集了下表专题资源包。请判断该同学研究的主题是（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0"/>
        <w:gridCol w:w="1920"/>
      </w:tblGrid>
      <w:tr w14:paraId="5DEDB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B199A2">
            <w:pPr>
              <w:spacing w:line="360" w:lineRule="auto"/>
              <w:jc w:val="left"/>
              <w:textAlignment w:val="center"/>
              <w:rPr>
                <w:color w:val="000000"/>
              </w:rPr>
            </w:pPr>
            <w:r>
              <w:rPr>
                <w:rFonts w:ascii="宋体" w:hAnsi="宋体" w:eastAsia="宋体" w:cs="宋体"/>
                <w:color w:val="000000"/>
              </w:rPr>
              <w:t>资源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01F2B4">
            <w:pPr>
              <w:spacing w:line="360" w:lineRule="auto"/>
              <w:jc w:val="left"/>
              <w:textAlignment w:val="center"/>
              <w:rPr>
                <w:color w:val="000000"/>
              </w:rPr>
            </w:pPr>
            <w:r>
              <w:rPr>
                <w:rFonts w:ascii="宋体" w:hAnsi="宋体" w:eastAsia="宋体" w:cs="宋体"/>
                <w:color w:val="000000"/>
              </w:rPr>
              <w:t>名称</w:t>
            </w:r>
          </w:p>
        </w:tc>
      </w:tr>
      <w:tr w14:paraId="34EB6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874D72">
            <w:pPr>
              <w:spacing w:line="360" w:lineRule="auto"/>
              <w:jc w:val="left"/>
              <w:textAlignment w:val="center"/>
              <w:rPr>
                <w:color w:val="000000"/>
              </w:rPr>
            </w:pPr>
            <w:r>
              <w:rPr>
                <w:rFonts w:ascii="宋体" w:hAnsi="宋体" w:eastAsia="宋体" w:cs="宋体"/>
                <w:color w:val="000000"/>
              </w:rPr>
              <w:t>视频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CCABD">
            <w:pPr>
              <w:spacing w:line="360" w:lineRule="auto"/>
              <w:jc w:val="left"/>
              <w:textAlignment w:val="center"/>
              <w:rPr>
                <w:color w:val="000000"/>
              </w:rPr>
            </w:pPr>
            <w:r>
              <w:rPr>
                <w:rFonts w:ascii="宋体" w:hAnsi="宋体" w:eastAsia="宋体" w:cs="宋体"/>
                <w:color w:val="000000"/>
              </w:rPr>
              <w:t>《诺曼底登陆》</w:t>
            </w:r>
          </w:p>
        </w:tc>
      </w:tr>
      <w:tr w14:paraId="1796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3339B2">
            <w:pPr>
              <w:spacing w:line="360" w:lineRule="auto"/>
              <w:jc w:val="left"/>
              <w:textAlignment w:val="center"/>
              <w:rPr>
                <w:color w:val="000000"/>
              </w:rPr>
            </w:pPr>
            <w:r>
              <w:rPr>
                <w:rFonts w:ascii="宋体" w:hAnsi="宋体" w:eastAsia="宋体" w:cs="宋体"/>
                <w:color w:val="000000"/>
              </w:rPr>
              <w:t>图片</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F3F84C">
            <w:pPr>
              <w:spacing w:line="360" w:lineRule="auto"/>
              <w:jc w:val="left"/>
              <w:textAlignment w:val="center"/>
              <w:rPr>
                <w:color w:val="000000"/>
              </w:rPr>
            </w:pPr>
            <w:r>
              <w:rPr>
                <w:rFonts w:ascii="宋体" w:hAnsi="宋体" w:eastAsia="宋体" w:cs="宋体"/>
                <w:color w:val="000000"/>
              </w:rPr>
              <w:t>《苏军攻克柏林》</w:t>
            </w:r>
          </w:p>
        </w:tc>
      </w:tr>
      <w:tr w14:paraId="10935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4AD409">
            <w:pPr>
              <w:spacing w:line="360" w:lineRule="auto"/>
              <w:jc w:val="left"/>
              <w:textAlignment w:val="center"/>
              <w:rPr>
                <w:color w:val="000000"/>
              </w:rPr>
            </w:pPr>
            <w:r>
              <w:rPr>
                <w:rFonts w:ascii="宋体" w:hAnsi="宋体" w:eastAsia="宋体" w:cs="宋体"/>
                <w:color w:val="000000"/>
              </w:rPr>
              <w:t>公告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9D8490">
            <w:pPr>
              <w:spacing w:line="360" w:lineRule="auto"/>
              <w:jc w:val="left"/>
              <w:textAlignment w:val="center"/>
              <w:rPr>
                <w:color w:val="000000"/>
              </w:rPr>
            </w:pPr>
            <w:r>
              <w:rPr>
                <w:rFonts w:ascii="宋体" w:hAnsi="宋体" w:eastAsia="宋体" w:cs="宋体"/>
                <w:color w:val="000000"/>
              </w:rPr>
              <w:t>《波茨坦公告》</w:t>
            </w:r>
          </w:p>
        </w:tc>
      </w:tr>
      <w:tr w14:paraId="448D0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9AA6C6">
            <w:pPr>
              <w:spacing w:line="360" w:lineRule="auto"/>
              <w:jc w:val="left"/>
              <w:textAlignment w:val="center"/>
              <w:rPr>
                <w:color w:val="000000"/>
              </w:rPr>
            </w:pPr>
            <w:r>
              <w:rPr>
                <w:rFonts w:ascii="宋体" w:hAnsi="宋体" w:eastAsia="宋体" w:cs="宋体"/>
                <w:color w:val="000000"/>
              </w:rPr>
              <w:t>回忆录</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17537C">
            <w:pPr>
              <w:spacing w:line="360" w:lineRule="auto"/>
              <w:jc w:val="left"/>
              <w:textAlignment w:val="center"/>
              <w:rPr>
                <w:color w:val="000000"/>
              </w:rPr>
            </w:pPr>
            <w:r>
              <w:rPr>
                <w:rFonts w:ascii="宋体" w:hAnsi="宋体" w:eastAsia="宋体" w:cs="宋体"/>
                <w:color w:val="000000"/>
              </w:rPr>
              <w:t>《丘吉尔回忆录》</w:t>
            </w:r>
          </w:p>
        </w:tc>
      </w:tr>
    </w:tbl>
    <w:p w14:paraId="4263C915">
      <w:pPr>
        <w:spacing w:line="360" w:lineRule="auto"/>
        <w:jc w:val="left"/>
        <w:textAlignment w:val="center"/>
        <w:rPr>
          <w:color w:val="000000"/>
        </w:rPr>
      </w:pPr>
    </w:p>
    <w:p w14:paraId="55FB26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第一次世界大战</w:t>
      </w:r>
      <w:r>
        <w:rPr>
          <w:color w:val="000000"/>
        </w:rPr>
        <w:tab/>
      </w:r>
      <w:r>
        <w:rPr>
          <w:color w:val="000000"/>
        </w:rPr>
        <w:t xml:space="preserve">B. </w:t>
      </w:r>
      <w:r>
        <w:rPr>
          <w:rFonts w:ascii="宋体" w:hAnsi="宋体" w:eastAsia="宋体" w:cs="宋体"/>
          <w:color w:val="000000"/>
        </w:rPr>
        <w:t>第二次世界大战</w:t>
      </w:r>
    </w:p>
    <w:p w14:paraId="470D837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凡尔赛</w:t>
      </w:r>
      <w:r>
        <w:rPr>
          <w:rFonts w:ascii="Times New Roman" w:hAnsi="Times New Roman" w:eastAsia="Times New Roman" w:cs="Times New Roman"/>
          <w:color w:val="000000"/>
        </w:rPr>
        <w:t>——</w:t>
      </w:r>
      <w:r>
        <w:rPr>
          <w:rFonts w:ascii="宋体" w:hAnsi="宋体" w:eastAsia="宋体" w:cs="宋体"/>
          <w:color w:val="000000"/>
        </w:rPr>
        <w:t>华盛顿体系</w:t>
      </w:r>
      <w:r>
        <w:rPr>
          <w:color w:val="000000"/>
        </w:rPr>
        <w:tab/>
      </w:r>
      <w:r>
        <w:rPr>
          <w:color w:val="000000"/>
        </w:rPr>
        <w:t xml:space="preserve">D. </w:t>
      </w:r>
      <w:r>
        <w:rPr>
          <w:rFonts w:ascii="宋体" w:hAnsi="宋体" w:eastAsia="宋体" w:cs="宋体"/>
          <w:color w:val="000000"/>
        </w:rPr>
        <w:t>罗斯福新政</w:t>
      </w:r>
    </w:p>
    <w:p w14:paraId="48ABC11D">
      <w:pPr>
        <w:spacing w:line="360" w:lineRule="auto"/>
        <w:textAlignment w:val="center"/>
        <w:rPr>
          <w:color w:val="000000"/>
        </w:rPr>
      </w:pPr>
      <w:r>
        <w:rPr>
          <w:color w:val="2E75B6"/>
        </w:rPr>
        <w:t>【答案】</w:t>
      </w:r>
      <w:r>
        <w:rPr>
          <w:color w:val="000000"/>
        </w:rPr>
        <w:t>B</w:t>
      </w:r>
    </w:p>
    <w:p w14:paraId="58450EA1">
      <w:pPr>
        <w:spacing w:line="360" w:lineRule="auto"/>
        <w:textAlignment w:val="center"/>
        <w:rPr>
          <w:color w:val="000000"/>
        </w:rPr>
      </w:pPr>
      <w:r>
        <w:rPr>
          <w:color w:val="2E75B6"/>
        </w:rPr>
        <w:t>【解析】</w:t>
      </w:r>
    </w:p>
    <w:p w14:paraId="493BFD9F">
      <w:pPr>
        <w:spacing w:line="360" w:lineRule="auto"/>
        <w:jc w:val="left"/>
        <w:textAlignment w:val="center"/>
        <w:rPr>
          <w:color w:val="000000"/>
        </w:rPr>
      </w:pPr>
      <w:r>
        <w:rPr>
          <w:color w:val="000000"/>
        </w:rPr>
        <w:t>【详解】</w:t>
      </w:r>
      <w:r>
        <w:rPr>
          <w:rFonts w:ascii="宋体" w:hAnsi="宋体" w:eastAsia="宋体" w:cs="宋体"/>
          <w:color w:val="000000"/>
        </w:rPr>
        <w:t>根据题干“下表专题资源包”和所学知识可知，1944年6月，美、英盟军成功登陆法国诺曼底，开辟了欧洲第二战场，德国陷入东西两个战场的夹击之中。美、英、苏三国首脑罗斯福、丘吉尔、斯大林在雅尔塔召开会议。 7月，美、英、苏三国的首脑在波茨坦召开会议。会议重申了雅尔塔会议的精神，并以中、美、英三国的名义发表了敦促日本投降的《波茨坦公告》以及苏军攻克柏林后希特勒饮弹自尽。由此判断该同学研究的主题是第二次世界大战，B项正确；第一次世界大战中的战役有凡尔登战役、索姆河战役等，排除A项；凡尔赛—华盛顿体系是一战之后国际秩序得重建，排除C项；罗斯福新政发生在美国，罗斯福为了克服经济危机，采取国家干预经济得新模式，使美国经济得到恢复与发展，排除D项。故选B项。</w:t>
      </w:r>
    </w:p>
    <w:p w14:paraId="07A5E865">
      <w:pPr>
        <w:spacing w:line="360" w:lineRule="auto"/>
        <w:jc w:val="left"/>
        <w:textAlignment w:val="center"/>
        <w:rPr>
          <w:color w:val="000000"/>
        </w:rPr>
      </w:pPr>
      <w:r>
        <w:rPr>
          <w:color w:val="000000"/>
        </w:rPr>
        <w:t xml:space="preserve">14. </w:t>
      </w:r>
      <w:r>
        <w:rPr>
          <w:rFonts w:ascii="宋体" w:hAnsi="宋体" w:eastAsia="宋体" w:cs="宋体"/>
          <w:color w:val="000000"/>
        </w:rPr>
        <w:t>对</w:t>
      </w:r>
      <w:r>
        <w:rPr>
          <w:rFonts w:ascii="Times New Roman" w:hAnsi="Times New Roman" w:eastAsia="Times New Roman" w:cs="Times New Roman"/>
          <w:color w:val="000000"/>
        </w:rPr>
        <w:t>1991</w:t>
      </w:r>
      <w:r>
        <w:rPr>
          <w:rFonts w:ascii="宋体" w:hAnsi="宋体" w:eastAsia="宋体" w:cs="宋体"/>
          <w:color w:val="000000"/>
        </w:rPr>
        <w:t>年底苏联解体后世界格局的理解，不正确的是（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D594FF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美国成为唯一的超级大国</w:t>
      </w:r>
      <w:r>
        <w:rPr>
          <w:color w:val="000000"/>
        </w:rPr>
        <w:tab/>
      </w:r>
      <w:r>
        <w:rPr>
          <w:color w:val="000000"/>
        </w:rPr>
        <w:t xml:space="preserve">B. </w:t>
      </w:r>
      <w:r>
        <w:rPr>
          <w:rFonts w:ascii="宋体" w:hAnsi="宋体" w:eastAsia="宋体" w:cs="宋体"/>
          <w:color w:val="000000"/>
        </w:rPr>
        <w:t>新的世界格局已经形成</w:t>
      </w:r>
    </w:p>
    <w:p w14:paraId="1F695BE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发展中国家成为一支不可忽视的力量</w:t>
      </w:r>
      <w:r>
        <w:rPr>
          <w:color w:val="000000"/>
        </w:rPr>
        <w:tab/>
      </w:r>
      <w:r>
        <w:rPr>
          <w:color w:val="000000"/>
        </w:rPr>
        <w:t xml:space="preserve">D. </w:t>
      </w:r>
      <w:r>
        <w:rPr>
          <w:rFonts w:ascii="宋体" w:hAnsi="宋体" w:eastAsia="宋体" w:cs="宋体"/>
          <w:color w:val="000000"/>
        </w:rPr>
        <w:t>出现了多极化的发展趋势</w:t>
      </w:r>
    </w:p>
    <w:p w14:paraId="71999075">
      <w:pPr>
        <w:spacing w:line="360" w:lineRule="auto"/>
        <w:textAlignment w:val="center"/>
        <w:rPr>
          <w:color w:val="000000"/>
        </w:rPr>
      </w:pPr>
      <w:r>
        <w:rPr>
          <w:color w:val="2E75B6"/>
        </w:rPr>
        <w:t>【答案】</w:t>
      </w:r>
      <w:r>
        <w:rPr>
          <w:color w:val="000000"/>
        </w:rPr>
        <w:t>B</w:t>
      </w:r>
    </w:p>
    <w:p w14:paraId="19480B38">
      <w:pPr>
        <w:spacing w:line="360" w:lineRule="auto"/>
        <w:textAlignment w:val="center"/>
        <w:rPr>
          <w:color w:val="000000"/>
        </w:rPr>
      </w:pPr>
      <w:r>
        <w:rPr>
          <w:color w:val="2E75B6"/>
        </w:rPr>
        <w:t>【解析】</w:t>
      </w:r>
    </w:p>
    <w:p w14:paraId="0E5AADBB">
      <w:pPr>
        <w:spacing w:line="360" w:lineRule="auto"/>
        <w:jc w:val="left"/>
        <w:textAlignment w:val="center"/>
        <w:rPr>
          <w:color w:val="000000"/>
        </w:rPr>
      </w:pPr>
      <w:r>
        <w:rPr>
          <w:color w:val="000000"/>
        </w:rPr>
        <w:t>【详解】</w:t>
      </w:r>
      <w:r>
        <w:rPr>
          <w:rFonts w:ascii="宋体" w:hAnsi="宋体" w:eastAsia="宋体" w:cs="宋体"/>
          <w:color w:val="000000"/>
        </w:rPr>
        <w:t>本题为逆向选择题，根据题干“1991年底苏联解体后世界格局“和所学知识可知，苏联解体后，美国成为唯一的超级大国。欧盟、日本、中国和俄罗斯等一些具备较强综合实力的国家联盟或国家也在国际和地区事务中发挥着重要作用，世界朝着多极化趋势方向发展。所以，新的世界格局已经形成，符合题意，B项正确；苏联解体后，美国成为唯一的超级大国，美国想建立一个以美国为主导的“单极世界”，不符合题意，排除A项；苏联解体后，随着世界多极化趋势的发展，发展中国家成为一支不可忽视的力量，不符合题意，排除C项；苏联解体后，随着世界多极化趋势的发展，不符合题意，排除D项。故选B项。</w:t>
      </w:r>
    </w:p>
    <w:p w14:paraId="6AD6A223">
      <w:pPr>
        <w:spacing w:line="285" w:lineRule="auto"/>
        <w:jc w:val="center"/>
        <w:textAlignment w:val="center"/>
        <w:rPr>
          <w:color w:val="000000"/>
        </w:rPr>
      </w:pPr>
      <w:r>
        <w:rPr>
          <w:rFonts w:ascii="宋体" w:hAnsi="宋体" w:eastAsia="宋体" w:cs="宋体"/>
          <w:b/>
          <w:color w:val="000000"/>
          <w:sz w:val="24"/>
        </w:rPr>
        <w:t>第Ⅱ卷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33BB81F4">
      <w:pPr>
        <w:spacing w:line="285" w:lineRule="auto"/>
        <w:jc w:val="left"/>
        <w:textAlignment w:val="center"/>
        <w:rPr>
          <w:color w:val="000000"/>
        </w:rPr>
      </w:pPr>
      <w:r>
        <w:rPr>
          <w:rFonts w:ascii="宋体" w:hAnsi="宋体" w:eastAsia="宋体" w:cs="宋体"/>
          <w:b/>
          <w:color w:val="000000"/>
          <w:sz w:val="24"/>
        </w:rPr>
        <w:t>（</w:t>
      </w:r>
      <w:r>
        <w:rPr>
          <w:rFonts w:ascii="Times New Roman" w:hAnsi="Times New Roman" w:eastAsia="Times New Roman" w:cs="Times New Roman"/>
          <w:b/>
          <w:color w:val="000000"/>
          <w:sz w:val="24"/>
        </w:rPr>
        <w:t>31—33</w:t>
      </w:r>
      <w:r>
        <w:rPr>
          <w:rFonts w:ascii="宋体" w:hAnsi="宋体" w:eastAsia="宋体" w:cs="宋体"/>
          <w:b/>
          <w:color w:val="000000"/>
          <w:sz w:val="24"/>
        </w:rPr>
        <w:t>小题为道德与法治部分，</w:t>
      </w:r>
      <w:r>
        <w:rPr>
          <w:rFonts w:ascii="Times New Roman" w:hAnsi="Times New Roman" w:eastAsia="Times New Roman" w:cs="Times New Roman"/>
          <w:b/>
          <w:color w:val="000000"/>
          <w:sz w:val="24"/>
        </w:rPr>
        <w:t>34</w:t>
      </w:r>
      <w:r>
        <w:rPr>
          <w:rFonts w:ascii="宋体" w:hAnsi="宋体" w:eastAsia="宋体" w:cs="宋体"/>
          <w:b/>
          <w:color w:val="000000"/>
          <w:sz w:val="24"/>
        </w:rPr>
        <w:t>小题为生命生态与安全部分，</w:t>
      </w:r>
      <w:r>
        <w:rPr>
          <w:rFonts w:ascii="Times New Roman" w:hAnsi="Times New Roman" w:eastAsia="Times New Roman" w:cs="Times New Roman"/>
          <w:b/>
          <w:color w:val="000000"/>
          <w:sz w:val="24"/>
        </w:rPr>
        <w:t>35—37</w:t>
      </w:r>
      <w:r>
        <w:rPr>
          <w:rFonts w:ascii="宋体" w:hAnsi="宋体" w:eastAsia="宋体" w:cs="宋体"/>
          <w:b/>
          <w:color w:val="000000"/>
          <w:sz w:val="24"/>
        </w:rPr>
        <w:t>小题为历史部分）</w:t>
      </w:r>
    </w:p>
    <w:p w14:paraId="392C6633">
      <w:pPr>
        <w:spacing w:line="285" w:lineRule="auto"/>
        <w:jc w:val="left"/>
        <w:textAlignment w:val="center"/>
        <w:rPr>
          <w:color w:val="000000"/>
        </w:rPr>
      </w:pPr>
      <w:r>
        <w:rPr>
          <w:rFonts w:ascii="宋体" w:hAnsi="宋体" w:eastAsia="宋体" w:cs="宋体"/>
          <w:b/>
          <w:color w:val="000000"/>
          <w:sz w:val="24"/>
        </w:rPr>
        <w:t>五、材料解析题（共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708A10BF">
      <w:pPr>
        <w:spacing w:line="360" w:lineRule="auto"/>
        <w:jc w:val="left"/>
        <w:textAlignment w:val="center"/>
        <w:rPr>
          <w:color w:val="000000"/>
        </w:rPr>
      </w:pPr>
      <w:r>
        <w:rPr>
          <w:color w:val="000000"/>
        </w:rPr>
        <w:t xml:space="preserve">15. </w:t>
      </w:r>
      <w:r>
        <w:rPr>
          <w:rFonts w:ascii="宋体" w:hAnsi="宋体" w:eastAsia="宋体" w:cs="宋体"/>
          <w:color w:val="000000"/>
        </w:rPr>
        <w:t>文化如水，看似柔弱，实则坚强，承载</w:t>
      </w:r>
      <w:r>
        <w:rPr>
          <w:rFonts w:ascii="宋体" w:hAnsi="宋体" w:eastAsia="宋体" w:cs="宋体"/>
          <w:color w:val="000000"/>
          <w:position w:val="0"/>
        </w:rPr>
        <w:drawing>
          <wp:inline distT="0" distB="0" distL="114300" distR="114300">
            <wp:extent cx="133350" cy="177800"/>
            <wp:effectExtent l="0" t="0" r="0" b="13335"/>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是推动时代进步的厚望。阅读下列材料，回答相关问题。</w:t>
      </w:r>
    </w:p>
    <w:p w14:paraId="0FD629F3">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来自各诸侯国活跃了一百余年的儒家王者师、道家传人、法家骨干、阴阳家领袖，他们互相对立、互相争鸣、互相吸收、互相促进，共同培养了特殊的理想人格风采，留下了示范后世的良言淑行。</w:t>
      </w:r>
    </w:p>
    <w:p w14:paraId="4FE70C7D">
      <w:pPr>
        <w:spacing w:line="360" w:lineRule="auto"/>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王立《百家争鸣与大一统》（摘编）</w:t>
      </w:r>
    </w:p>
    <w:p w14:paraId="2217E6DE">
      <w:pPr>
        <w:spacing w:line="360" w:lineRule="auto"/>
        <w:ind w:firstLine="420"/>
        <w:jc w:val="left"/>
        <w:textAlignment w:val="center"/>
        <w:rPr>
          <w:color w:val="000000"/>
        </w:rPr>
      </w:pPr>
      <w:r>
        <w:rPr>
          <w:rFonts w:ascii="楷体" w:hAnsi="楷体" w:eastAsia="楷体" w:cs="楷体"/>
          <w:color w:val="000000"/>
        </w:rPr>
        <w:t>材料二</w:t>
      </w:r>
    </w:p>
    <w:p w14:paraId="4FBD9FE9">
      <w:pPr>
        <w:spacing w:line="360" w:lineRule="auto"/>
        <w:jc w:val="left"/>
        <w:textAlignment w:val="center"/>
        <w:rPr>
          <w:color w:val="000000"/>
        </w:rPr>
      </w:pPr>
      <w:r>
        <w:rPr>
          <w:color w:val="000000"/>
        </w:rPr>
        <w:drawing>
          <wp:inline distT="0" distB="0" distL="114300" distR="114300">
            <wp:extent cx="5238750" cy="1560830"/>
            <wp:effectExtent l="0" t="0" r="0" b="127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238750" cy="1561174"/>
                    </a:xfrm>
                    <a:prstGeom prst="rect">
                      <a:avLst/>
                    </a:prstGeom>
                  </pic:spPr>
                </pic:pic>
              </a:graphicData>
            </a:graphic>
          </wp:inline>
        </w:drawing>
      </w:r>
      <w:r>
        <w:rPr>
          <w:color w:val="000000"/>
        </w:rPr>
        <w:t xml:space="preserve">  </w:t>
      </w:r>
    </w:p>
    <w:p w14:paraId="5216C1E0">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在中世纪的欧洲，人类意识处在一层纱幕之下，这层纱幕是由信仰、幻想和幼稚的偏见组成的。在意大利，这层纱幕最先烟消云散。</w:t>
      </w:r>
    </w:p>
    <w:p w14:paraId="430A2204">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瑞士</w:t>
      </w:r>
      <w:r>
        <w:rPr>
          <w:rFonts w:ascii="Times New Roman" w:hAnsi="Times New Roman" w:eastAsia="Times New Roman" w:cs="Times New Roman"/>
          <w:color w:val="000000"/>
        </w:rPr>
        <w:t>]</w:t>
      </w:r>
      <w:r>
        <w:rPr>
          <w:rFonts w:ascii="楷体" w:hAnsi="楷体" w:eastAsia="楷体" w:cs="楷体"/>
          <w:color w:val="000000"/>
        </w:rPr>
        <w:t>布克哈特</w:t>
      </w:r>
    </w:p>
    <w:p w14:paraId="52F01C7C">
      <w:pPr>
        <w:spacing w:line="360" w:lineRule="auto"/>
        <w:jc w:val="left"/>
        <w:textAlignment w:val="center"/>
        <w:rPr>
          <w:color w:val="000000"/>
        </w:rPr>
      </w:pPr>
      <w:r>
        <w:rPr>
          <w:color w:val="000000"/>
        </w:rPr>
        <w:t>（1）</w:t>
      </w:r>
      <w:r>
        <w:rPr>
          <w:rFonts w:ascii="宋体" w:hAnsi="宋体" w:eastAsia="宋体" w:cs="宋体"/>
          <w:color w:val="000000"/>
        </w:rPr>
        <w:t>材料一中</w:t>
      </w:r>
      <w:r>
        <w:rPr>
          <w:rFonts w:ascii="Times New Roman" w:hAnsi="Times New Roman" w:eastAsia="Times New Roman" w:cs="Times New Roman"/>
          <w:color w:val="000000"/>
        </w:rPr>
        <w:t>“</w:t>
      </w:r>
      <w:r>
        <w:rPr>
          <w:rFonts w:ascii="宋体" w:hAnsi="宋体" w:eastAsia="宋体" w:cs="宋体"/>
          <w:color w:val="000000"/>
        </w:rPr>
        <w:t>法家骨干</w:t>
      </w:r>
      <w:r>
        <w:rPr>
          <w:rFonts w:ascii="Times New Roman" w:hAnsi="Times New Roman" w:eastAsia="Times New Roman" w:cs="Times New Roman"/>
          <w:color w:val="000000"/>
        </w:rPr>
        <w:t>”</w:t>
      </w:r>
      <w:r>
        <w:rPr>
          <w:rFonts w:ascii="宋体" w:hAnsi="宋体" w:eastAsia="宋体" w:cs="宋体"/>
          <w:color w:val="000000"/>
        </w:rPr>
        <w:t>的代表人物是谁</w:t>
      </w:r>
      <w:r>
        <w:rPr>
          <w:rFonts w:ascii="Times New Roman" w:hAnsi="Times New Roman" w:eastAsia="Times New Roman" w:cs="Times New Roman"/>
          <w:color w:val="000000"/>
        </w:rPr>
        <w:t>?</w:t>
      </w:r>
      <w:r>
        <w:rPr>
          <w:rFonts w:ascii="宋体" w:hAnsi="宋体" w:eastAsia="宋体" w:cs="宋体"/>
          <w:color w:val="000000"/>
        </w:rPr>
        <w:t>写出其留下的</w:t>
      </w:r>
      <w:r>
        <w:rPr>
          <w:rFonts w:ascii="Times New Roman" w:hAnsi="Times New Roman" w:eastAsia="Times New Roman" w:cs="Times New Roman"/>
          <w:color w:val="000000"/>
        </w:rPr>
        <w:t>“</w:t>
      </w:r>
      <w:r>
        <w:rPr>
          <w:rFonts w:ascii="宋体" w:hAnsi="宋体" w:eastAsia="宋体" w:cs="宋体"/>
          <w:color w:val="000000"/>
        </w:rPr>
        <w:t>示范后世</w:t>
      </w:r>
      <w:r>
        <w:rPr>
          <w:rFonts w:ascii="Times New Roman" w:hAnsi="Times New Roman" w:eastAsia="Times New Roman" w:cs="Times New Roman"/>
          <w:color w:val="000000"/>
        </w:rPr>
        <w:t>”</w:t>
      </w:r>
      <w:r>
        <w:rPr>
          <w:rFonts w:ascii="宋体" w:hAnsi="宋体" w:eastAsia="宋体" w:cs="宋体"/>
          <w:color w:val="000000"/>
        </w:rPr>
        <w:t>的主张。</w:t>
      </w:r>
    </w:p>
    <w:p w14:paraId="41C3C438">
      <w:pPr>
        <w:spacing w:line="360" w:lineRule="auto"/>
        <w:jc w:val="left"/>
        <w:textAlignment w:val="center"/>
        <w:rPr>
          <w:color w:val="000000"/>
        </w:rPr>
      </w:pPr>
      <w:r>
        <w:rPr>
          <w:color w:val="000000"/>
        </w:rPr>
        <w:t>（2）</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著作的作者是谁</w:t>
      </w:r>
      <w:r>
        <w:rPr>
          <w:rFonts w:ascii="Times New Roman" w:hAnsi="Times New Roman" w:eastAsia="Times New Roman" w:cs="Times New Roman"/>
          <w:color w:val="000000"/>
        </w:rPr>
        <w:t>?</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出自哪部科学巨著</w:t>
      </w:r>
      <w:r>
        <w:rPr>
          <w:rFonts w:ascii="Times New Roman" w:hAnsi="Times New Roman" w:eastAsia="Times New Roman" w:cs="Times New Roman"/>
          <w:color w:val="000000"/>
        </w:rPr>
        <w:t>?</w:t>
      </w:r>
    </w:p>
    <w:p w14:paraId="008FBDB3">
      <w:pPr>
        <w:spacing w:line="360" w:lineRule="auto"/>
        <w:jc w:val="left"/>
        <w:textAlignment w:val="center"/>
        <w:rPr>
          <w:color w:val="000000"/>
        </w:rPr>
      </w:pPr>
      <w:r>
        <w:rPr>
          <w:color w:val="000000"/>
        </w:rPr>
        <w:t>（3）</w:t>
      </w:r>
      <w:r>
        <w:rPr>
          <w:rFonts w:ascii="Times New Roman" w:hAnsi="Times New Roman" w:eastAsia="Times New Roman" w:cs="Times New Roman"/>
          <w:color w:val="000000"/>
        </w:rPr>
        <w:t>“</w:t>
      </w:r>
      <w:r>
        <w:rPr>
          <w:rFonts w:ascii="宋体" w:hAnsi="宋体" w:eastAsia="宋体" w:cs="宋体"/>
          <w:color w:val="000000"/>
        </w:rPr>
        <w:t>这层纱幕</w:t>
      </w:r>
      <w:r>
        <w:rPr>
          <w:rFonts w:ascii="Times New Roman" w:hAnsi="Times New Roman" w:eastAsia="Times New Roman" w:cs="Times New Roman"/>
          <w:color w:val="000000"/>
        </w:rPr>
        <w:t>”</w:t>
      </w:r>
      <w:r>
        <w:rPr>
          <w:rFonts w:ascii="宋体" w:hAnsi="宋体" w:eastAsia="宋体" w:cs="宋体"/>
          <w:color w:val="000000"/>
        </w:rPr>
        <w:t>最先在意大利烟消云散是源于哪一运动的兴起</w:t>
      </w:r>
      <w:r>
        <w:rPr>
          <w:rFonts w:ascii="Times New Roman" w:hAnsi="Times New Roman" w:eastAsia="Times New Roman" w:cs="Times New Roman"/>
          <w:color w:val="000000"/>
        </w:rPr>
        <w:t>?</w:t>
      </w:r>
      <w:r>
        <w:rPr>
          <w:rFonts w:ascii="宋体" w:hAnsi="宋体" w:eastAsia="宋体" w:cs="宋体"/>
          <w:color w:val="000000"/>
        </w:rPr>
        <w:t>该运动有什么重要的历史意义</w:t>
      </w:r>
      <w:r>
        <w:rPr>
          <w:rFonts w:ascii="Times New Roman" w:hAnsi="Times New Roman" w:eastAsia="Times New Roman" w:cs="Times New Roman"/>
          <w:color w:val="000000"/>
        </w:rPr>
        <w:t>?</w:t>
      </w:r>
    </w:p>
    <w:p w14:paraId="2EF9EEAC">
      <w:pPr>
        <w:spacing w:line="360" w:lineRule="auto"/>
        <w:jc w:val="left"/>
        <w:textAlignment w:val="center"/>
        <w:rPr>
          <w:color w:val="000000"/>
        </w:rPr>
      </w:pPr>
      <w:r>
        <w:rPr>
          <w:color w:val="000000"/>
        </w:rPr>
        <w:t>（4）</w:t>
      </w:r>
      <w:r>
        <w:rPr>
          <w:rFonts w:ascii="宋体" w:hAnsi="宋体" w:eastAsia="宋体" w:cs="宋体"/>
          <w:color w:val="000000"/>
        </w:rPr>
        <w:t>作为中学生，我们应该怎样对待中外文化</w:t>
      </w:r>
      <w:r>
        <w:rPr>
          <w:rFonts w:ascii="Times New Roman" w:hAnsi="Times New Roman" w:eastAsia="Times New Roman" w:cs="Times New Roman"/>
          <w:color w:val="000000"/>
        </w:rPr>
        <w:t>?</w:t>
      </w:r>
    </w:p>
    <w:p w14:paraId="447242BF">
      <w:pPr>
        <w:spacing w:line="360" w:lineRule="auto"/>
        <w:textAlignment w:val="center"/>
        <w:rPr>
          <w:color w:val="000000"/>
        </w:rPr>
      </w:pPr>
      <w:r>
        <w:rPr>
          <w:color w:val="2E75B6"/>
        </w:rPr>
        <w:t>【答案】</w:t>
      </w:r>
      <w:r>
        <w:rPr>
          <w:color w:val="000000"/>
        </w:rPr>
        <w:t>（1）</w:t>
      </w:r>
      <w:r>
        <w:rPr>
          <w:rFonts w:ascii="宋体" w:hAnsi="宋体" w:eastAsia="宋体" w:cs="宋体"/>
          <w:color w:val="000000"/>
        </w:rPr>
        <w:t>人物：韩非子</w:t>
      </w:r>
    </w:p>
    <w:p w14:paraId="1CEE5D9B">
      <w:pPr>
        <w:spacing w:line="360" w:lineRule="auto"/>
        <w:jc w:val="left"/>
        <w:textAlignment w:val="center"/>
        <w:rPr>
          <w:color w:val="000000"/>
        </w:rPr>
      </w:pPr>
      <w:r>
        <w:rPr>
          <w:rFonts w:ascii="宋体" w:hAnsi="宋体" w:eastAsia="宋体" w:cs="宋体"/>
          <w:color w:val="000000"/>
        </w:rPr>
        <w:t>主张：以法治国；建立中央集权专制统治</w:t>
      </w:r>
      <w:r>
        <w:rPr>
          <w:color w:val="000000"/>
        </w:rPr>
        <w:t xml:space="preserve">    </w:t>
      </w:r>
    </w:p>
    <w:p w14:paraId="0542A31A">
      <w:pPr>
        <w:spacing w:line="360" w:lineRule="auto"/>
        <w:jc w:val="left"/>
        <w:textAlignment w:val="center"/>
        <w:rPr>
          <w:color w:val="000000"/>
        </w:rPr>
      </w:pPr>
      <w:r>
        <w:rPr>
          <w:color w:val="000000"/>
        </w:rPr>
        <w:t>（2）</w:t>
      </w:r>
      <w:r>
        <w:rPr>
          <w:rFonts w:ascii="宋体" w:hAnsi="宋体" w:eastAsia="宋体" w:cs="宋体"/>
          <w:color w:val="000000"/>
        </w:rPr>
        <w:t>作者：李时珍</w:t>
      </w:r>
    </w:p>
    <w:p w14:paraId="0F9FB52D">
      <w:pPr>
        <w:spacing w:line="360" w:lineRule="auto"/>
        <w:jc w:val="left"/>
        <w:textAlignment w:val="center"/>
        <w:rPr>
          <w:color w:val="000000"/>
        </w:rPr>
      </w:pPr>
      <w:r>
        <w:rPr>
          <w:rFonts w:ascii="宋体" w:hAnsi="宋体" w:eastAsia="宋体" w:cs="宋体"/>
          <w:color w:val="000000"/>
        </w:rPr>
        <w:t>巨著：《天工开物》</w:t>
      </w:r>
      <w:r>
        <w:rPr>
          <w:color w:val="000000"/>
        </w:rPr>
        <w:t xml:space="preserve">    （3）</w:t>
      </w:r>
      <w:r>
        <w:rPr>
          <w:rFonts w:ascii="宋体" w:hAnsi="宋体" w:eastAsia="宋体" w:cs="宋体"/>
          <w:color w:val="000000"/>
        </w:rPr>
        <w:t>运动：文艺复兴</w:t>
      </w:r>
    </w:p>
    <w:p w14:paraId="2F40EDF1">
      <w:pPr>
        <w:spacing w:line="360" w:lineRule="auto"/>
        <w:jc w:val="left"/>
        <w:textAlignment w:val="center"/>
        <w:rPr>
          <w:color w:val="000000"/>
        </w:rPr>
      </w:pPr>
      <w:r>
        <w:rPr>
          <w:rFonts w:ascii="宋体" w:hAnsi="宋体" w:eastAsia="宋体" w:cs="宋体"/>
          <w:color w:val="000000"/>
        </w:rPr>
        <w:t>历史意义：推动了欧洲文化思想领域的繁荣；为欧洲资本主义社会的产生和发展奠定了思想文化基础</w:t>
      </w:r>
      <w:r>
        <w:rPr>
          <w:color w:val="000000"/>
        </w:rPr>
        <w:t xml:space="preserve">    </w:t>
      </w:r>
    </w:p>
    <w:p w14:paraId="3DCA020D">
      <w:pPr>
        <w:spacing w:line="360" w:lineRule="auto"/>
        <w:jc w:val="left"/>
        <w:textAlignment w:val="center"/>
        <w:rPr>
          <w:color w:val="000000"/>
        </w:rPr>
      </w:pPr>
      <w:r>
        <w:rPr>
          <w:color w:val="000000"/>
        </w:rPr>
        <w:t>（4）</w:t>
      </w:r>
      <w:r>
        <w:rPr>
          <w:rFonts w:ascii="宋体" w:hAnsi="宋体" w:eastAsia="宋体" w:cs="宋体"/>
          <w:color w:val="000000"/>
        </w:rPr>
        <w:t>对待：取其精华，去其糟粕；继承和创新优秀传统文化；面向世界，博采众长．以我为主，为我所用；加强中外文化的交流、借鉴与融合。</w:t>
      </w:r>
    </w:p>
    <w:p w14:paraId="5F1BFC64">
      <w:pPr>
        <w:spacing w:line="360" w:lineRule="auto"/>
        <w:textAlignment w:val="center"/>
        <w:rPr>
          <w:color w:val="000000"/>
        </w:rPr>
      </w:pPr>
      <w:r>
        <w:rPr>
          <w:color w:val="2E75B6"/>
        </w:rPr>
        <w:t>【解析】</w:t>
      </w:r>
    </w:p>
    <w:p w14:paraId="7FBD9575">
      <w:pPr>
        <w:spacing w:line="360" w:lineRule="auto"/>
        <w:textAlignment w:val="center"/>
        <w:rPr>
          <w:color w:val="000000"/>
        </w:rPr>
      </w:pPr>
      <w:r>
        <w:rPr>
          <w:color w:val="000000"/>
        </w:rPr>
        <w:t>【小问1详解】</w:t>
      </w:r>
    </w:p>
    <w:p w14:paraId="1C22EB5C">
      <w:pPr>
        <w:spacing w:line="360" w:lineRule="auto"/>
        <w:jc w:val="left"/>
        <w:textAlignment w:val="center"/>
        <w:rPr>
          <w:color w:val="000000"/>
        </w:rPr>
      </w:pPr>
      <w:r>
        <w:rPr>
          <w:color w:val="000000"/>
        </w:rPr>
        <w:t>人物：根据材料一“法家骨干”和所学知识可知，百家争鸣中，法家的代表人物为韩非子。所以，“法家骨干”的代表人物为韩非子。</w:t>
      </w:r>
    </w:p>
    <w:p w14:paraId="48A803A9">
      <w:pPr>
        <w:spacing w:line="360" w:lineRule="auto"/>
        <w:jc w:val="left"/>
        <w:textAlignment w:val="center"/>
        <w:rPr>
          <w:color w:val="000000"/>
        </w:rPr>
      </w:pPr>
      <w:r>
        <w:rPr>
          <w:color w:val="000000"/>
        </w:rPr>
        <w:t>主张：根据所学知识可知，法家韩非子的主张为以法治国；建立中央集权专制统治。</w:t>
      </w:r>
    </w:p>
    <w:p w14:paraId="373E440D">
      <w:pPr>
        <w:spacing w:line="360" w:lineRule="auto"/>
        <w:jc w:val="left"/>
        <w:textAlignment w:val="center"/>
        <w:rPr>
          <w:color w:val="000000"/>
        </w:rPr>
      </w:pPr>
      <w:r>
        <w:rPr>
          <w:color w:val="000000"/>
        </w:rPr>
        <w:t>【小问2详解】</w:t>
      </w:r>
    </w:p>
    <w:p w14:paraId="2BBEC587">
      <w:pPr>
        <w:spacing w:line="360" w:lineRule="auto"/>
        <w:jc w:val="left"/>
        <w:textAlignment w:val="center"/>
        <w:rPr>
          <w:color w:val="000000"/>
        </w:rPr>
      </w:pPr>
      <w:r>
        <w:rPr>
          <w:color w:val="000000"/>
        </w:rPr>
        <w:t>作者：根据材料二图1和所学知识可知，《本草纲目》的作者为李时珍。</w:t>
      </w:r>
    </w:p>
    <w:p w14:paraId="7C66CBE5">
      <w:pPr>
        <w:spacing w:line="360" w:lineRule="auto"/>
        <w:jc w:val="left"/>
        <w:textAlignment w:val="center"/>
        <w:rPr>
          <w:color w:val="000000"/>
        </w:rPr>
      </w:pPr>
      <w:r>
        <w:rPr>
          <w:color w:val="000000"/>
        </w:rPr>
        <w:t>巨著：根据材料二图2和所学知识可知，明末科学家宋应星编写的《天工开物》是一部百科全书式的科学巨著。书中全面、系统地记录了我国古代农业和手工业的生产技术， 在科学史上具有很高的价值，被誉为“中国17世纪的工艺百科全书”。所以，图2出自《天工开物》</w:t>
      </w:r>
    </w:p>
    <w:p w14:paraId="7F0F8012">
      <w:pPr>
        <w:spacing w:line="360" w:lineRule="auto"/>
        <w:jc w:val="left"/>
        <w:textAlignment w:val="center"/>
        <w:rPr>
          <w:color w:val="000000"/>
        </w:rPr>
      </w:pPr>
      <w:r>
        <w:rPr>
          <w:color w:val="000000"/>
        </w:rPr>
        <w:t>【小问3详解】</w:t>
      </w:r>
    </w:p>
    <w:p w14:paraId="4FA05639">
      <w:pPr>
        <w:spacing w:line="360" w:lineRule="auto"/>
        <w:jc w:val="left"/>
        <w:textAlignment w:val="center"/>
        <w:rPr>
          <w:color w:val="000000"/>
        </w:rPr>
      </w:pPr>
      <w:r>
        <w:rPr>
          <w:color w:val="000000"/>
        </w:rPr>
        <w:t>运动：根据材料三“意大利，这层纱幕最先烟消云散”和所学知识可知，14世纪中叶，意大利的佛罗伦萨、威尼斯等地， 对教会宣扬的苦行禁欲、追求死后升入天堂的生活态度渐生异议，要求建立一种以人为中心而不是以神为中心的生活哲学；他们提倡发扬人的个性，追求享受现世生活。这种被称为人文主义的思潮逐渐流行，文艺复兴运动兴起。</w:t>
      </w:r>
    </w:p>
    <w:p w14:paraId="5C9589C3">
      <w:pPr>
        <w:spacing w:line="360" w:lineRule="auto"/>
        <w:jc w:val="left"/>
        <w:textAlignment w:val="center"/>
        <w:rPr>
          <w:color w:val="000000"/>
        </w:rPr>
      </w:pPr>
      <w:r>
        <w:rPr>
          <w:color w:val="000000"/>
        </w:rPr>
        <w:t>意义：根据材料三和所学知识可知，文艺复兴是一场反对教会"神权至上"和提倡人文主义的新文化运动，促进了人们思想的大解放他们推动了欧洲文化思想领域的繁荣，为欧洲资本主义社会的产生和发展奠定了思想文化基础。所以，文艺复兴的重要历史意义有推动了欧洲文化思想领域的繁荣；为欧洲资本主义社会的产生和发展奠定了思想文化基础。</w:t>
      </w:r>
    </w:p>
    <w:p w14:paraId="3ADC7472">
      <w:pPr>
        <w:spacing w:line="360" w:lineRule="auto"/>
        <w:jc w:val="left"/>
        <w:textAlignment w:val="center"/>
        <w:rPr>
          <w:color w:val="000000"/>
        </w:rPr>
      </w:pPr>
      <w:r>
        <w:rPr>
          <w:color w:val="000000"/>
        </w:rPr>
        <w:t>【小问4详解】</w:t>
      </w:r>
    </w:p>
    <w:p w14:paraId="6765AF29">
      <w:pPr>
        <w:spacing w:line="360" w:lineRule="auto"/>
        <w:jc w:val="left"/>
        <w:textAlignment w:val="center"/>
        <w:rPr>
          <w:color w:val="000000"/>
        </w:rPr>
      </w:pPr>
      <w:r>
        <w:rPr>
          <w:color w:val="000000"/>
        </w:rPr>
        <w:t>对待：本题为开放性题，言之有理即可，根据上述材料和所学知识可知，对待中外文化应该取其精华，去其糟粕，批判继承，古为今用，面向世界，博采众长。所以，作为中学生，我们应该取其精华，去其糟粕；继承和创新优秀传统文化；面向世界，博采众长．以我为主，为我所用；加强中外文化的交流、借鉴与融合。</w:t>
      </w:r>
    </w:p>
    <w:p w14:paraId="2F495DD8">
      <w:pPr>
        <w:spacing w:line="360" w:lineRule="auto"/>
        <w:jc w:val="left"/>
        <w:textAlignment w:val="center"/>
        <w:rPr>
          <w:color w:val="000000"/>
        </w:rPr>
      </w:pPr>
      <w:r>
        <w:rPr>
          <w:color w:val="000000"/>
        </w:rPr>
        <w:t xml:space="preserve">16. </w:t>
      </w:r>
      <w:r>
        <w:rPr>
          <w:rFonts w:ascii="宋体" w:hAnsi="宋体" w:eastAsia="宋体" w:cs="宋体"/>
          <w:color w:val="000000"/>
        </w:rPr>
        <w:t>近代以来，中华民族面对列强的入侵，不怕牺牲、前赴后继，民族之魂在血雨腥风中重塑，最终在中国共产党的领导下获得新生和发展。阅读下列材料，并回答相关问题。</w:t>
      </w:r>
    </w:p>
    <w:p w14:paraId="60B43954">
      <w:pPr>
        <w:spacing w:line="360" w:lineRule="auto"/>
        <w:jc w:val="left"/>
        <w:textAlignment w:val="center"/>
        <w:rPr>
          <w:color w:val="000000"/>
        </w:rPr>
      </w:pPr>
      <w:r>
        <w:rPr>
          <w:rFonts w:ascii="宋体" w:hAnsi="宋体" w:eastAsia="宋体" w:cs="宋体"/>
          <w:color w:val="000000"/>
        </w:rPr>
        <w:t>【屈辱历程】</w:t>
      </w:r>
    </w:p>
    <w:p w14:paraId="2DCC56F4">
      <w:pPr>
        <w:spacing w:line="360" w:lineRule="auto"/>
        <w:ind w:firstLine="420"/>
        <w:jc w:val="left"/>
        <w:textAlignment w:val="center"/>
        <w:rPr>
          <w:color w:val="000000"/>
        </w:rPr>
      </w:pPr>
      <w:r>
        <w:rPr>
          <w:rFonts w:ascii="楷体" w:hAnsi="楷体" w:eastAsia="楷体" w:cs="楷体"/>
          <w:color w:val="000000"/>
        </w:rPr>
        <w:t>材料一</w:t>
      </w:r>
    </w:p>
    <w:p w14:paraId="7E9212FA">
      <w:pPr>
        <w:spacing w:line="360" w:lineRule="auto"/>
        <w:jc w:val="left"/>
        <w:textAlignment w:val="center"/>
        <w:rPr>
          <w:color w:val="000000"/>
        </w:rPr>
      </w:pPr>
      <w:r>
        <w:rPr>
          <w:color w:val="000000"/>
        </w:rPr>
        <w:drawing>
          <wp:inline distT="0" distB="0" distL="114300" distR="114300">
            <wp:extent cx="5238750" cy="926465"/>
            <wp:effectExtent l="0" t="0" r="0" b="698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238750" cy="926523"/>
                    </a:xfrm>
                    <a:prstGeom prst="rect">
                      <a:avLst/>
                    </a:prstGeom>
                  </pic:spPr>
                </pic:pic>
              </a:graphicData>
            </a:graphic>
          </wp:inline>
        </w:drawing>
      </w:r>
    </w:p>
    <w:p w14:paraId="415F5BC8">
      <w:pPr>
        <w:spacing w:line="360" w:lineRule="auto"/>
        <w:jc w:val="left"/>
        <w:textAlignment w:val="center"/>
        <w:rPr>
          <w:color w:val="000000"/>
        </w:rPr>
      </w:pPr>
      <w:r>
        <w:rPr>
          <w:rFonts w:ascii="宋体" w:hAnsi="宋体" w:eastAsia="宋体" w:cs="宋体"/>
          <w:color w:val="000000"/>
          <w:position w:val="0"/>
        </w:rPr>
        <w:drawing>
          <wp:inline distT="0" distB="0" distL="114300" distR="114300">
            <wp:extent cx="95250" cy="17145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rFonts w:ascii="宋体" w:hAnsi="宋体" w:eastAsia="宋体" w:cs="宋体"/>
          <w:color w:val="000000"/>
        </w:rPr>
        <w:t>艰难探索】</w:t>
      </w:r>
    </w:p>
    <w:p w14:paraId="615B864F">
      <w:pPr>
        <w:spacing w:line="360" w:lineRule="auto"/>
        <w:ind w:firstLine="420"/>
        <w:jc w:val="left"/>
        <w:textAlignment w:val="center"/>
        <w:rPr>
          <w:color w:val="000000"/>
        </w:rPr>
      </w:pPr>
      <w:r>
        <w:rPr>
          <w:rFonts w:ascii="楷体" w:hAnsi="楷体" w:eastAsia="楷体" w:cs="楷体"/>
          <w:color w:val="000000"/>
        </w:rPr>
        <w:t>材料二</w:t>
      </w:r>
    </w:p>
    <w:p w14:paraId="7003D0C1">
      <w:pPr>
        <w:spacing w:line="360" w:lineRule="auto"/>
        <w:jc w:val="left"/>
        <w:textAlignment w:val="center"/>
        <w:rPr>
          <w:color w:val="000000"/>
        </w:rPr>
      </w:pPr>
      <w:r>
        <w:rPr>
          <w:color w:val="000000"/>
        </w:rPr>
        <w:drawing>
          <wp:inline distT="0" distB="0" distL="114300" distR="114300">
            <wp:extent cx="3562350" cy="1657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3562350" cy="1657350"/>
                    </a:xfrm>
                    <a:prstGeom prst="rect">
                      <a:avLst/>
                    </a:prstGeom>
                  </pic:spPr>
                </pic:pic>
              </a:graphicData>
            </a:graphic>
          </wp:inline>
        </w:drawing>
      </w:r>
    </w:p>
    <w:p w14:paraId="4BF16C81">
      <w:pPr>
        <w:spacing w:line="360" w:lineRule="auto"/>
        <w:jc w:val="left"/>
        <w:textAlignment w:val="center"/>
        <w:rPr>
          <w:color w:val="000000"/>
        </w:rPr>
      </w:pPr>
      <w:r>
        <w:rPr>
          <w:rFonts w:ascii="宋体" w:hAnsi="宋体" w:eastAsia="宋体" w:cs="宋体"/>
          <w:color w:val="000000"/>
        </w:rPr>
        <w:t>【勇闯新路】</w:t>
      </w:r>
    </w:p>
    <w:p w14:paraId="25E799DE">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井冈山革命根据地的建立，点燃了工农武装割据的星星之火，为中国革命探索出了一条前人没有走过的正确道路。</w:t>
      </w:r>
    </w:p>
    <w:p w14:paraId="352552B9">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《中国共产党简史》（摘编）</w:t>
      </w:r>
    </w:p>
    <w:p w14:paraId="7ADB92B3">
      <w:pPr>
        <w:spacing w:line="360" w:lineRule="auto"/>
        <w:jc w:val="left"/>
        <w:textAlignment w:val="center"/>
        <w:rPr>
          <w:color w:val="000000"/>
        </w:rPr>
      </w:pPr>
      <w:r>
        <w:rPr>
          <w:rFonts w:ascii="宋体" w:hAnsi="宋体" w:eastAsia="宋体" w:cs="宋体"/>
          <w:color w:val="000000"/>
        </w:rPr>
        <w:t>【历史新篇】</w:t>
      </w:r>
    </w:p>
    <w:p w14:paraId="570447D6">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习近平指出：</w:t>
      </w:r>
      <w:r>
        <w:rPr>
          <w:rFonts w:ascii="Times New Roman" w:hAnsi="Times New Roman" w:eastAsia="Times New Roman" w:cs="Times New Roman"/>
          <w:color w:val="000000"/>
        </w:rPr>
        <w:t>“</w:t>
      </w:r>
      <w:r>
        <w:rPr>
          <w:rFonts w:ascii="楷体" w:hAnsi="楷体" w:eastAsia="楷体" w:cs="楷体"/>
          <w:color w:val="000000"/>
        </w:rPr>
        <w:t>建立中国共产党、成立中华人民共和国、推进改革开放和中国特色社会主义事业，是近代以来实现中华民族伟大复兴的三大里程碑。</w:t>
      </w:r>
      <w:r>
        <w:rPr>
          <w:rFonts w:ascii="Times New Roman" w:hAnsi="Times New Roman" w:eastAsia="Times New Roman" w:cs="Times New Roman"/>
          <w:color w:val="000000"/>
        </w:rPr>
        <w:t>”</w:t>
      </w:r>
    </w:p>
    <w:p w14:paraId="3CED3B12">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摘编自人教版八年级下册</w:t>
      </w:r>
    </w:p>
    <w:p w14:paraId="733C86EC">
      <w:pPr>
        <w:spacing w:line="360" w:lineRule="auto"/>
        <w:jc w:val="left"/>
        <w:textAlignment w:val="center"/>
        <w:rPr>
          <w:color w:val="000000"/>
        </w:rPr>
      </w:pPr>
      <w:r>
        <w:rPr>
          <w:color w:val="000000"/>
        </w:rPr>
        <w:t>（1）</w:t>
      </w:r>
      <w:r>
        <w:rPr>
          <w:rFonts w:ascii="宋体" w:hAnsi="宋体" w:eastAsia="宋体" w:cs="宋体"/>
          <w:color w:val="000000"/>
        </w:rPr>
        <w:t>根据材料一写出时间轴上①处战争</w:t>
      </w:r>
      <w:r>
        <w:rPr>
          <w:rFonts w:ascii="宋体" w:hAnsi="宋体" w:eastAsia="宋体" w:cs="宋体"/>
          <w:color w:val="000000"/>
          <w:position w:val="0"/>
        </w:rPr>
        <w:drawing>
          <wp:inline distT="0" distB="0" distL="114300" distR="114300">
            <wp:extent cx="133350" cy="177800"/>
            <wp:effectExtent l="0" t="0" r="0" b="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主要影响以及④处战争的名称。</w:t>
      </w:r>
    </w:p>
    <w:p w14:paraId="5FE2AF50">
      <w:pPr>
        <w:spacing w:line="360" w:lineRule="auto"/>
        <w:jc w:val="left"/>
        <w:textAlignment w:val="center"/>
        <w:rPr>
          <w:color w:val="000000"/>
        </w:rPr>
      </w:pPr>
      <w:r>
        <w:rPr>
          <w:color w:val="000000"/>
        </w:rPr>
        <w:t>（2）</w:t>
      </w:r>
      <w:r>
        <w:rPr>
          <w:rFonts w:ascii="宋体" w:hAnsi="宋体" w:eastAsia="宋体" w:cs="宋体"/>
          <w:color w:val="000000"/>
        </w:rPr>
        <w:t>根据图</w:t>
      </w:r>
      <w:r>
        <w:rPr>
          <w:rFonts w:ascii="Times New Roman" w:hAnsi="Times New Roman" w:eastAsia="Times New Roman" w:cs="Times New Roman"/>
          <w:color w:val="000000"/>
        </w:rPr>
        <w:t>3</w:t>
      </w:r>
      <w:r>
        <w:rPr>
          <w:rFonts w:ascii="宋体" w:hAnsi="宋体" w:eastAsia="宋体" w:cs="宋体"/>
          <w:color w:val="000000"/>
        </w:rPr>
        <w:t>回答揭开戊戌变法运动序幕的标志性事件，写出图</w:t>
      </w:r>
      <w:r>
        <w:rPr>
          <w:rFonts w:ascii="Times New Roman" w:hAnsi="Times New Roman" w:eastAsia="Times New Roman" w:cs="Times New Roman"/>
          <w:color w:val="000000"/>
        </w:rPr>
        <w:t>4</w:t>
      </w:r>
      <w:r>
        <w:rPr>
          <w:rFonts w:ascii="宋体" w:hAnsi="宋体" w:eastAsia="宋体" w:cs="宋体"/>
          <w:color w:val="000000"/>
        </w:rPr>
        <w:t>所示运动的名称。</w:t>
      </w:r>
    </w:p>
    <w:p w14:paraId="67BA73D7">
      <w:pPr>
        <w:spacing w:line="360" w:lineRule="auto"/>
        <w:jc w:val="left"/>
        <w:textAlignment w:val="center"/>
        <w:rPr>
          <w:color w:val="000000"/>
        </w:rPr>
      </w:pPr>
      <w:r>
        <w:rPr>
          <w:color w:val="000000"/>
        </w:rPr>
        <w:t>（3）</w:t>
      </w:r>
      <w:r>
        <w:rPr>
          <w:rFonts w:ascii="宋体" w:hAnsi="宋体" w:eastAsia="宋体" w:cs="宋体"/>
          <w:color w:val="000000"/>
        </w:rPr>
        <w:t>材料三中的</w:t>
      </w:r>
      <w:r>
        <w:rPr>
          <w:rFonts w:ascii="Times New Roman" w:hAnsi="Times New Roman" w:eastAsia="Times New Roman" w:cs="Times New Roman"/>
          <w:color w:val="000000"/>
        </w:rPr>
        <w:t>“</w:t>
      </w:r>
      <w:r>
        <w:rPr>
          <w:rFonts w:ascii="宋体" w:hAnsi="宋体" w:eastAsia="宋体" w:cs="宋体"/>
          <w:color w:val="000000"/>
        </w:rPr>
        <w:t>正确道路</w:t>
      </w:r>
      <w:r>
        <w:rPr>
          <w:rFonts w:ascii="Times New Roman" w:hAnsi="Times New Roman" w:eastAsia="Times New Roman" w:cs="Times New Roman"/>
          <w:color w:val="000000"/>
        </w:rPr>
        <w:t>”</w:t>
      </w:r>
      <w:r>
        <w:rPr>
          <w:rFonts w:ascii="宋体" w:hAnsi="宋体" w:eastAsia="宋体" w:cs="宋体"/>
          <w:color w:val="000000"/>
        </w:rPr>
        <w:t>是指什么</w:t>
      </w:r>
      <w:r>
        <w:rPr>
          <w:rFonts w:ascii="Times New Roman" w:hAnsi="Times New Roman" w:eastAsia="Times New Roman" w:cs="Times New Roman"/>
          <w:color w:val="000000"/>
        </w:rPr>
        <w:t>?</w:t>
      </w:r>
    </w:p>
    <w:p w14:paraId="5986E190">
      <w:pPr>
        <w:spacing w:line="360" w:lineRule="auto"/>
        <w:jc w:val="left"/>
        <w:textAlignment w:val="center"/>
        <w:rPr>
          <w:color w:val="000000"/>
        </w:rPr>
      </w:pPr>
      <w:r>
        <w:rPr>
          <w:color w:val="000000"/>
        </w:rPr>
        <w:t>（4）</w:t>
      </w:r>
      <w:r>
        <w:rPr>
          <w:rFonts w:ascii="宋体" w:hAnsi="宋体" w:eastAsia="宋体" w:cs="宋体"/>
          <w:color w:val="000000"/>
        </w:rPr>
        <w:t>结合所学知识回答</w:t>
      </w:r>
      <w:r>
        <w:rPr>
          <w:rFonts w:ascii="Times New Roman" w:hAnsi="Times New Roman" w:eastAsia="Times New Roman" w:cs="Times New Roman"/>
          <w:color w:val="000000"/>
        </w:rPr>
        <w:t>“</w:t>
      </w:r>
      <w:r>
        <w:rPr>
          <w:rFonts w:ascii="宋体" w:hAnsi="宋体" w:eastAsia="宋体" w:cs="宋体"/>
          <w:color w:val="000000"/>
        </w:rPr>
        <w:t>成立中华人民共和国</w:t>
      </w:r>
      <w:r>
        <w:rPr>
          <w:rFonts w:ascii="Times New Roman" w:hAnsi="Times New Roman" w:eastAsia="Times New Roman" w:cs="Times New Roman"/>
          <w:color w:val="000000"/>
        </w:rPr>
        <w:t>”</w:t>
      </w:r>
      <w:r>
        <w:rPr>
          <w:rFonts w:ascii="宋体" w:hAnsi="宋体" w:eastAsia="宋体" w:cs="宋体"/>
          <w:color w:val="000000"/>
        </w:rPr>
        <w:t>的历史意义，</w:t>
      </w:r>
      <w:r>
        <w:rPr>
          <w:rFonts w:ascii="Times New Roman" w:hAnsi="Times New Roman" w:eastAsia="Times New Roman" w:cs="Times New Roman"/>
          <w:color w:val="000000"/>
        </w:rPr>
        <w:t>“</w:t>
      </w:r>
      <w:r>
        <w:rPr>
          <w:rFonts w:ascii="宋体" w:hAnsi="宋体" w:eastAsia="宋体" w:cs="宋体"/>
          <w:color w:val="000000"/>
        </w:rPr>
        <w:t>改革开放</w:t>
      </w:r>
      <w:r>
        <w:rPr>
          <w:rFonts w:ascii="Times New Roman" w:hAnsi="Times New Roman" w:eastAsia="Times New Roman" w:cs="Times New Roman"/>
          <w:color w:val="000000"/>
        </w:rPr>
        <w:t>”</w:t>
      </w:r>
      <w:r>
        <w:rPr>
          <w:rFonts w:ascii="宋体" w:hAnsi="宋体" w:eastAsia="宋体" w:cs="宋体"/>
          <w:color w:val="000000"/>
        </w:rPr>
        <w:t>是在哪次会议上提出来的</w:t>
      </w:r>
      <w:r>
        <w:rPr>
          <w:rFonts w:ascii="Times New Roman" w:hAnsi="Times New Roman" w:eastAsia="Times New Roman" w:cs="Times New Roman"/>
          <w:color w:val="000000"/>
        </w:rPr>
        <w:t>?</w:t>
      </w:r>
    </w:p>
    <w:p w14:paraId="28FE3F2E">
      <w:pPr>
        <w:spacing w:line="360" w:lineRule="auto"/>
        <w:jc w:val="left"/>
        <w:textAlignment w:val="center"/>
        <w:rPr>
          <w:color w:val="000000"/>
        </w:rPr>
      </w:pPr>
      <w:r>
        <w:rPr>
          <w:color w:val="000000"/>
        </w:rPr>
        <w:t>（5）</w:t>
      </w:r>
      <w:r>
        <w:rPr>
          <w:rFonts w:ascii="宋体" w:hAnsi="宋体" w:eastAsia="宋体" w:cs="宋体"/>
          <w:color w:val="000000"/>
        </w:rPr>
        <w:t>综合上述材料，谈谈你从近代以来中国发展的历程中得到的启示。</w:t>
      </w:r>
    </w:p>
    <w:p w14:paraId="6E7C08A9">
      <w:pPr>
        <w:spacing w:line="360" w:lineRule="auto"/>
        <w:textAlignment w:val="center"/>
        <w:rPr>
          <w:color w:val="000000"/>
        </w:rPr>
      </w:pPr>
      <w:r>
        <w:rPr>
          <w:color w:val="2E75B6"/>
        </w:rPr>
        <w:t>【答案】</w:t>
      </w:r>
      <w:r>
        <w:rPr>
          <w:color w:val="000000"/>
        </w:rPr>
        <w:t>（1）</w:t>
      </w:r>
      <w:r>
        <w:rPr>
          <w:rFonts w:ascii="宋体" w:hAnsi="宋体" w:eastAsia="宋体" w:cs="宋体"/>
          <w:color w:val="000000"/>
        </w:rPr>
        <w:t>影响：中国开始从封建社会变为半殖民地半封建社会；中国近代史的开端</w:t>
      </w:r>
    </w:p>
    <w:p w14:paraId="3EF3C249">
      <w:pPr>
        <w:spacing w:line="360" w:lineRule="auto"/>
        <w:jc w:val="both"/>
        <w:textAlignment w:val="center"/>
        <w:rPr>
          <w:color w:val="000000"/>
        </w:rPr>
      </w:pPr>
      <w:r>
        <w:rPr>
          <w:rFonts w:ascii="宋体" w:hAnsi="宋体" w:eastAsia="宋体" w:cs="宋体"/>
          <w:color w:val="000000"/>
        </w:rPr>
        <w:t>战争：八国联军侵华战争</w:t>
      </w:r>
      <w:r>
        <w:rPr>
          <w:color w:val="000000"/>
        </w:rPr>
        <w:t xml:space="preserve">    </w:t>
      </w:r>
    </w:p>
    <w:p w14:paraId="4EB4D678">
      <w:pPr>
        <w:spacing w:line="360" w:lineRule="auto"/>
        <w:jc w:val="both"/>
        <w:textAlignment w:val="center"/>
        <w:rPr>
          <w:color w:val="000000"/>
        </w:rPr>
      </w:pPr>
      <w:r>
        <w:rPr>
          <w:color w:val="000000"/>
        </w:rPr>
        <w:t>（2）</w:t>
      </w:r>
      <w:r>
        <w:rPr>
          <w:rFonts w:ascii="宋体" w:hAnsi="宋体" w:eastAsia="宋体" w:cs="宋体"/>
          <w:color w:val="000000"/>
        </w:rPr>
        <w:t>序幕：公车上书</w:t>
      </w:r>
    </w:p>
    <w:p w14:paraId="17965931">
      <w:pPr>
        <w:spacing w:line="360" w:lineRule="auto"/>
        <w:jc w:val="both"/>
        <w:textAlignment w:val="center"/>
        <w:rPr>
          <w:color w:val="000000"/>
        </w:rPr>
      </w:pPr>
      <w:r>
        <w:rPr>
          <w:rFonts w:ascii="宋体" w:hAnsi="宋体" w:eastAsia="宋体" w:cs="宋体"/>
          <w:color w:val="000000"/>
        </w:rPr>
        <w:t>运动：新文化运动</w:t>
      </w:r>
      <w:r>
        <w:rPr>
          <w:color w:val="000000"/>
        </w:rPr>
        <w:t xml:space="preserve">    （3）</w:t>
      </w:r>
      <w:r>
        <w:rPr>
          <w:rFonts w:ascii="宋体" w:hAnsi="宋体" w:eastAsia="宋体" w:cs="宋体"/>
          <w:color w:val="000000"/>
        </w:rPr>
        <w:t>道路：井冈山道路；工农武装割据道路；农村包围城市，武装夺取政权道路</w:t>
      </w:r>
      <w:r>
        <w:rPr>
          <w:color w:val="000000"/>
        </w:rPr>
        <w:t xml:space="preserve">    </w:t>
      </w:r>
    </w:p>
    <w:p w14:paraId="63C9E9F8">
      <w:pPr>
        <w:spacing w:line="360" w:lineRule="auto"/>
        <w:jc w:val="both"/>
        <w:textAlignment w:val="center"/>
        <w:rPr>
          <w:color w:val="000000"/>
        </w:rPr>
      </w:pPr>
      <w:r>
        <w:rPr>
          <w:color w:val="000000"/>
        </w:rPr>
        <w:t>（4）</w:t>
      </w:r>
      <w:r>
        <w:rPr>
          <w:rFonts w:ascii="宋体" w:hAnsi="宋体" w:eastAsia="宋体" w:cs="宋体"/>
          <w:color w:val="000000"/>
        </w:rPr>
        <w:t>历史意义：开辟了中国历史的新纪元；推翻了帝国主义、封建主义和官僚资本主义的统治；中国真正成为独立自主的国家；中国人民从此站起来了；壮大了世界和平民主和社会主义的力量</w:t>
      </w:r>
    </w:p>
    <w:p w14:paraId="2C14A72F">
      <w:pPr>
        <w:spacing w:line="360" w:lineRule="auto"/>
        <w:jc w:val="both"/>
        <w:textAlignment w:val="center"/>
        <w:rPr>
          <w:color w:val="000000"/>
        </w:rPr>
      </w:pPr>
      <w:r>
        <w:rPr>
          <w:rFonts w:ascii="宋体" w:hAnsi="宋体" w:eastAsia="宋体" w:cs="宋体"/>
          <w:color w:val="000000"/>
        </w:rPr>
        <w:t>会议：中共十一届三中全会</w:t>
      </w:r>
      <w:r>
        <w:rPr>
          <w:color w:val="000000"/>
        </w:rPr>
        <w:t xml:space="preserve">    </w:t>
      </w:r>
    </w:p>
    <w:p w14:paraId="6CA7D616">
      <w:pPr>
        <w:spacing w:line="360" w:lineRule="auto"/>
        <w:jc w:val="both"/>
        <w:textAlignment w:val="center"/>
        <w:rPr>
          <w:color w:val="000000"/>
        </w:rPr>
      </w:pPr>
      <w:r>
        <w:rPr>
          <w:color w:val="000000"/>
        </w:rPr>
        <w:t>（5）</w:t>
      </w:r>
      <w:r>
        <w:rPr>
          <w:rFonts w:ascii="宋体" w:hAnsi="宋体" w:eastAsia="宋体" w:cs="宋体"/>
          <w:color w:val="000000"/>
        </w:rPr>
        <w:t>启示：没有共产党就没有新中国；落后就要挨打；坚持中国共产党的领导</w:t>
      </w:r>
    </w:p>
    <w:p w14:paraId="03A39A7E">
      <w:pPr>
        <w:spacing w:line="360" w:lineRule="auto"/>
        <w:textAlignment w:val="center"/>
        <w:rPr>
          <w:color w:val="000000"/>
        </w:rPr>
      </w:pPr>
      <w:r>
        <w:rPr>
          <w:color w:val="2E75B6"/>
        </w:rPr>
        <w:t>【解析】</w:t>
      </w:r>
    </w:p>
    <w:p w14:paraId="47A29CD8">
      <w:pPr>
        <w:spacing w:line="360" w:lineRule="auto"/>
        <w:textAlignment w:val="center"/>
        <w:rPr>
          <w:color w:val="000000"/>
        </w:rPr>
      </w:pPr>
      <w:r>
        <w:rPr>
          <w:color w:val="000000"/>
        </w:rPr>
        <w:t>【小问1详解】</w:t>
      </w:r>
    </w:p>
    <w:p w14:paraId="08A77186">
      <w:pPr>
        <w:spacing w:line="360" w:lineRule="auto"/>
        <w:jc w:val="left"/>
        <w:textAlignment w:val="center"/>
        <w:rPr>
          <w:color w:val="000000"/>
        </w:rPr>
      </w:pPr>
      <w:r>
        <w:rPr>
          <w:color w:val="000000"/>
        </w:rPr>
        <w:t>影响：根据材料“一屈辱历程①”和所学知识可知，1840年的战争为鸦片战争，主要影响有中国开始从封建社会变为半殖民地半封建社会；中国近代史的开端。</w:t>
      </w:r>
    </w:p>
    <w:p w14:paraId="12D898B0">
      <w:pPr>
        <w:spacing w:line="360" w:lineRule="auto"/>
        <w:jc w:val="left"/>
        <w:textAlignment w:val="center"/>
        <w:rPr>
          <w:color w:val="000000"/>
        </w:rPr>
      </w:pPr>
      <w:r>
        <w:rPr>
          <w:color w:val="000000"/>
        </w:rPr>
        <w:t>战争：根据材料“一屈辱历程④”和所学知识可知，发生在1900年的战争为八国联军侵华战争。</w:t>
      </w:r>
    </w:p>
    <w:p w14:paraId="7AC94FD5">
      <w:pPr>
        <w:spacing w:line="360" w:lineRule="auto"/>
        <w:jc w:val="left"/>
        <w:textAlignment w:val="center"/>
        <w:rPr>
          <w:color w:val="000000"/>
        </w:rPr>
      </w:pPr>
      <w:r>
        <w:rPr>
          <w:color w:val="000000"/>
        </w:rPr>
        <w:t>【小问2详解】</w:t>
      </w:r>
    </w:p>
    <w:p w14:paraId="03BF31A8">
      <w:pPr>
        <w:spacing w:line="360" w:lineRule="auto"/>
        <w:jc w:val="left"/>
        <w:textAlignment w:val="center"/>
        <w:rPr>
          <w:color w:val="000000"/>
        </w:rPr>
      </w:pPr>
      <w:r>
        <w:rPr>
          <w:color w:val="000000"/>
        </w:rPr>
        <w:t>序幕：根据材料二图3和所学知识可知，康有为、梁启超领导的戊戌变法运动序幕的标志性事件为公车上书。</w:t>
      </w:r>
    </w:p>
    <w:p w14:paraId="5599A3D9">
      <w:pPr>
        <w:spacing w:line="360" w:lineRule="auto"/>
        <w:jc w:val="left"/>
        <w:textAlignment w:val="center"/>
        <w:rPr>
          <w:color w:val="000000"/>
        </w:rPr>
      </w:pPr>
      <w:r>
        <w:rPr>
          <w:color w:val="000000"/>
        </w:rPr>
        <w:t>运动：根据材料二图4和所学知识《青年杂志》可知，1915年，陈独秀在上海创办《青年杂志》,并在创刊号上发表《敬告青年》一文，正式吹响了新文化运动的号角。所以，图4所示运动的名称为新文化运动。</w:t>
      </w:r>
    </w:p>
    <w:p w14:paraId="053ED668">
      <w:pPr>
        <w:spacing w:line="360" w:lineRule="auto"/>
        <w:jc w:val="left"/>
        <w:textAlignment w:val="center"/>
        <w:rPr>
          <w:color w:val="000000"/>
        </w:rPr>
      </w:pPr>
      <w:r>
        <w:rPr>
          <w:color w:val="000000"/>
        </w:rPr>
        <w:t>【小问3详解】</w:t>
      </w:r>
    </w:p>
    <w:p w14:paraId="1C126D9E">
      <w:pPr>
        <w:spacing w:line="360" w:lineRule="auto"/>
        <w:jc w:val="left"/>
        <w:textAlignment w:val="center"/>
        <w:rPr>
          <w:color w:val="000000"/>
        </w:rPr>
      </w:pPr>
      <w:r>
        <w:rPr>
          <w:color w:val="000000"/>
        </w:rPr>
        <w:t>道路：根据材料三“ 井冈山革命根据地的建立，点燃了工农武装割据的星星之火”和所学知识可知，这条“正确道路”是指井冈山道路；工农武装割据道路；农村包围城市，武装夺取政权道路。</w:t>
      </w:r>
    </w:p>
    <w:p w14:paraId="6E9009C7">
      <w:pPr>
        <w:spacing w:line="360" w:lineRule="auto"/>
        <w:jc w:val="left"/>
        <w:textAlignment w:val="center"/>
        <w:rPr>
          <w:color w:val="000000"/>
        </w:rPr>
      </w:pPr>
      <w:r>
        <w:rPr>
          <w:color w:val="000000"/>
        </w:rPr>
        <w:t>【小问4详解】</w:t>
      </w:r>
    </w:p>
    <w:p w14:paraId="7A42A045">
      <w:pPr>
        <w:spacing w:line="360" w:lineRule="auto"/>
        <w:jc w:val="left"/>
        <w:textAlignment w:val="center"/>
        <w:rPr>
          <w:color w:val="000000"/>
        </w:rPr>
      </w:pPr>
      <w:r>
        <w:rPr>
          <w:color w:val="000000"/>
        </w:rPr>
        <w:t>历史意义：根据所学知识“成立中华人民共和国的历史意义”可知，新中国成立的历史意义为开辟了中国历史的新纪元；推翻了帝国主义、封建主义和官僚资本主义的统治；中国真正成为独立自主的国家；中国人民从此站起来了；壮大了世界和平民主和社会主义的力量。</w:t>
      </w:r>
    </w:p>
    <w:p w14:paraId="65337288">
      <w:pPr>
        <w:spacing w:line="360" w:lineRule="auto"/>
        <w:jc w:val="left"/>
        <w:textAlignment w:val="center"/>
        <w:rPr>
          <w:color w:val="000000"/>
        </w:rPr>
      </w:pPr>
      <w:r>
        <w:rPr>
          <w:color w:val="000000"/>
        </w:rPr>
        <w:t>会议：根据所学知识可知，“改革开放”是在中共十一届三中全会中提出来的。</w:t>
      </w:r>
    </w:p>
    <w:p w14:paraId="300BAB14">
      <w:pPr>
        <w:spacing w:line="360" w:lineRule="auto"/>
        <w:jc w:val="left"/>
        <w:textAlignment w:val="center"/>
        <w:rPr>
          <w:color w:val="000000"/>
        </w:rPr>
      </w:pPr>
      <w:r>
        <w:rPr>
          <w:color w:val="000000"/>
        </w:rPr>
        <w:t>【小问5详解】</w:t>
      </w:r>
    </w:p>
    <w:p w14:paraId="20F3D5A4">
      <w:pPr>
        <w:spacing w:line="360" w:lineRule="auto"/>
        <w:jc w:val="left"/>
        <w:textAlignment w:val="center"/>
        <w:rPr>
          <w:color w:val="000000"/>
        </w:rPr>
      </w:pPr>
      <w:r>
        <w:rPr>
          <w:color w:val="000000"/>
        </w:rPr>
        <w:t>启示：本题为开放性题，言之有理即可，根据上述材料，旧民主主义革命时期，各阶级发起的救亡图存运动都以失败而告终，只有中国共产党领导的无产阶级取得了新民主主义革命的胜利。只有自我强大才能避免被挨打。所以，综合上述材料，近代以来中国发展的历程中得到的启示为没有共产党就没有新中国；落后就要挨打；坚持中国共产党的领导。</w:t>
      </w:r>
    </w:p>
    <w:p w14:paraId="26790A41">
      <w:pPr>
        <w:spacing w:line="285" w:lineRule="auto"/>
        <w:jc w:val="left"/>
        <w:textAlignment w:val="center"/>
        <w:rPr>
          <w:color w:val="000000"/>
        </w:rPr>
      </w:pPr>
      <w:r>
        <w:rPr>
          <w:rFonts w:ascii="宋体" w:hAnsi="宋体" w:eastAsia="宋体" w:cs="宋体"/>
          <w:b/>
          <w:color w:val="000000"/>
          <w:sz w:val="24"/>
        </w:rPr>
        <w:t>六．综合探究题（共</w:t>
      </w:r>
      <w:r>
        <w:rPr>
          <w:rFonts w:ascii="Times New Roman" w:hAnsi="Times New Roman" w:eastAsia="Times New Roman" w:cs="Times New Roman"/>
          <w:b/>
          <w:color w:val="000000"/>
          <w:sz w:val="24"/>
        </w:rPr>
        <w:t>11</w:t>
      </w:r>
      <w:r>
        <w:rPr>
          <w:rFonts w:ascii="宋体" w:hAnsi="宋体" w:eastAsia="宋体" w:cs="宋体"/>
          <w:b/>
          <w:color w:val="000000"/>
          <w:sz w:val="24"/>
        </w:rPr>
        <w:t>分）</w:t>
      </w:r>
    </w:p>
    <w:p w14:paraId="0F409064">
      <w:pPr>
        <w:spacing w:line="360" w:lineRule="auto"/>
        <w:jc w:val="left"/>
        <w:textAlignment w:val="center"/>
        <w:rPr>
          <w:color w:val="000000"/>
        </w:rPr>
      </w:pPr>
      <w:r>
        <w:rPr>
          <w:color w:val="000000"/>
        </w:rPr>
        <w:t xml:space="preserve">17. </w:t>
      </w:r>
      <w:r>
        <w:rPr>
          <w:rFonts w:ascii="宋体" w:hAnsi="宋体" w:eastAsia="宋体" w:cs="宋体"/>
          <w:color w:val="000000"/>
        </w:rPr>
        <w:t>密切</w:t>
      </w:r>
      <w:r>
        <w:rPr>
          <w:rFonts w:ascii="宋体" w:hAnsi="宋体" w:eastAsia="宋体" w:cs="宋体"/>
          <w:color w:val="000000"/>
          <w:position w:val="0"/>
        </w:rPr>
        <w:drawing>
          <wp:inline distT="0" distB="0" distL="114300" distR="114300">
            <wp:extent cx="133350" cy="1778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世界联系是推动社会发展和进步的动力。阅读下列材料，回答相关问题。</w:t>
      </w:r>
    </w:p>
    <w:p w14:paraId="714FC993">
      <w:pPr>
        <w:spacing w:line="360" w:lineRule="auto"/>
        <w:ind w:firstLine="420"/>
        <w:jc w:val="left"/>
        <w:textAlignment w:val="center"/>
        <w:rPr>
          <w:color w:val="000000"/>
        </w:rPr>
      </w:pPr>
      <w:r>
        <w:rPr>
          <w:rFonts w:ascii="楷体" w:hAnsi="楷体" w:eastAsia="楷体" w:cs="楷体"/>
          <w:color w:val="000000"/>
        </w:rPr>
        <w:t>材料一</w:t>
      </w:r>
    </w:p>
    <w:p w14:paraId="05B83B6C">
      <w:pPr>
        <w:spacing w:line="360" w:lineRule="auto"/>
        <w:jc w:val="left"/>
        <w:textAlignment w:val="center"/>
        <w:rPr>
          <w:color w:val="000000"/>
        </w:rPr>
      </w:pPr>
      <w:r>
        <w:rPr>
          <w:color w:val="000000"/>
        </w:rPr>
        <w:drawing>
          <wp:inline distT="0" distB="0" distL="114300" distR="114300">
            <wp:extent cx="4838700" cy="19145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4838700" cy="1914525"/>
                    </a:xfrm>
                    <a:prstGeom prst="rect">
                      <a:avLst/>
                    </a:prstGeom>
                  </pic:spPr>
                </pic:pic>
              </a:graphicData>
            </a:graphic>
          </wp:inline>
        </w:drawing>
      </w:r>
      <w:r>
        <w:rPr>
          <w:color w:val="000000"/>
        </w:rPr>
        <w:t xml:space="preserve">    </w:t>
      </w:r>
      <w:r>
        <w:rPr>
          <w:color w:val="000000"/>
        </w:rPr>
        <w:br w:type="textWrapping"/>
      </w:r>
    </w:p>
    <w:p w14:paraId="0CC2BF07">
      <w:pPr>
        <w:spacing w:line="360" w:lineRule="auto"/>
        <w:jc w:val="left"/>
        <w:textAlignment w:val="center"/>
        <w:rPr>
          <w:color w:val="000000"/>
        </w:rPr>
      </w:pPr>
      <w:r>
        <w:rPr>
          <w:color w:val="000000"/>
        </w:rPr>
        <w:t xml:space="preserve">                            丝绸之路主要路线（图1）</w:t>
      </w:r>
      <w:r>
        <w:rPr>
          <w:color w:val="000000"/>
        </w:rPr>
        <w:br w:type="textWrapping"/>
      </w:r>
    </w:p>
    <w:p w14:paraId="7077187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1487</w:t>
      </w:r>
      <w:r>
        <w:rPr>
          <w:rFonts w:ascii="楷体" w:hAnsi="楷体" w:eastAsia="楷体" w:cs="楷体"/>
          <w:color w:val="000000"/>
        </w:rPr>
        <w:t>年，迪亚士在航行中因遭遇大风而意外绕过非洲西南端的好望角，到达非洲东海岸。</w:t>
      </w:r>
      <w:r>
        <w:rPr>
          <w:rFonts w:ascii="Times New Roman" w:hAnsi="Times New Roman" w:eastAsia="Times New Roman" w:cs="Times New Roman"/>
          <w:color w:val="000000"/>
        </w:rPr>
        <w:t>1497—1498</w:t>
      </w:r>
      <w:r>
        <w:rPr>
          <w:rFonts w:ascii="楷体" w:hAnsi="楷体" w:eastAsia="楷体" w:cs="楷体"/>
          <w:color w:val="000000"/>
        </w:rPr>
        <w:t>年，达</w:t>
      </w:r>
      <w:r>
        <w:rPr>
          <w:rFonts w:ascii="Times New Roman" w:hAnsi="Times New Roman" w:eastAsia="Times New Roman" w:cs="Times New Roman"/>
          <w:color w:val="000000"/>
        </w:rPr>
        <w:t>·</w:t>
      </w:r>
      <w:r>
        <w:rPr>
          <w:rFonts w:ascii="楷体" w:hAnsi="楷体" w:eastAsia="楷体" w:cs="楷体"/>
          <w:color w:val="000000"/>
        </w:rPr>
        <w:t>伽马发现从欧洲绕道非洲到达印度的航线</w:t>
      </w:r>
      <w:r>
        <w:rPr>
          <w:rFonts w:ascii="Times New Roman" w:hAnsi="Times New Roman" w:eastAsia="Times New Roman" w:cs="Times New Roman"/>
          <w:color w:val="000000"/>
        </w:rPr>
        <w:t>……1492</w:t>
      </w:r>
      <w:r>
        <w:rPr>
          <w:rFonts w:ascii="楷体" w:hAnsi="楷体" w:eastAsia="楷体" w:cs="楷体"/>
          <w:color w:val="000000"/>
        </w:rPr>
        <w:t>年，</w:t>
      </w:r>
      <w:r>
        <w:rPr>
          <w:rFonts w:ascii="Times New Roman" w:hAnsi="Times New Roman" w:eastAsia="Times New Roman" w:cs="Times New Roman"/>
          <w:color w:val="000000"/>
        </w:rPr>
        <w:t>B____________</w:t>
      </w:r>
      <w:r>
        <w:rPr>
          <w:rFonts w:ascii="楷体" w:hAnsi="楷体" w:eastAsia="楷体" w:cs="楷体"/>
          <w:color w:val="000000"/>
        </w:rPr>
        <w:t>率三艘帆船西航，到达美洲的巴哈马群岛</w:t>
      </w:r>
      <w:r>
        <w:rPr>
          <w:rFonts w:ascii="Times New Roman" w:hAnsi="Times New Roman" w:eastAsia="Times New Roman" w:cs="Times New Roman"/>
          <w:color w:val="000000"/>
        </w:rPr>
        <w:t>……1519—1522</w:t>
      </w:r>
      <w:r>
        <w:rPr>
          <w:rFonts w:ascii="楷体" w:hAnsi="楷体" w:eastAsia="楷体" w:cs="楷体"/>
          <w:color w:val="000000"/>
        </w:rPr>
        <w:t>年，麦哲伦船队完成了人类历史上第一次环球航行</w:t>
      </w:r>
      <w:r>
        <w:rPr>
          <w:rFonts w:ascii="Times New Roman" w:hAnsi="Times New Roman" w:eastAsia="Times New Roman" w:cs="Times New Roman"/>
          <w:color w:val="000000"/>
        </w:rPr>
        <w:t>⋯⋯</w:t>
      </w:r>
      <w:r>
        <w:rPr>
          <w:rFonts w:ascii="楷体" w:hAnsi="楷体" w:eastAsia="楷体" w:cs="楷体"/>
          <w:color w:val="000000"/>
        </w:rPr>
        <w:t>全球海陆大通，人类对地球的认识有了新的飞跃。</w:t>
      </w:r>
    </w:p>
    <w:p w14:paraId="262A9825">
      <w:pPr>
        <w:spacing w:line="360" w:lineRule="auto"/>
        <w:ind w:firstLine="420"/>
        <w:jc w:val="righ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节选自《中外历史纲要》</w:t>
      </w:r>
    </w:p>
    <w:p w14:paraId="76879378">
      <w:pPr>
        <w:spacing w:line="360" w:lineRule="auto"/>
        <w:ind w:firstLine="420"/>
        <w:jc w:val="left"/>
        <w:textAlignment w:val="center"/>
        <w:rPr>
          <w:color w:val="000000"/>
        </w:rPr>
      </w:pPr>
      <w:r>
        <w:rPr>
          <w:rFonts w:ascii="楷体" w:hAnsi="楷体" w:eastAsia="楷体" w:cs="楷体"/>
          <w:color w:val="000000"/>
        </w:rPr>
        <w:t>材料三</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80"/>
        <w:gridCol w:w="7497"/>
      </w:tblGrid>
      <w:tr w14:paraId="7E423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5A2C0E">
            <w:pPr>
              <w:spacing w:line="360" w:lineRule="auto"/>
              <w:jc w:val="left"/>
              <w:textAlignment w:val="center"/>
              <w:rPr>
                <w:color w:val="000000"/>
              </w:rPr>
            </w:pPr>
            <w:r>
              <w:rPr>
                <w:rFonts w:ascii="楷体" w:hAnsi="楷体" w:eastAsia="楷体" w:cs="楷体"/>
                <w:color w:val="000000"/>
              </w:rPr>
              <w:t>国家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A53416">
            <w:pPr>
              <w:spacing w:line="360" w:lineRule="auto"/>
              <w:jc w:val="left"/>
              <w:textAlignment w:val="center"/>
              <w:rPr>
                <w:color w:val="000000"/>
              </w:rPr>
            </w:pPr>
            <w:r>
              <w:rPr>
                <w:rFonts w:ascii="楷体" w:hAnsi="楷体" w:eastAsia="楷体" w:cs="楷体"/>
                <w:color w:val="000000"/>
              </w:rPr>
              <w:t>事件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C95741">
            <w:pPr>
              <w:spacing w:line="360" w:lineRule="auto"/>
              <w:jc w:val="left"/>
              <w:textAlignment w:val="center"/>
              <w:rPr>
                <w:color w:val="000000"/>
              </w:rPr>
            </w:pPr>
            <w:r>
              <w:rPr>
                <w:rFonts w:ascii="楷体" w:hAnsi="楷体" w:eastAsia="楷体" w:cs="楷体"/>
                <w:color w:val="000000"/>
              </w:rPr>
              <w:t>发展状况（部分）</w:t>
            </w:r>
          </w:p>
        </w:tc>
      </w:tr>
      <w:tr w14:paraId="7ACE6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51F14EC">
            <w:pPr>
              <w:spacing w:line="360" w:lineRule="auto"/>
              <w:jc w:val="left"/>
              <w:textAlignment w:val="center"/>
              <w:rPr>
                <w:color w:val="000000"/>
              </w:rPr>
            </w:pPr>
            <w:r>
              <w:rPr>
                <w:rFonts w:ascii="楷体" w:hAnsi="楷体" w:eastAsia="楷体" w:cs="楷体"/>
                <w:color w:val="000000"/>
              </w:rPr>
              <w:t>英国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DF397">
            <w:pPr>
              <w:spacing w:line="360" w:lineRule="auto"/>
              <w:jc w:val="left"/>
              <w:textAlignment w:val="center"/>
              <w:rPr>
                <w:color w:val="000000"/>
              </w:rPr>
            </w:pPr>
            <w:r>
              <w:rPr>
                <w:rFonts w:ascii="楷体" w:hAnsi="楷体" w:eastAsia="楷体" w:cs="楷体"/>
                <w:color w:val="000000"/>
              </w:rPr>
              <w:t>殖民争霸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1DDCC2">
            <w:pPr>
              <w:spacing w:line="360" w:lineRule="auto"/>
              <w:jc w:val="left"/>
              <w:textAlignment w:val="center"/>
              <w:rPr>
                <w:color w:val="000000"/>
              </w:rPr>
            </w:pPr>
            <w:r>
              <w:rPr>
                <w:rFonts w:ascii="Times New Roman" w:hAnsi="Times New Roman" w:eastAsia="Times New Roman" w:cs="Times New Roman"/>
                <w:color w:val="000000"/>
              </w:rPr>
              <w:t>17</w:t>
            </w:r>
            <w:r>
              <w:rPr>
                <w:rFonts w:ascii="楷体" w:hAnsi="楷体" w:eastAsia="楷体" w:cs="楷体"/>
                <w:color w:val="000000"/>
              </w:rPr>
              <w:t>世纪下半叶起</w:t>
            </w:r>
            <w:r>
              <w:rPr>
                <w:rFonts w:ascii="Times New Roman" w:hAnsi="Times New Roman" w:eastAsia="Times New Roman" w:cs="Times New Roman"/>
                <w:color w:val="000000"/>
              </w:rPr>
              <w:t>,</w:t>
            </w:r>
            <w:r>
              <w:rPr>
                <w:rFonts w:ascii="楷体" w:hAnsi="楷体" w:eastAsia="楷体" w:cs="楷体"/>
                <w:color w:val="000000"/>
              </w:rPr>
              <w:t>英国凭借强大国力</w:t>
            </w:r>
            <w:r>
              <w:rPr>
                <w:rFonts w:ascii="Times New Roman" w:hAnsi="Times New Roman" w:eastAsia="Times New Roman" w:cs="Times New Roman"/>
                <w:color w:val="000000"/>
              </w:rPr>
              <w:t>,</w:t>
            </w:r>
            <w:r>
              <w:rPr>
                <w:rFonts w:ascii="楷体" w:hAnsi="楷体" w:eastAsia="楷体" w:cs="楷体"/>
                <w:color w:val="000000"/>
              </w:rPr>
              <w:t>战胜荷兰和法国</w:t>
            </w:r>
            <w:r>
              <w:rPr>
                <w:rFonts w:ascii="Times New Roman" w:hAnsi="Times New Roman" w:eastAsia="Times New Roman" w:cs="Times New Roman"/>
                <w:color w:val="000000"/>
              </w:rPr>
              <w:t>,</w:t>
            </w:r>
            <w:r>
              <w:rPr>
                <w:rFonts w:ascii="楷体" w:hAnsi="楷体" w:eastAsia="楷体" w:cs="楷体"/>
                <w:color w:val="000000"/>
              </w:rPr>
              <w:t>自诩为</w:t>
            </w:r>
            <w:r>
              <w:rPr>
                <w:rFonts w:ascii="Times New Roman" w:hAnsi="Times New Roman" w:eastAsia="Times New Roman" w:cs="Times New Roman"/>
                <w:color w:val="000000"/>
              </w:rPr>
              <w:t>“C____________”</w:t>
            </w:r>
            <w:r>
              <w:rPr>
                <w:rFonts w:ascii="楷体" w:hAnsi="楷体" w:eastAsia="楷体" w:cs="楷体"/>
                <w:color w:val="000000"/>
              </w:rPr>
              <w:t>。</w:t>
            </w:r>
          </w:p>
        </w:tc>
      </w:tr>
      <w:tr w14:paraId="2E30B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A4AE3C">
            <w:pPr>
              <w:spacing w:line="360" w:lineRule="auto"/>
              <w:jc w:val="left"/>
              <w:textAlignment w:val="center"/>
              <w:rPr>
                <w:color w:val="000000"/>
              </w:rPr>
            </w:pPr>
            <w:r>
              <w:rPr>
                <w:rFonts w:ascii="楷体" w:hAnsi="楷体" w:eastAsia="楷体" w:cs="楷体"/>
                <w:color w:val="000000"/>
              </w:rPr>
              <w:t>日本</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70EECD">
            <w:pPr>
              <w:spacing w:line="360" w:lineRule="auto"/>
              <w:jc w:val="left"/>
              <w:textAlignment w:val="center"/>
              <w:rPr>
                <w:color w:val="000000"/>
              </w:rPr>
            </w:pPr>
            <w:r>
              <w:rPr>
                <w:rFonts w:ascii="楷体" w:hAnsi="楷体" w:eastAsia="楷体" w:cs="楷体"/>
                <w:color w:val="000000"/>
              </w:rPr>
              <w:t>明治维新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2C60A9">
            <w:pPr>
              <w:spacing w:line="360" w:lineRule="auto"/>
              <w:jc w:val="left"/>
              <w:textAlignment w:val="center"/>
              <w:rPr>
                <w:color w:val="000000"/>
              </w:rPr>
            </w:pPr>
            <w:r>
              <w:rPr>
                <w:rFonts w:ascii="楷体" w:hAnsi="楷体" w:eastAsia="楷体" w:cs="楷体"/>
                <w:color w:val="000000"/>
              </w:rPr>
              <w:t>日本实现富国强兵，开始跻身资本主义强国之列。</w:t>
            </w:r>
          </w:p>
        </w:tc>
      </w:tr>
    </w:tbl>
    <w:p w14:paraId="3E2723A1">
      <w:pPr>
        <w:spacing w:line="360" w:lineRule="auto"/>
        <w:ind w:firstLine="420"/>
        <w:jc w:val="left"/>
        <w:textAlignment w:val="center"/>
        <w:rPr>
          <w:color w:val="000000"/>
        </w:rPr>
      </w:pPr>
      <w:r>
        <w:rPr>
          <w:rFonts w:ascii="楷体" w:hAnsi="楷体" w:eastAsia="楷体" w:cs="楷体"/>
          <w:color w:val="000000"/>
        </w:rPr>
        <w:t>材料四</w:t>
      </w:r>
    </w:p>
    <w:p w14:paraId="7BD72E9A">
      <w:pPr>
        <w:spacing w:line="360" w:lineRule="auto"/>
        <w:jc w:val="left"/>
        <w:textAlignment w:val="center"/>
        <w:rPr>
          <w:color w:val="000000"/>
        </w:rPr>
      </w:pPr>
      <w:r>
        <w:rPr>
          <w:color w:val="000000"/>
        </w:rPr>
        <w:drawing>
          <wp:inline distT="0" distB="0" distL="114300" distR="114300">
            <wp:extent cx="5238750" cy="120205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5238750" cy="1202336"/>
                    </a:xfrm>
                    <a:prstGeom prst="rect">
                      <a:avLst/>
                    </a:prstGeom>
                  </pic:spPr>
                </pic:pic>
              </a:graphicData>
            </a:graphic>
          </wp:inline>
        </w:drawing>
      </w:r>
      <w:r>
        <w:rPr>
          <w:color w:val="000000"/>
        </w:rPr>
        <w:t xml:space="preserve">  </w:t>
      </w:r>
      <w:r>
        <w:rPr>
          <w:color w:val="000000"/>
        </w:rPr>
        <w:br w:type="textWrapping"/>
      </w:r>
    </w:p>
    <w:p w14:paraId="1886A4E0">
      <w:pPr>
        <w:spacing w:line="360" w:lineRule="auto"/>
        <w:jc w:val="left"/>
        <w:textAlignment w:val="center"/>
        <w:rPr>
          <w:color w:val="000000"/>
        </w:rPr>
      </w:pPr>
      <w:r>
        <w:rPr>
          <w:color w:val="000000"/>
        </w:rPr>
        <w:t xml:space="preserve">            （图2）                                                    （图3）</w:t>
      </w:r>
      <w:r>
        <w:rPr>
          <w:color w:val="000000"/>
        </w:rPr>
        <w:br w:type="textWrapping"/>
      </w:r>
      <w:r>
        <w:rPr>
          <w:rFonts w:ascii="Times New Roman" w:hAnsi="Times New Roman" w:eastAsia="Times New Roman" w:cs="Times New Roman"/>
          <w:color w:val="000000"/>
        </w:rPr>
        <w:t xml:space="preserve"> </w:t>
      </w:r>
    </w:p>
    <w:p w14:paraId="7A97A9E5">
      <w:pPr>
        <w:spacing w:line="360" w:lineRule="auto"/>
        <w:jc w:val="left"/>
        <w:textAlignment w:val="center"/>
        <w:rPr>
          <w:color w:val="000000"/>
        </w:rPr>
      </w:pPr>
      <w:r>
        <w:rPr>
          <w:color w:val="000000"/>
        </w:rPr>
        <w:t>（1）</w:t>
      </w:r>
      <w:r>
        <w:rPr>
          <w:rFonts w:ascii="宋体" w:hAnsi="宋体" w:eastAsia="宋体" w:cs="宋体"/>
          <w:color w:val="000000"/>
        </w:rPr>
        <w:t>结合所学知识写出图</w:t>
      </w:r>
      <w:r>
        <w:rPr>
          <w:rFonts w:ascii="Times New Roman" w:hAnsi="Times New Roman" w:eastAsia="Times New Roman" w:cs="Times New Roman"/>
          <w:color w:val="000000"/>
        </w:rPr>
        <w:t>1</w:t>
      </w:r>
      <w:r>
        <w:rPr>
          <w:rFonts w:ascii="宋体" w:hAnsi="宋体" w:eastAsia="宋体" w:cs="宋体"/>
          <w:color w:val="000000"/>
        </w:rPr>
        <w:t>中丝绸之路起点</w:t>
      </w:r>
      <w:r>
        <w:rPr>
          <w:rFonts w:ascii="Times New Roman" w:hAnsi="Times New Roman" w:eastAsia="Times New Roman" w:cs="Times New Roman"/>
          <w:color w:val="000000"/>
        </w:rPr>
        <w:t>A</w:t>
      </w:r>
      <w:r>
        <w:rPr>
          <w:rFonts w:ascii="宋体" w:hAnsi="宋体" w:eastAsia="宋体" w:cs="宋体"/>
          <w:color w:val="000000"/>
        </w:rPr>
        <w:t>处的地名。</w:t>
      </w:r>
    </w:p>
    <w:p w14:paraId="0D9D8A66">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根据材料二并结合所学知识，写出</w:t>
      </w:r>
      <w:r>
        <w:rPr>
          <w:rFonts w:ascii="Times New Roman" w:hAnsi="Times New Roman" w:eastAsia="Times New Roman" w:cs="Times New Roman"/>
          <w:color w:val="000000"/>
        </w:rPr>
        <w:t>B</w:t>
      </w:r>
      <w:r>
        <w:rPr>
          <w:rFonts w:ascii="宋体" w:hAnsi="宋体" w:eastAsia="宋体" w:cs="宋体"/>
          <w:color w:val="000000"/>
        </w:rPr>
        <w:t>处航海家的名字，写出材料二反映的重大历史事件以及该事件的根本原因。</w:t>
      </w:r>
    </w:p>
    <w:p w14:paraId="33A5DE61">
      <w:pPr>
        <w:spacing w:line="360" w:lineRule="auto"/>
        <w:jc w:val="left"/>
        <w:textAlignment w:val="center"/>
        <w:rPr>
          <w:color w:val="000000"/>
        </w:rPr>
      </w:pPr>
      <w:r>
        <w:rPr>
          <w:color w:val="000000"/>
        </w:rPr>
        <w:t>（3）</w:t>
      </w:r>
      <w:r>
        <w:rPr>
          <w:rFonts w:ascii="宋体" w:hAnsi="宋体" w:eastAsia="宋体" w:cs="宋体"/>
          <w:color w:val="000000"/>
        </w:rPr>
        <w:t>根据材料三并结合所学知识，补充</w:t>
      </w:r>
      <w:r>
        <w:rPr>
          <w:rFonts w:ascii="Times New Roman" w:hAnsi="Times New Roman" w:eastAsia="Times New Roman" w:cs="Times New Roman"/>
          <w:color w:val="000000"/>
        </w:rPr>
        <w:t>C</w:t>
      </w:r>
      <w:r>
        <w:rPr>
          <w:rFonts w:ascii="宋体" w:hAnsi="宋体" w:eastAsia="宋体" w:cs="宋体"/>
          <w:color w:val="000000"/>
        </w:rPr>
        <w:t>处内容，指出日本明治维新在社会生活方面的措施。</w:t>
      </w:r>
    </w:p>
    <w:p w14:paraId="4C718743">
      <w:pPr>
        <w:spacing w:line="360" w:lineRule="auto"/>
        <w:jc w:val="left"/>
        <w:textAlignment w:val="center"/>
        <w:rPr>
          <w:color w:val="000000"/>
        </w:rPr>
      </w:pPr>
      <w:r>
        <w:rPr>
          <w:color w:val="000000"/>
        </w:rPr>
        <w:t>（4）</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和图</w:t>
      </w:r>
      <w:r>
        <w:rPr>
          <w:rFonts w:ascii="Times New Roman" w:hAnsi="Times New Roman" w:eastAsia="Times New Roman" w:cs="Times New Roman"/>
          <w:color w:val="000000"/>
        </w:rPr>
        <w:t>3</w:t>
      </w:r>
      <w:r>
        <w:rPr>
          <w:rFonts w:ascii="宋体" w:hAnsi="宋体" w:eastAsia="宋体" w:cs="宋体"/>
          <w:color w:val="000000"/>
        </w:rPr>
        <w:t>代表了支撑和协调当今世界政治和经济的两大组织，它们分别是什么</w:t>
      </w:r>
      <w:r>
        <w:rPr>
          <w:rFonts w:ascii="Times New Roman" w:hAnsi="Times New Roman" w:eastAsia="Times New Roman" w:cs="Times New Roman"/>
          <w:color w:val="000000"/>
        </w:rPr>
        <w:t>?</w:t>
      </w:r>
    </w:p>
    <w:p w14:paraId="18D8F28B">
      <w:pPr>
        <w:spacing w:line="360" w:lineRule="auto"/>
        <w:jc w:val="left"/>
        <w:textAlignment w:val="center"/>
        <w:rPr>
          <w:color w:val="000000"/>
        </w:rPr>
      </w:pPr>
      <w:r>
        <w:rPr>
          <w:rFonts w:ascii="宋体" w:hAnsi="宋体" w:eastAsia="宋体" w:cs="宋体"/>
          <w:color w:val="000000"/>
        </w:rPr>
        <w:t>写出当今世界经济发展的趋势。</w:t>
      </w:r>
    </w:p>
    <w:p w14:paraId="07B777EC">
      <w:pPr>
        <w:spacing w:line="360" w:lineRule="auto"/>
        <w:jc w:val="left"/>
        <w:textAlignment w:val="center"/>
        <w:rPr>
          <w:color w:val="000000"/>
        </w:rPr>
      </w:pPr>
      <w:r>
        <w:rPr>
          <w:color w:val="000000"/>
        </w:rPr>
        <w:t>（5）</w:t>
      </w:r>
      <w:r>
        <w:rPr>
          <w:rFonts w:ascii="宋体" w:hAnsi="宋体" w:eastAsia="宋体" w:cs="宋体"/>
          <w:color w:val="000000"/>
        </w:rPr>
        <w:t>根据上述材料，谈谈中国应如何应对当前国际形势</w:t>
      </w:r>
      <w:r>
        <w:rPr>
          <w:rFonts w:ascii="Times New Roman" w:hAnsi="Times New Roman" w:eastAsia="Times New Roman" w:cs="Times New Roman"/>
          <w:color w:val="000000"/>
        </w:rPr>
        <w:t>?</w:t>
      </w:r>
    </w:p>
    <w:p w14:paraId="2F7431D2">
      <w:pPr>
        <w:spacing w:line="360" w:lineRule="auto"/>
        <w:textAlignment w:val="center"/>
        <w:rPr>
          <w:color w:val="000000"/>
        </w:rPr>
      </w:pPr>
      <w:r>
        <w:rPr>
          <w:color w:val="2E75B6"/>
        </w:rPr>
        <w:t>【答案】</w:t>
      </w:r>
      <w:r>
        <w:rPr>
          <w:color w:val="000000"/>
        </w:rPr>
        <w:t>（1）</w:t>
      </w:r>
      <w:r>
        <w:rPr>
          <w:rFonts w:ascii="宋体" w:hAnsi="宋体" w:eastAsia="宋体" w:cs="宋体"/>
          <w:color w:val="000000"/>
        </w:rPr>
        <w:t>地名</w:t>
      </w:r>
      <w:r>
        <w:rPr>
          <w:rFonts w:ascii="Times New Roman" w:hAnsi="Times New Roman" w:eastAsia="Times New Roman" w:cs="Times New Roman"/>
          <w:color w:val="000000"/>
        </w:rPr>
        <w:t>A</w:t>
      </w:r>
      <w:r>
        <w:rPr>
          <w:rFonts w:ascii="宋体" w:hAnsi="宋体" w:eastAsia="宋体" w:cs="宋体"/>
          <w:color w:val="000000"/>
        </w:rPr>
        <w:t>：长安</w:t>
      </w:r>
      <w:r>
        <w:rPr>
          <w:color w:val="000000"/>
        </w:rPr>
        <w:t xml:space="preserve">    </w:t>
      </w:r>
    </w:p>
    <w:p w14:paraId="626FA3EC">
      <w:pPr>
        <w:spacing w:line="360" w:lineRule="auto"/>
        <w:textAlignment w:val="center"/>
        <w:rPr>
          <w:color w:val="000000"/>
        </w:rPr>
      </w:pPr>
      <w:r>
        <w:rPr>
          <w:color w:val="000000"/>
        </w:rPr>
        <w:t>（2）</w:t>
      </w:r>
      <w:r>
        <w:rPr>
          <w:rFonts w:ascii="宋体" w:hAnsi="宋体" w:eastAsia="宋体" w:cs="宋体"/>
          <w:color w:val="000000"/>
        </w:rPr>
        <w:t>航海家</w:t>
      </w:r>
      <w:r>
        <w:rPr>
          <w:rFonts w:ascii="Times New Roman" w:hAnsi="Times New Roman" w:eastAsia="Times New Roman" w:cs="Times New Roman"/>
          <w:color w:val="000000"/>
        </w:rPr>
        <w:t>B</w:t>
      </w:r>
      <w:r>
        <w:rPr>
          <w:rFonts w:ascii="宋体" w:hAnsi="宋体" w:eastAsia="宋体" w:cs="宋体"/>
          <w:color w:val="000000"/>
        </w:rPr>
        <w:t>：哥伦布</w:t>
      </w:r>
    </w:p>
    <w:p w14:paraId="7D711E74">
      <w:pPr>
        <w:spacing w:line="360" w:lineRule="auto"/>
        <w:jc w:val="left"/>
        <w:textAlignment w:val="center"/>
        <w:rPr>
          <w:color w:val="000000"/>
        </w:rPr>
      </w:pPr>
      <w:r>
        <w:rPr>
          <w:rFonts w:ascii="宋体" w:hAnsi="宋体" w:eastAsia="宋体" w:cs="宋体"/>
          <w:color w:val="000000"/>
        </w:rPr>
        <w:t>事件：新航路开辟</w:t>
      </w:r>
    </w:p>
    <w:p w14:paraId="2196B83A">
      <w:pPr>
        <w:spacing w:line="360" w:lineRule="auto"/>
        <w:jc w:val="both"/>
        <w:textAlignment w:val="center"/>
        <w:rPr>
          <w:color w:val="000000"/>
        </w:rPr>
      </w:pPr>
      <w:r>
        <w:rPr>
          <w:rFonts w:ascii="宋体" w:hAnsi="宋体" w:eastAsia="宋体" w:cs="宋体"/>
          <w:color w:val="000000"/>
        </w:rPr>
        <w:t>根本原因：商品经济发展：资本主义萌芽</w:t>
      </w:r>
      <w:r>
        <w:rPr>
          <w:color w:val="000000"/>
        </w:rPr>
        <w:t xml:space="preserve">    </w:t>
      </w:r>
    </w:p>
    <w:p w14:paraId="02EA21EF">
      <w:pPr>
        <w:spacing w:line="360" w:lineRule="auto"/>
        <w:jc w:val="both"/>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：日不落帝国</w:t>
      </w:r>
    </w:p>
    <w:p w14:paraId="3B6E5B4F">
      <w:pPr>
        <w:spacing w:line="360" w:lineRule="auto"/>
        <w:jc w:val="both"/>
        <w:textAlignment w:val="center"/>
        <w:rPr>
          <w:color w:val="000000"/>
        </w:rPr>
      </w:pPr>
      <w:r>
        <w:rPr>
          <w:rFonts w:ascii="宋体" w:hAnsi="宋体" w:eastAsia="宋体" w:cs="宋体"/>
          <w:color w:val="000000"/>
        </w:rPr>
        <w:t>措施：提倡</w:t>
      </w:r>
      <w:r>
        <w:rPr>
          <w:rFonts w:ascii="Times New Roman" w:hAnsi="Times New Roman" w:eastAsia="Times New Roman" w:cs="Times New Roman"/>
          <w:color w:val="000000"/>
        </w:rPr>
        <w:t>“</w:t>
      </w:r>
      <w:r>
        <w:rPr>
          <w:rFonts w:ascii="宋体" w:hAnsi="宋体" w:eastAsia="宋体" w:cs="宋体"/>
          <w:color w:val="000000"/>
        </w:rPr>
        <w:t>文明开化</w:t>
      </w:r>
      <w:r>
        <w:rPr>
          <w:rFonts w:ascii="Times New Roman" w:hAnsi="Times New Roman" w:eastAsia="Times New Roman" w:cs="Times New Roman"/>
          <w:color w:val="000000"/>
        </w:rPr>
        <w:t>”</w:t>
      </w:r>
      <w:r>
        <w:rPr>
          <w:rFonts w:ascii="宋体" w:hAnsi="宋体" w:eastAsia="宋体" w:cs="宋体"/>
          <w:color w:val="000000"/>
        </w:rPr>
        <w:t>，向西方学习，改造日本的教育、文化和生活方式</w:t>
      </w:r>
      <w:r>
        <w:rPr>
          <w:color w:val="000000"/>
        </w:rPr>
        <w:t xml:space="preserve">    </w:t>
      </w:r>
    </w:p>
    <w:p w14:paraId="3BA45730">
      <w:pPr>
        <w:spacing w:line="360" w:lineRule="auto"/>
        <w:jc w:val="both"/>
        <w:textAlignment w:val="center"/>
        <w:rPr>
          <w:color w:val="000000"/>
        </w:rPr>
      </w:pPr>
      <w:r>
        <w:rPr>
          <w:color w:val="000000"/>
        </w:rPr>
        <w:t>（4）</w:t>
      </w:r>
      <w:r>
        <w:rPr>
          <w:rFonts w:ascii="宋体" w:hAnsi="宋体" w:eastAsia="宋体" w:cs="宋体"/>
          <w:color w:val="000000"/>
        </w:rPr>
        <w:t>政治组织：联合国</w:t>
      </w:r>
    </w:p>
    <w:p w14:paraId="26000DA1">
      <w:pPr>
        <w:spacing w:line="360" w:lineRule="auto"/>
        <w:jc w:val="left"/>
        <w:textAlignment w:val="center"/>
        <w:rPr>
          <w:color w:val="000000"/>
        </w:rPr>
      </w:pPr>
      <w:r>
        <w:rPr>
          <w:rFonts w:ascii="宋体" w:hAnsi="宋体" w:eastAsia="宋体" w:cs="宋体"/>
          <w:color w:val="000000"/>
        </w:rPr>
        <w:t>经济组织：世界贸易组织（或</w:t>
      </w:r>
      <w:r>
        <w:rPr>
          <w:rFonts w:ascii="Times New Roman" w:hAnsi="Times New Roman" w:eastAsia="Times New Roman" w:cs="Times New Roman"/>
          <w:color w:val="000000"/>
        </w:rPr>
        <w:t>WTO</w:t>
      </w:r>
      <w:r>
        <w:rPr>
          <w:rFonts w:ascii="宋体" w:hAnsi="宋体" w:eastAsia="宋体" w:cs="宋体"/>
          <w:color w:val="000000"/>
        </w:rPr>
        <w:t>）</w:t>
      </w:r>
    </w:p>
    <w:p w14:paraId="4ADCCCCD">
      <w:pPr>
        <w:spacing w:line="360" w:lineRule="auto"/>
        <w:jc w:val="both"/>
        <w:textAlignment w:val="center"/>
        <w:rPr>
          <w:color w:val="000000"/>
        </w:rPr>
      </w:pPr>
      <w:r>
        <w:rPr>
          <w:rFonts w:ascii="宋体" w:hAnsi="宋体" w:eastAsia="宋体" w:cs="宋体"/>
          <w:color w:val="000000"/>
        </w:rPr>
        <w:t>趋势：经济全球化</w:t>
      </w:r>
      <w:r>
        <w:rPr>
          <w:color w:val="000000"/>
        </w:rPr>
        <w:t xml:space="preserve">    （5）</w:t>
      </w:r>
      <w:r>
        <w:rPr>
          <w:rFonts w:ascii="宋体" w:hAnsi="宋体" w:eastAsia="宋体" w:cs="宋体"/>
          <w:color w:val="000000"/>
        </w:rPr>
        <w:t>应对：始终不渝地走和平发展道路；加强与世界的联系，合作共赢，共同发展；积极发展全球伙伴关系；构建人类命运共同体启示：没有共产党就没有新中国；落后就要挨打；坚持中国共产党的领导</w:t>
      </w:r>
    </w:p>
    <w:p w14:paraId="63E8238D">
      <w:pPr>
        <w:spacing w:line="360" w:lineRule="auto"/>
        <w:textAlignment w:val="center"/>
        <w:rPr>
          <w:color w:val="000000"/>
        </w:rPr>
      </w:pPr>
      <w:r>
        <w:rPr>
          <w:color w:val="2E75B6"/>
        </w:rPr>
        <w:t>【解析】</w:t>
      </w:r>
    </w:p>
    <w:p w14:paraId="30A367FA">
      <w:pPr>
        <w:spacing w:line="360" w:lineRule="auto"/>
        <w:textAlignment w:val="center"/>
        <w:rPr>
          <w:color w:val="000000"/>
        </w:rPr>
      </w:pPr>
      <w:r>
        <w:rPr>
          <w:color w:val="000000"/>
        </w:rPr>
        <w:t>【小问1详解】</w:t>
      </w:r>
    </w:p>
    <w:p w14:paraId="4F02D792">
      <w:pPr>
        <w:spacing w:line="360" w:lineRule="auto"/>
        <w:jc w:val="left"/>
        <w:textAlignment w:val="center"/>
        <w:rPr>
          <w:color w:val="000000"/>
        </w:rPr>
      </w:pPr>
      <w:r>
        <w:rPr>
          <w:color w:val="000000"/>
        </w:rPr>
        <w:t>地名A：根据材料一“丝绸之路主要路线图1”和所学知识可知，汉朝丝绸之路从长安出发，穿过河西走廊，经西域运往中亚、西亚，再转运到更远的欧洲；又把西域的物产和奇珍异宝运到中原。这条沟通欧亚的陆上交通道路，就是著名的“丝绸之路”。所以，图1中丝绸之路起点A处的地名为长安。</w:t>
      </w:r>
    </w:p>
    <w:p w14:paraId="73CA8765">
      <w:pPr>
        <w:spacing w:line="360" w:lineRule="auto"/>
        <w:jc w:val="left"/>
        <w:textAlignment w:val="center"/>
        <w:rPr>
          <w:color w:val="000000"/>
        </w:rPr>
      </w:pPr>
      <w:r>
        <w:rPr>
          <w:color w:val="000000"/>
        </w:rPr>
        <w:t>【小问2详解】</w:t>
      </w:r>
    </w:p>
    <w:p w14:paraId="7B51E88C">
      <w:pPr>
        <w:spacing w:line="360" w:lineRule="auto"/>
        <w:jc w:val="left"/>
        <w:textAlignment w:val="center"/>
        <w:rPr>
          <w:color w:val="000000"/>
        </w:rPr>
      </w:pPr>
      <w:r>
        <w:rPr>
          <w:color w:val="000000"/>
        </w:rPr>
        <w:t>航海家B：根据材料二“1492年，到达美洲的巴哈马群岛”和所学知识可知，1492年，哥伦布到达美洲。所以，B处航海家的名字为哥伦布。</w:t>
      </w:r>
    </w:p>
    <w:p w14:paraId="11F346C4">
      <w:pPr>
        <w:spacing w:line="360" w:lineRule="auto"/>
        <w:jc w:val="left"/>
        <w:textAlignment w:val="center"/>
        <w:rPr>
          <w:color w:val="000000"/>
        </w:rPr>
      </w:pPr>
      <w:r>
        <w:rPr>
          <w:color w:val="000000"/>
        </w:rPr>
        <w:t>事件：根据材料二“迪亚士”、“达·伽马”、“麦哲伦”和所学知识可知，根据三位航海家可知，材料二反映的重大历史事件为新航路开辟。</w:t>
      </w:r>
    </w:p>
    <w:p w14:paraId="7D944F88">
      <w:pPr>
        <w:spacing w:line="360" w:lineRule="auto"/>
        <w:jc w:val="left"/>
        <w:textAlignment w:val="center"/>
        <w:rPr>
          <w:color w:val="000000"/>
        </w:rPr>
      </w:pPr>
      <w:r>
        <w:rPr>
          <w:color w:val="000000"/>
        </w:rPr>
        <w:t>根本原因：根据材料二和所学知识可知，随着手工工场和租地农场的发展，欧洲市场需求逐渐扩大，商品经济日趋发达。新生资产阶级渴求开拓新的贸易市场。新航路开辟的根本原因为商品经济发展：资本主义萌芽。</w:t>
      </w:r>
    </w:p>
    <w:p w14:paraId="57BC3730">
      <w:pPr>
        <w:spacing w:line="360" w:lineRule="auto"/>
        <w:jc w:val="left"/>
        <w:textAlignment w:val="center"/>
        <w:rPr>
          <w:color w:val="000000"/>
        </w:rPr>
      </w:pPr>
      <w:r>
        <w:rPr>
          <w:color w:val="000000"/>
        </w:rPr>
        <w:t>【小问3详解】</w:t>
      </w:r>
    </w:p>
    <w:p w14:paraId="44181A48">
      <w:pPr>
        <w:spacing w:line="360" w:lineRule="auto"/>
        <w:jc w:val="left"/>
        <w:textAlignment w:val="center"/>
        <w:rPr>
          <w:color w:val="000000"/>
        </w:rPr>
      </w:pPr>
      <w:r>
        <w:rPr>
          <w:color w:val="000000"/>
        </w:rPr>
        <w:t>“C”：根据材料三并结合所学知识，17世纪下半叶起,英国确立君主立宪制,国力不断增强，先后战胜荷兰和法国,建立了“日不落帝国”。所以，C处内容为日不落帝国。</w:t>
      </w:r>
    </w:p>
    <w:p w14:paraId="7861B1F3">
      <w:pPr>
        <w:spacing w:line="360" w:lineRule="auto"/>
        <w:jc w:val="left"/>
        <w:textAlignment w:val="center"/>
        <w:rPr>
          <w:color w:val="000000"/>
        </w:rPr>
      </w:pPr>
      <w:r>
        <w:rPr>
          <w:color w:val="000000"/>
        </w:rPr>
        <w:t>措施：根据材料三并结合所学知识，社会生活上，提倡“文明开化”，向西方学习，改造日本的教育、文化和生活方式。所以，日本明治维新在社会生活方面的措施为提倡“文明开化”，向西方学习，改造日本的教育、文化和生活方式。</w:t>
      </w:r>
    </w:p>
    <w:p w14:paraId="17A70575">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7"/>
                    <a:stretch>
                      <a:fillRect/>
                    </a:stretch>
                  </pic:blipFill>
                  <pic:spPr>
                    <a:xfrm>
                      <a:off x="0" y="0"/>
                      <a:ext cx="95250" cy="171450"/>
                    </a:xfrm>
                    <a:prstGeom prst="rect">
                      <a:avLst/>
                    </a:prstGeom>
                  </pic:spPr>
                </pic:pic>
              </a:graphicData>
            </a:graphic>
          </wp:inline>
        </w:drawing>
      </w:r>
      <w:r>
        <w:rPr>
          <w:color w:val="000000"/>
        </w:rPr>
        <w:t>小问4详解】</w:t>
      </w:r>
    </w:p>
    <w:p w14:paraId="46411725">
      <w:pPr>
        <w:spacing w:line="360" w:lineRule="auto"/>
        <w:jc w:val="left"/>
        <w:textAlignment w:val="center"/>
        <w:rPr>
          <w:color w:val="000000"/>
        </w:rPr>
      </w:pPr>
      <w:r>
        <w:rPr>
          <w:color w:val="000000"/>
        </w:rPr>
        <w:t>政治组织：根据材料四图2和所学知识可知，联合国成为支撑和协调当今世界政治的一大组织。</w:t>
      </w:r>
    </w:p>
    <w:p w14:paraId="38A5FB34">
      <w:pPr>
        <w:spacing w:line="360" w:lineRule="auto"/>
        <w:jc w:val="left"/>
        <w:textAlignment w:val="center"/>
        <w:rPr>
          <w:color w:val="000000"/>
        </w:rPr>
      </w:pPr>
      <w:r>
        <w:rPr>
          <w:color w:val="000000"/>
        </w:rPr>
        <w:t>经济组织：根据材料四图3和所学知识可知，世界贸易组织（或WTO）成为支撑和协调当今世界经济的一大组织。</w:t>
      </w:r>
    </w:p>
    <w:p w14:paraId="4C0F2986">
      <w:pPr>
        <w:spacing w:line="360" w:lineRule="auto"/>
        <w:jc w:val="left"/>
        <w:textAlignment w:val="center"/>
        <w:rPr>
          <w:color w:val="000000"/>
        </w:rPr>
      </w:pPr>
      <w:r>
        <w:rPr>
          <w:color w:val="000000"/>
        </w:rPr>
        <w:t>趋势：根据材料四和所学知识可知，各国把发展经济作为首要任务，生产力和科技水平有了新的提高。国家之间的经济联系日益紧密，世界经济全球化的趋势加强。所以，当今世界经济发展的趋势为经济全球化。</w:t>
      </w:r>
    </w:p>
    <w:p w14:paraId="2AD44DB6">
      <w:pPr>
        <w:spacing w:line="360" w:lineRule="auto"/>
        <w:jc w:val="left"/>
        <w:textAlignment w:val="center"/>
        <w:rPr>
          <w:color w:val="000000"/>
        </w:rPr>
      </w:pPr>
      <w:r>
        <w:rPr>
          <w:color w:val="000000"/>
        </w:rPr>
        <w:t>【小问5详解】</w:t>
      </w:r>
    </w:p>
    <w:p w14:paraId="4F36A6D7">
      <w:pPr>
        <w:spacing w:line="360" w:lineRule="auto"/>
        <w:jc w:val="left"/>
        <w:textAlignment w:val="center"/>
        <w:rPr>
          <w:color w:val="000000"/>
        </w:rPr>
      </w:pPr>
      <w:r>
        <w:rPr>
          <w:color w:val="000000"/>
        </w:rPr>
        <w:t>应对：本题为开放性题，言之有理即可，根据上述材料，材料一要坚持“一带一路”，加强各地之间得联系；材料二要加强与世界的联系，积极发展全球伙伴关系；材料三要坚持中国共产党得领导，不断深化改革；材料四要积极融入全球化之中，发展全球伙伴，构建人类命运共同体，成为有担当起大国。所以，应对当前国际形势中国应始终不渝地走和平发展道路；加强与世界的联系，合作共赢，共同发展；积极发展全球伙伴关系；构建人类命运共同体启示：没有共产党就没有新中国；落后就要挨打；坚持中国共产党的领导。</w:t>
      </w:r>
    </w:p>
    <w:p w14:paraId="64DEA6CE">
      <w:pPr>
        <w:spacing w:line="285" w:lineRule="auto"/>
        <w:jc w:val="left"/>
        <w:textAlignment w:val="center"/>
        <w:rPr>
          <w:color w:val="000000"/>
        </w:rPr>
      </w:pPr>
    </w:p>
    <w:p w14:paraId="2A1E3C4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F130A">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7A23D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AD44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E7B9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9CD79">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F685F30"/>
    <w:rsid w:val="2DFC1AFF"/>
    <w:rsid w:val="38274566"/>
    <w:rsid w:val="396313AA"/>
    <w:rsid w:val="4ADB7D7B"/>
    <w:rsid w:val="63B509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wmf"/><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8803</Words>
  <Characters>9144</Characters>
  <Lines>0</Lines>
  <Paragraphs>0</Paragraphs>
  <TotalTime>4</TotalTime>
  <ScaleCrop>false</ScaleCrop>
  <LinksUpToDate>false</LinksUpToDate>
  <CharactersWithSpaces>9477</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2023-08-03T22:10:00Z</dcterms:created>
  <dc:creator>学科网试题生产平台</dc:creator>
  <dc:description>3293801903931392</dc:description>
  <cp:lastModifiedBy>上帝掷骰子吗</cp:lastModifiedBy>
  <dcterms:modified xsi:type="dcterms:W3CDTF">2024-07-20T16:01:08Z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EC5E6DEB822846598C25FC9A7569F0CA_12</vt:lpwstr>
  </property>
</Properties>
</file>