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4561CA">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10744200</wp:posOffset>
            </wp:positionV>
            <wp:extent cx="292100" cy="444500"/>
            <wp:effectExtent l="0" t="0" r="1270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292100" cy="444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年十堰市初中毕业生学业水平考试</w:t>
      </w:r>
    </w:p>
    <w:p w14:paraId="5C7984AB">
      <w:pPr>
        <w:spacing w:line="285" w:lineRule="auto"/>
        <w:jc w:val="center"/>
      </w:pPr>
      <w:r>
        <w:rPr>
          <w:rFonts w:ascii="宋体" w:hAnsi="宋体" w:eastAsia="宋体" w:cs="宋体"/>
          <w:b/>
          <w:color w:val="auto"/>
          <w:sz w:val="32"/>
        </w:rPr>
        <w:t>文科综合历史试题</w:t>
      </w:r>
    </w:p>
    <w:p w14:paraId="0ACF2513">
      <w:pPr>
        <w:spacing w:line="285" w:lineRule="auto"/>
        <w:jc w:val="left"/>
      </w:pPr>
      <w:r>
        <w:rPr>
          <w:rFonts w:ascii="宋体" w:hAnsi="宋体" w:eastAsia="宋体" w:cs="宋体"/>
          <w:b/>
          <w:color w:val="auto"/>
          <w:sz w:val="24"/>
        </w:rPr>
        <w:t>注意事项：</w:t>
      </w:r>
    </w:p>
    <w:p w14:paraId="68698C42">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．本卷共有</w:t>
      </w:r>
      <w:r>
        <w:rPr>
          <w:rFonts w:ascii="Times New Roman" w:hAnsi="Times New Roman" w:eastAsia="Times New Roman" w:cs="Times New Roman"/>
          <w:b/>
          <w:color w:val="auto"/>
          <w:sz w:val="24"/>
        </w:rPr>
        <w:t>6</w:t>
      </w:r>
      <w:r>
        <w:rPr>
          <w:rFonts w:ascii="宋体" w:hAnsi="宋体" w:eastAsia="宋体" w:cs="宋体"/>
          <w:b/>
          <w:color w:val="auto"/>
          <w:sz w:val="24"/>
        </w:rPr>
        <w:t>页。</w:t>
      </w:r>
      <w:r>
        <w:rPr>
          <w:rFonts w:ascii="Times New Roman" w:hAnsi="Times New Roman" w:eastAsia="Times New Roman" w:cs="Times New Roman"/>
          <w:b/>
          <w:color w:val="auto"/>
          <w:sz w:val="24"/>
        </w:rPr>
        <w:t>35</w:t>
      </w:r>
      <w:r>
        <w:rPr>
          <w:rFonts w:ascii="宋体" w:hAnsi="宋体" w:eastAsia="宋体" w:cs="宋体"/>
          <w:b/>
          <w:color w:val="auto"/>
          <w:sz w:val="24"/>
        </w:rPr>
        <w:t>小题，满分</w:t>
      </w:r>
      <w:r>
        <w:rPr>
          <w:rFonts w:ascii="Times New Roman" w:hAnsi="Times New Roman" w:eastAsia="Times New Roman" w:cs="Times New Roman"/>
          <w:b/>
          <w:color w:val="auto"/>
          <w:sz w:val="24"/>
        </w:rPr>
        <w:t>120</w:t>
      </w:r>
      <w:r>
        <w:rPr>
          <w:rFonts w:ascii="宋体" w:hAnsi="宋体" w:eastAsia="宋体" w:cs="宋体"/>
          <w:b/>
          <w:color w:val="auto"/>
          <w:sz w:val="24"/>
        </w:rPr>
        <w:t>分（道德与法治、历史各</w:t>
      </w:r>
      <w:r>
        <w:rPr>
          <w:rFonts w:ascii="Times New Roman" w:hAnsi="Times New Roman" w:eastAsia="Times New Roman" w:cs="Times New Roman"/>
          <w:b/>
          <w:color w:val="auto"/>
          <w:sz w:val="24"/>
        </w:rPr>
        <w:t>60</w:t>
      </w:r>
      <w:r>
        <w:rPr>
          <w:rFonts w:ascii="宋体" w:hAnsi="宋体" w:eastAsia="宋体" w:cs="宋体"/>
          <w:b/>
          <w:color w:val="auto"/>
          <w:sz w:val="24"/>
        </w:rPr>
        <w:t>分），考试时限</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72460D9">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．答题前，考生先将自己的姓名、准考证号填写在试卷和答题卡指定的位置，并认真核对条形码上的准考证号和姓名，在答题卡规定的位置贴好条形码。</w:t>
      </w:r>
    </w:p>
    <w:p w14:paraId="2B08CCF3">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．选择题必须用</w:t>
      </w:r>
      <w:r>
        <w:rPr>
          <w:rFonts w:ascii="Times New Roman" w:hAnsi="Times New Roman" w:eastAsia="Times New Roman" w:cs="Times New Roman"/>
          <w:b/>
          <w:color w:val="auto"/>
          <w:sz w:val="24"/>
        </w:rPr>
        <w:t>2B</w:t>
      </w:r>
      <w:r>
        <w:rPr>
          <w:rFonts w:ascii="宋体" w:hAnsi="宋体" w:eastAsia="宋体" w:cs="宋体"/>
          <w:b/>
          <w:color w:val="auto"/>
          <w:sz w:val="24"/>
        </w:rPr>
        <w:t>铅笔在指定位置填涂；非选择题必须使用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毫米黑色墨水签字笔答题，不得使用铅笔或圆珠笔等笔作答。要求字体工整，笔迹清晰。请按照题目序号在答题卡对应的各题目的答题区域内作答，超出答题卡区域的答案和在试卷、草稿纸上答题无效。</w:t>
      </w:r>
    </w:p>
    <w:p w14:paraId="2E16D7EA">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．考生必须保持答题卡的整洁，考试结束后，将试卷和答题卡一并上交。</w:t>
      </w:r>
    </w:p>
    <w:p w14:paraId="4BBA7389">
      <w:pPr>
        <w:spacing w:line="285" w:lineRule="auto"/>
        <w:jc w:val="left"/>
      </w:pPr>
      <w:r>
        <w:rPr>
          <w:rFonts w:ascii="宋体" w:hAnsi="宋体" w:eastAsia="宋体" w:cs="宋体"/>
          <w:b/>
          <w:color w:val="auto"/>
          <w:sz w:val="24"/>
        </w:rPr>
        <w:t>一、选择题（下列各题的四个选项中，只有一项是最符合题意的。本大题共有</w:t>
      </w:r>
      <w:r>
        <w:rPr>
          <w:rFonts w:ascii="Times New Roman" w:hAnsi="Times New Roman" w:eastAsia="Times New Roman" w:cs="Times New Roman"/>
          <w:b/>
          <w:color w:val="auto"/>
          <w:sz w:val="24"/>
        </w:rPr>
        <w:t>28</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56</w:t>
      </w:r>
      <w:r>
        <w:rPr>
          <w:rFonts w:ascii="宋体" w:hAnsi="宋体" w:eastAsia="宋体" w:cs="宋体"/>
          <w:b/>
          <w:color w:val="auto"/>
          <w:sz w:val="24"/>
        </w:rPr>
        <w:t>分。其中</w:t>
      </w:r>
      <w:r>
        <w:rPr>
          <w:rFonts w:ascii="Times New Roman" w:hAnsi="Times New Roman" w:eastAsia="Times New Roman" w:cs="Times New Roman"/>
          <w:b/>
          <w:color w:val="auto"/>
          <w:sz w:val="24"/>
        </w:rPr>
        <w:t>1-14</w:t>
      </w:r>
      <w:r>
        <w:rPr>
          <w:rFonts w:ascii="宋体" w:hAnsi="宋体" w:eastAsia="宋体" w:cs="宋体"/>
          <w:b/>
          <w:color w:val="auto"/>
          <w:sz w:val="24"/>
        </w:rPr>
        <w:t>题为道德与法治，</w:t>
      </w:r>
      <w:r>
        <w:rPr>
          <w:rFonts w:ascii="Times New Roman" w:hAnsi="Times New Roman" w:eastAsia="Times New Roman" w:cs="Times New Roman"/>
          <w:b/>
          <w:color w:val="auto"/>
          <w:sz w:val="24"/>
        </w:rPr>
        <w:t>15-28</w:t>
      </w:r>
      <w:r>
        <w:rPr>
          <w:rFonts w:ascii="宋体" w:hAnsi="宋体" w:eastAsia="宋体" w:cs="宋体"/>
          <w:b/>
          <w:color w:val="auto"/>
          <w:sz w:val="24"/>
        </w:rPr>
        <w:t>题为历史。）</w:t>
      </w:r>
    </w:p>
    <w:p w14:paraId="5C4069DC">
      <w:pPr>
        <w:spacing w:line="360" w:lineRule="auto"/>
        <w:jc w:val="left"/>
      </w:pPr>
      <w:r>
        <w:rPr>
          <w:color w:val="auto"/>
        </w:rPr>
        <w:t xml:space="preserve">1. </w:t>
      </w:r>
      <w:r>
        <w:rPr>
          <w:rFonts w:ascii="宋体" w:hAnsi="宋体" w:eastAsia="宋体" w:cs="宋体"/>
          <w:color w:val="auto"/>
        </w:rPr>
        <w:t>下列朝代建立的先后顺序正确的是（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046F771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夏、周、商</w:t>
      </w:r>
      <w:r>
        <w:tab/>
      </w:r>
      <w:r>
        <w:t xml:space="preserve">B. </w:t>
      </w:r>
      <w:r>
        <w:rPr>
          <w:rFonts w:ascii="宋体" w:hAnsi="宋体" w:eastAsia="宋体" w:cs="宋体"/>
          <w:color w:val="auto"/>
        </w:rPr>
        <w:t>夏、商、周</w:t>
      </w:r>
      <w:r>
        <w:tab/>
      </w:r>
      <w:r>
        <w:t xml:space="preserve">C. </w:t>
      </w:r>
      <w:r>
        <w:rPr>
          <w:rFonts w:ascii="宋体" w:hAnsi="宋体" w:eastAsia="宋体" w:cs="宋体"/>
          <w:color w:val="auto"/>
        </w:rPr>
        <w:t>商、夏、周</w:t>
      </w:r>
      <w:r>
        <w:tab/>
      </w:r>
      <w:r>
        <w:t xml:space="preserve">D. </w:t>
      </w:r>
      <w:r>
        <w:rPr>
          <w:rFonts w:ascii="宋体" w:hAnsi="宋体" w:eastAsia="宋体" w:cs="宋体"/>
          <w:color w:val="auto"/>
        </w:rPr>
        <w:t>周、夏、商</w:t>
      </w:r>
    </w:p>
    <w:p w14:paraId="0F4D70CB">
      <w:pPr>
        <w:spacing w:line="360" w:lineRule="auto"/>
        <w:jc w:val="left"/>
        <w:textAlignment w:val="center"/>
        <w:rPr>
          <w:color w:val="000000"/>
        </w:rPr>
      </w:pPr>
      <w:r>
        <w:rPr>
          <w:color w:val="000000"/>
        </w:rPr>
        <w:t xml:space="preserve">2. </w:t>
      </w:r>
      <w:r>
        <w:rPr>
          <w:rFonts w:ascii="宋体" w:hAnsi="宋体" w:eastAsia="宋体" w:cs="宋体"/>
          <w:color w:val="000000"/>
        </w:rPr>
        <w:t>某同学在研究中国古代某一制度时，他搜集到“金榜题名”、“连中三元”、“十年寒窗”等成语，请你判断他研究的是古代哪一制度（</w:t>
      </w:r>
      <w:r>
        <w:rPr>
          <w:rFonts w:ascii="Times New Roman" w:hAnsi="Times New Roman" w:eastAsia="Times New Roman" w:cs="Times New Roman"/>
          <w:color w:val="000000"/>
        </w:rPr>
        <w:t xml:space="preserve">    </w:t>
      </w:r>
      <w:r>
        <w:rPr>
          <w:rFonts w:ascii="宋体" w:hAnsi="宋体" w:eastAsia="宋体" w:cs="宋体"/>
          <w:color w:val="000000"/>
        </w:rPr>
        <w:t>）</w:t>
      </w:r>
    </w:p>
    <w:p w14:paraId="1A74471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分封制</w:t>
      </w:r>
      <w:r>
        <w:rPr>
          <w:color w:val="000000"/>
        </w:rPr>
        <w:tab/>
      </w:r>
      <w:r>
        <w:rPr>
          <w:color w:val="000000"/>
        </w:rPr>
        <w:t xml:space="preserve">B. </w:t>
      </w:r>
      <w:r>
        <w:rPr>
          <w:rFonts w:ascii="宋体" w:hAnsi="宋体" w:eastAsia="宋体" w:cs="宋体"/>
          <w:color w:val="000000"/>
        </w:rPr>
        <w:t>郡县制</w:t>
      </w:r>
      <w:r>
        <w:rPr>
          <w:color w:val="000000"/>
        </w:rPr>
        <w:tab/>
      </w:r>
      <w:r>
        <w:rPr>
          <w:color w:val="000000"/>
        </w:rPr>
        <w:t xml:space="preserve">C. </w:t>
      </w:r>
      <w:r>
        <w:rPr>
          <w:rFonts w:ascii="宋体" w:hAnsi="宋体" w:eastAsia="宋体" w:cs="宋体"/>
          <w:color w:val="000000"/>
        </w:rPr>
        <w:t>科举制</w:t>
      </w:r>
      <w:r>
        <w:rPr>
          <w:color w:val="000000"/>
        </w:rPr>
        <w:tab/>
      </w:r>
      <w:r>
        <w:rPr>
          <w:color w:val="000000"/>
        </w:rPr>
        <w:t xml:space="preserve">D. </w:t>
      </w:r>
      <w:r>
        <w:rPr>
          <w:rFonts w:ascii="宋体" w:hAnsi="宋体" w:eastAsia="宋体" w:cs="宋体"/>
          <w:color w:val="000000"/>
        </w:rPr>
        <w:t>行省制</w:t>
      </w:r>
    </w:p>
    <w:p w14:paraId="52B13094">
      <w:pPr>
        <w:spacing w:line="360" w:lineRule="auto"/>
        <w:jc w:val="left"/>
        <w:textAlignment w:val="center"/>
        <w:rPr>
          <w:color w:val="000000"/>
        </w:rPr>
      </w:pPr>
      <w:r>
        <w:rPr>
          <w:color w:val="000000"/>
        </w:rPr>
        <w:t xml:space="preserve">3. </w:t>
      </w:r>
      <w:r>
        <w:rPr>
          <w:rFonts w:ascii="宋体" w:hAnsi="宋体" w:eastAsia="宋体" w:cs="宋体"/>
          <w:color w:val="000000"/>
        </w:rPr>
        <w:t>历史评价是对历史现象或史实进行态度与价值观的评判表述，下列表述属于历史评价的是（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A79068F">
      <w:pPr>
        <w:spacing w:line="360" w:lineRule="auto"/>
        <w:jc w:val="left"/>
        <w:textAlignment w:val="center"/>
        <w:rPr>
          <w:color w:val="000000"/>
        </w:rPr>
      </w:pPr>
      <w:r>
        <w:rPr>
          <w:color w:val="000000"/>
        </w:rPr>
        <w:t xml:space="preserve">A. </w:t>
      </w:r>
      <w:r>
        <w:rPr>
          <w:rFonts w:ascii="宋体" w:hAnsi="宋体" w:eastAsia="宋体" w:cs="宋体"/>
          <w:color w:val="000000"/>
        </w:rPr>
        <w:t>孙中山是中国近代民主革命的先行者</w:t>
      </w:r>
    </w:p>
    <w:p w14:paraId="790369CF">
      <w:pPr>
        <w:spacing w:line="360" w:lineRule="auto"/>
        <w:jc w:val="left"/>
        <w:textAlignment w:val="center"/>
        <w:rPr>
          <w:color w:val="000000"/>
        </w:rPr>
      </w:pPr>
      <w:r>
        <w:rPr>
          <w:color w:val="000000"/>
        </w:rPr>
        <w:t xml:space="preserve">B. </w:t>
      </w:r>
      <w:r>
        <w:rPr>
          <w:rFonts w:ascii="宋体" w:hAnsi="宋体" w:eastAsia="宋体" w:cs="宋体"/>
          <w:color w:val="000000"/>
        </w:rPr>
        <w:t>《南京条约》中割让香港岛给英国</w:t>
      </w:r>
    </w:p>
    <w:p w14:paraId="6976200F">
      <w:pPr>
        <w:spacing w:line="360" w:lineRule="auto"/>
        <w:jc w:val="left"/>
        <w:textAlignment w:val="center"/>
        <w:rPr>
          <w:color w:val="000000"/>
        </w:rPr>
      </w:pPr>
      <w:r>
        <w:rPr>
          <w:color w:val="000000"/>
        </w:rPr>
        <w:t xml:space="preserve">C. </w:t>
      </w:r>
      <w:r>
        <w:rPr>
          <w:rFonts w:ascii="宋体" w:hAnsi="宋体" w:eastAsia="宋体" w:cs="宋体"/>
          <w:color w:val="000000"/>
        </w:rPr>
        <w:t>邓世昌在黄海海战中壮烈殉国</w:t>
      </w:r>
    </w:p>
    <w:p w14:paraId="23BB0F5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1915</w:t>
      </w:r>
      <w:r>
        <w:rPr>
          <w:rFonts w:ascii="宋体" w:hAnsi="宋体" w:eastAsia="宋体" w:cs="宋体"/>
          <w:color w:val="000000"/>
        </w:rPr>
        <w:t>年，陈独秀在上海创办《青年杂志》</w:t>
      </w:r>
    </w:p>
    <w:p w14:paraId="68A6EC1F">
      <w:pPr>
        <w:spacing w:line="360" w:lineRule="auto"/>
        <w:jc w:val="left"/>
        <w:textAlignment w:val="center"/>
        <w:rPr>
          <w:color w:val="000000"/>
        </w:rPr>
      </w:pPr>
      <w:r>
        <w:rPr>
          <w:color w:val="000000"/>
        </w:rPr>
        <w:t xml:space="preserve">4. </w:t>
      </w:r>
      <w:r>
        <w:rPr>
          <w:rFonts w:ascii="宋体" w:hAnsi="宋体" w:eastAsia="宋体" w:cs="宋体"/>
          <w:color w:val="000000"/>
        </w:rPr>
        <w:t>以下关于洋务运动与明治维新相同之处的讨论，不正确的是</w:t>
      </w:r>
    </w:p>
    <w:p w14:paraId="2AB9D1B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都开始于</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60</w:t>
      </w:r>
      <w:r>
        <w:rPr>
          <w:rFonts w:ascii="宋体" w:hAnsi="宋体" w:eastAsia="宋体" w:cs="宋体"/>
          <w:color w:val="000000"/>
        </w:rPr>
        <w:t>年代</w:t>
      </w:r>
      <w:r>
        <w:rPr>
          <w:color w:val="000000"/>
        </w:rPr>
        <w:tab/>
      </w:r>
      <w:r>
        <w:rPr>
          <w:color w:val="000000"/>
        </w:rPr>
        <w:t xml:space="preserve">B. </w:t>
      </w:r>
      <w:r>
        <w:rPr>
          <w:rFonts w:ascii="宋体" w:hAnsi="宋体" w:eastAsia="宋体" w:cs="宋体"/>
          <w:color w:val="000000"/>
        </w:rPr>
        <w:t>都是资产阶级性质的改革</w:t>
      </w:r>
    </w:p>
    <w:p w14:paraId="1EF64E1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都主张向西方学习</w:t>
      </w:r>
      <w:r>
        <w:rPr>
          <w:color w:val="000000"/>
        </w:rPr>
        <w:tab/>
      </w:r>
      <w:r>
        <w:rPr>
          <w:color w:val="000000"/>
        </w:rPr>
        <w:t xml:space="preserve">D. </w:t>
      </w:r>
      <w:r>
        <w:rPr>
          <w:rFonts w:ascii="宋体" w:hAnsi="宋体" w:eastAsia="宋体" w:cs="宋体"/>
          <w:color w:val="000000"/>
        </w:rPr>
        <w:t>都是要摆脱危机，实现富国强兵</w:t>
      </w:r>
    </w:p>
    <w:p w14:paraId="7AC30667">
      <w:pPr>
        <w:spacing w:line="360" w:lineRule="auto"/>
        <w:jc w:val="left"/>
        <w:textAlignment w:val="center"/>
        <w:rPr>
          <w:color w:val="000000"/>
        </w:rPr>
      </w:pPr>
      <w:r>
        <w:rPr>
          <w:color w:val="000000"/>
        </w:rPr>
        <w:t xml:space="preserve">5. </w:t>
      </w:r>
      <w:r>
        <w:rPr>
          <w:rFonts w:ascii="宋体" w:hAnsi="宋体" w:eastAsia="宋体" w:cs="宋体"/>
          <w:color w:val="000000"/>
        </w:rPr>
        <w:t>全民族抗战爆发后中国军队主动对日作战取得的第一个重大胜利是（</w:t>
      </w:r>
      <w:r>
        <w:rPr>
          <w:rFonts w:ascii="Times New Roman" w:hAnsi="Times New Roman" w:eastAsia="Times New Roman" w:cs="Times New Roman"/>
          <w:color w:val="000000"/>
        </w:rPr>
        <w:t xml:space="preserve">    </w:t>
      </w:r>
      <w:r>
        <w:rPr>
          <w:rFonts w:ascii="宋体" w:hAnsi="宋体" w:eastAsia="宋体" w:cs="宋体"/>
          <w:color w:val="000000"/>
        </w:rPr>
        <w:t>）</w:t>
      </w:r>
    </w:p>
    <w:p w14:paraId="403915C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台儿庄战役</w:t>
      </w:r>
      <w:r>
        <w:rPr>
          <w:color w:val="000000"/>
        </w:rPr>
        <w:tab/>
      </w:r>
      <w:r>
        <w:rPr>
          <w:color w:val="000000"/>
        </w:rPr>
        <w:t xml:space="preserve">B. </w:t>
      </w:r>
      <w:r>
        <w:rPr>
          <w:rFonts w:ascii="宋体" w:hAnsi="宋体" w:eastAsia="宋体" w:cs="宋体"/>
          <w:color w:val="000000"/>
        </w:rPr>
        <w:t>武汉会战</w:t>
      </w:r>
      <w:r>
        <w:rPr>
          <w:color w:val="000000"/>
        </w:rPr>
        <w:tab/>
      </w:r>
      <w:r>
        <w:rPr>
          <w:color w:val="000000"/>
        </w:rPr>
        <w:t xml:space="preserve">C. </w:t>
      </w:r>
      <w:r>
        <w:rPr>
          <w:rFonts w:ascii="宋体" w:hAnsi="宋体" w:eastAsia="宋体" w:cs="宋体"/>
          <w:color w:val="000000"/>
        </w:rPr>
        <w:t>平型关大捷</w:t>
      </w:r>
      <w:r>
        <w:rPr>
          <w:color w:val="000000"/>
        </w:rPr>
        <w:tab/>
      </w:r>
      <w:r>
        <w:rPr>
          <w:color w:val="000000"/>
        </w:rPr>
        <w:t xml:space="preserve">D. </w:t>
      </w:r>
      <w:r>
        <w:rPr>
          <w:rFonts w:ascii="宋体" w:hAnsi="宋体" w:eastAsia="宋体" w:cs="宋体"/>
          <w:color w:val="000000"/>
        </w:rPr>
        <w:t>百团大战</w:t>
      </w:r>
    </w:p>
    <w:p w14:paraId="71503C1D">
      <w:pPr>
        <w:spacing w:line="360" w:lineRule="auto"/>
        <w:jc w:val="left"/>
        <w:textAlignment w:val="center"/>
        <w:rPr>
          <w:color w:val="000000"/>
        </w:rPr>
      </w:pPr>
      <w:r>
        <w:rPr>
          <w:color w:val="000000"/>
        </w:rPr>
        <w:t xml:space="preserve">6. </w:t>
      </w:r>
      <w:r>
        <w:rPr>
          <w:rFonts w:ascii="宋体" w:hAnsi="宋体" w:eastAsia="宋体" w:cs="宋体"/>
          <w:color w:val="000000"/>
        </w:rPr>
        <w:t>毛泽东说：“讲到重工业不能忘记张之洞，讲到轻工业不能忘记张謇。”张謇的思想主张是（</w:t>
      </w:r>
      <w:r>
        <w:rPr>
          <w:rFonts w:ascii="Times New Roman" w:hAnsi="Times New Roman" w:eastAsia="Times New Roman" w:cs="Times New Roman"/>
          <w:color w:val="000000"/>
        </w:rPr>
        <w:t xml:space="preserve">    </w:t>
      </w:r>
      <w:r>
        <w:rPr>
          <w:rFonts w:ascii="宋体" w:hAnsi="宋体" w:eastAsia="宋体" w:cs="宋体"/>
          <w:color w:val="000000"/>
        </w:rPr>
        <w:t>）</w:t>
      </w:r>
    </w:p>
    <w:p w14:paraId="28AFC52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自强、求富</w:t>
      </w:r>
      <w:r>
        <w:rPr>
          <w:color w:val="000000"/>
        </w:rPr>
        <w:tab/>
      </w:r>
      <w:r>
        <w:rPr>
          <w:color w:val="000000"/>
        </w:rPr>
        <w:t xml:space="preserve">B. </w:t>
      </w:r>
      <w:r>
        <w:rPr>
          <w:rFonts w:ascii="宋体" w:hAnsi="宋体" w:eastAsia="宋体" w:cs="宋体"/>
          <w:color w:val="000000"/>
        </w:rPr>
        <w:t>变法图强</w:t>
      </w:r>
      <w:r>
        <w:rPr>
          <w:color w:val="000000"/>
        </w:rPr>
        <w:tab/>
      </w:r>
      <w:r>
        <w:rPr>
          <w:color w:val="000000"/>
        </w:rPr>
        <w:t xml:space="preserve">C. </w:t>
      </w:r>
      <w:r>
        <w:rPr>
          <w:rFonts w:ascii="宋体" w:hAnsi="宋体" w:eastAsia="宋体" w:cs="宋体"/>
          <w:color w:val="000000"/>
        </w:rPr>
        <w:t>民主、科学</w:t>
      </w:r>
      <w:r>
        <w:rPr>
          <w:color w:val="000000"/>
        </w:rPr>
        <w:tab/>
      </w:r>
      <w:r>
        <w:rPr>
          <w:color w:val="000000"/>
        </w:rPr>
        <w:t xml:space="preserve">D. </w:t>
      </w:r>
      <w:r>
        <w:rPr>
          <w:rFonts w:ascii="宋体" w:hAnsi="宋体" w:eastAsia="宋体" w:cs="宋体"/>
          <w:color w:val="000000"/>
        </w:rPr>
        <w:t>实业救国</w:t>
      </w:r>
    </w:p>
    <w:p w14:paraId="448ADBB2">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日十堰市下发《</w:t>
      </w:r>
      <w:r>
        <w:rPr>
          <w:rFonts w:ascii="Times New Roman" w:hAnsi="Times New Roman" w:eastAsia="Times New Roman" w:cs="Times New Roman"/>
          <w:color w:val="000000"/>
        </w:rPr>
        <w:t>2023</w:t>
      </w:r>
      <w:r>
        <w:rPr>
          <w:rFonts w:ascii="宋体" w:hAnsi="宋体" w:eastAsia="宋体" w:cs="宋体"/>
          <w:color w:val="000000"/>
        </w:rPr>
        <w:t>年十堰市中心城区生活垃圾分类工作实施方案》，这反映了十堰市在践行哪一新发展理念（</w:t>
      </w:r>
      <w:r>
        <w:rPr>
          <w:rFonts w:ascii="Times New Roman" w:hAnsi="Times New Roman" w:eastAsia="Times New Roman" w:cs="Times New Roman"/>
          <w:color w:val="000000"/>
        </w:rPr>
        <w:t xml:space="preserve">    </w:t>
      </w:r>
      <w:r>
        <w:rPr>
          <w:rFonts w:ascii="宋体" w:hAnsi="宋体" w:eastAsia="宋体" w:cs="宋体"/>
          <w:color w:val="000000"/>
        </w:rPr>
        <w:t>）</w:t>
      </w:r>
    </w:p>
    <w:p w14:paraId="27AC245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绿色</w:t>
      </w:r>
      <w:r>
        <w:rPr>
          <w:color w:val="000000"/>
        </w:rPr>
        <w:tab/>
      </w:r>
      <w:r>
        <w:rPr>
          <w:color w:val="000000"/>
        </w:rPr>
        <w:t xml:space="preserve">B. </w:t>
      </w:r>
      <w:r>
        <w:rPr>
          <w:rFonts w:ascii="宋体" w:hAnsi="宋体" w:eastAsia="宋体" w:cs="宋体"/>
          <w:color w:val="000000"/>
        </w:rPr>
        <w:t>创新</w:t>
      </w:r>
      <w:r>
        <w:rPr>
          <w:color w:val="000000"/>
        </w:rPr>
        <w:tab/>
      </w:r>
      <w:r>
        <w:rPr>
          <w:color w:val="000000"/>
        </w:rPr>
        <w:t xml:space="preserve">C. </w:t>
      </w:r>
      <w:r>
        <w:rPr>
          <w:rFonts w:ascii="宋体" w:hAnsi="宋体" w:eastAsia="宋体" w:cs="宋体"/>
          <w:color w:val="000000"/>
        </w:rPr>
        <w:t>开放</w:t>
      </w:r>
      <w:r>
        <w:rPr>
          <w:color w:val="000000"/>
        </w:rPr>
        <w:tab/>
      </w:r>
      <w:r>
        <w:rPr>
          <w:color w:val="000000"/>
        </w:rPr>
        <w:t xml:space="preserve">D. </w:t>
      </w:r>
      <w:r>
        <w:rPr>
          <w:rFonts w:ascii="宋体" w:hAnsi="宋体" w:eastAsia="宋体" w:cs="宋体"/>
          <w:color w:val="000000"/>
        </w:rPr>
        <w:t>协调</w:t>
      </w:r>
    </w:p>
    <w:p w14:paraId="24D3ABA6">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21</w:t>
      </w:r>
      <w:r>
        <w:rPr>
          <w:rFonts w:ascii="宋体" w:hAnsi="宋体" w:eastAsia="宋体" w:cs="宋体"/>
          <w:color w:val="000000"/>
        </w:rPr>
        <w:t>世纪以来，中国特色大国外交全面推进，下列外交成就属于这一时期的有（</w:t>
      </w:r>
      <w:r>
        <w:rPr>
          <w:rFonts w:ascii="Times New Roman" w:hAnsi="Times New Roman" w:eastAsia="Times New Roman" w:cs="Times New Roman"/>
          <w:color w:val="000000"/>
        </w:rPr>
        <w:t xml:space="preserve">    </w:t>
      </w:r>
      <w:r>
        <w:rPr>
          <w:rFonts w:ascii="宋体" w:hAnsi="宋体" w:eastAsia="宋体" w:cs="宋体"/>
          <w:color w:val="000000"/>
        </w:rPr>
        <w:t>）</w:t>
      </w:r>
    </w:p>
    <w:p w14:paraId="5062F142">
      <w:pPr>
        <w:spacing w:line="360" w:lineRule="auto"/>
        <w:jc w:val="left"/>
        <w:textAlignment w:val="center"/>
        <w:rPr>
          <w:color w:val="000000"/>
        </w:rPr>
      </w:pPr>
      <w:r>
        <w:rPr>
          <w:rFonts w:ascii="宋体" w:hAnsi="宋体" w:eastAsia="宋体" w:cs="宋体"/>
          <w:color w:val="000000"/>
        </w:rPr>
        <w:t>①提出“求同存异”的方针</w:t>
      </w:r>
      <w:r>
        <w:rPr>
          <w:rFonts w:ascii="Times New Roman" w:hAnsi="Times New Roman" w:eastAsia="Times New Roman" w:cs="Times New Roman"/>
          <w:color w:val="000000"/>
        </w:rPr>
        <w:t xml:space="preserve">                   </w:t>
      </w:r>
      <w:r>
        <w:rPr>
          <w:rFonts w:ascii="宋体" w:hAnsi="宋体" w:eastAsia="宋体" w:cs="宋体"/>
          <w:color w:val="000000"/>
        </w:rPr>
        <w:t>②恢复在联合国的合法席位</w:t>
      </w:r>
    </w:p>
    <w:p w14:paraId="18B203DF">
      <w:pPr>
        <w:spacing w:line="360" w:lineRule="auto"/>
        <w:jc w:val="left"/>
        <w:textAlignment w:val="center"/>
        <w:rPr>
          <w:color w:val="000000"/>
        </w:rPr>
      </w:pPr>
      <w:r>
        <w:rPr>
          <w:rFonts w:ascii="宋体" w:hAnsi="宋体" w:eastAsia="宋体" w:cs="宋体"/>
          <w:color w:val="000000"/>
        </w:rPr>
        <w:t>③举办“一带一路”国际合作高峰论坛</w:t>
      </w:r>
      <w:r>
        <w:rPr>
          <w:rFonts w:ascii="Times New Roman" w:hAnsi="Times New Roman" w:eastAsia="Times New Roman" w:cs="Times New Roman"/>
          <w:color w:val="000000"/>
        </w:rPr>
        <w:t xml:space="preserve">         </w:t>
      </w:r>
      <w:r>
        <w:rPr>
          <w:rFonts w:ascii="宋体" w:hAnsi="宋体" w:eastAsia="宋体" w:cs="宋体"/>
          <w:color w:val="000000"/>
        </w:rPr>
        <w:t>④举办二十国集团领导人峰会</w:t>
      </w:r>
    </w:p>
    <w:p w14:paraId="755C3D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40B409AA">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日，神舟十六号载人飞船发射取得圆满成功，我国在航天领域又取得一项重要成就。</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70</w:t>
      </w:r>
      <w:r>
        <w:rPr>
          <w:rFonts w:ascii="宋体" w:hAnsi="宋体" w:eastAsia="宋体" w:cs="宋体"/>
          <w:color w:val="000000"/>
        </w:rPr>
        <w:t>年代我国在这一领域取得的重大成就是（</w:t>
      </w:r>
      <w:r>
        <w:rPr>
          <w:rFonts w:ascii="Times New Roman" w:hAnsi="Times New Roman" w:eastAsia="Times New Roman" w:cs="Times New Roman"/>
          <w:color w:val="000000"/>
        </w:rPr>
        <w:t xml:space="preserve">    </w:t>
      </w:r>
      <w:r>
        <w:rPr>
          <w:rFonts w:ascii="宋体" w:hAnsi="宋体" w:eastAsia="宋体" w:cs="宋体"/>
          <w:color w:val="000000"/>
        </w:rPr>
        <w:t>）</w:t>
      </w:r>
    </w:p>
    <w:p w14:paraId="3EA9D8FD">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第一颗原子弹成功爆炸</w:t>
      </w:r>
      <w:r>
        <w:rPr>
          <w:color w:val="000000"/>
        </w:rPr>
        <w:tab/>
      </w:r>
      <w:r>
        <w:rPr>
          <w:color w:val="000000"/>
        </w:rPr>
        <w:t xml:space="preserve">B. </w:t>
      </w:r>
      <w:r>
        <w:rPr>
          <w:rFonts w:ascii="宋体" w:hAnsi="宋体" w:eastAsia="宋体" w:cs="宋体"/>
          <w:color w:val="000000"/>
        </w:rPr>
        <w:t>第一颗氢弹成功爆炸</w:t>
      </w:r>
    </w:p>
    <w:p w14:paraId="1AA579D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第一颗人造地球卫星发射升空</w:t>
      </w:r>
      <w:r>
        <w:rPr>
          <w:color w:val="000000"/>
        </w:rPr>
        <w:tab/>
      </w:r>
      <w:r>
        <w:rPr>
          <w:color w:val="000000"/>
        </w:rPr>
        <w:t xml:space="preserve">D. </w:t>
      </w:r>
      <w:r>
        <w:rPr>
          <w:rFonts w:ascii="宋体" w:hAnsi="宋体" w:eastAsia="宋体" w:cs="宋体"/>
          <w:color w:val="000000"/>
        </w:rPr>
        <w:t>神舟一号无人飞船发射升空</w:t>
      </w:r>
    </w:p>
    <w:p w14:paraId="6475BEED">
      <w:pPr>
        <w:spacing w:line="360" w:lineRule="auto"/>
        <w:jc w:val="left"/>
        <w:textAlignment w:val="center"/>
        <w:rPr>
          <w:color w:val="000000"/>
        </w:rPr>
      </w:pPr>
      <w:r>
        <w:rPr>
          <w:color w:val="000000"/>
        </w:rPr>
        <w:t xml:space="preserve">10. </w:t>
      </w:r>
      <w:r>
        <w:rPr>
          <w:rFonts w:ascii="宋体" w:hAnsi="宋体" w:eastAsia="宋体" w:cs="宋体"/>
          <w:color w:val="000000"/>
        </w:rPr>
        <w:t>雅典民主政治在谁主政时期发展到高峰（</w:t>
      </w:r>
      <w:r>
        <w:rPr>
          <w:rFonts w:ascii="Times New Roman" w:hAnsi="Times New Roman" w:eastAsia="Times New Roman" w:cs="Times New Roman"/>
          <w:color w:val="000000"/>
        </w:rPr>
        <w:t xml:space="preserve">    </w:t>
      </w:r>
      <w:r>
        <w:rPr>
          <w:rFonts w:ascii="宋体" w:hAnsi="宋体" w:eastAsia="宋体" w:cs="宋体"/>
          <w:color w:val="000000"/>
        </w:rPr>
        <w:t>）</w:t>
      </w:r>
    </w:p>
    <w:p w14:paraId="187787F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汉谟拉比</w:t>
      </w:r>
      <w:r>
        <w:rPr>
          <w:color w:val="000000"/>
        </w:rPr>
        <w:tab/>
      </w:r>
      <w:r>
        <w:rPr>
          <w:color w:val="000000"/>
        </w:rPr>
        <w:t xml:space="preserve">B. </w:t>
      </w:r>
      <w:r>
        <w:rPr>
          <w:rFonts w:ascii="宋体" w:hAnsi="宋体" w:eastAsia="宋体" w:cs="宋体"/>
          <w:color w:val="000000"/>
        </w:rPr>
        <w:t>伯里克利</w:t>
      </w:r>
      <w:r>
        <w:rPr>
          <w:color w:val="000000"/>
        </w:rPr>
        <w:tab/>
      </w:r>
      <w:r>
        <w:rPr>
          <w:color w:val="000000"/>
        </w:rPr>
        <w:t xml:space="preserve">C. </w:t>
      </w:r>
      <w:r>
        <w:rPr>
          <w:rFonts w:ascii="宋体" w:hAnsi="宋体" w:eastAsia="宋体" w:cs="宋体"/>
          <w:color w:val="000000"/>
        </w:rPr>
        <w:t>凯撒</w:t>
      </w:r>
      <w:r>
        <w:rPr>
          <w:color w:val="000000"/>
        </w:rPr>
        <w:tab/>
      </w:r>
      <w:r>
        <w:rPr>
          <w:color w:val="000000"/>
        </w:rPr>
        <w:t xml:space="preserve">D. </w:t>
      </w:r>
      <w:r>
        <w:rPr>
          <w:rFonts w:ascii="宋体" w:hAnsi="宋体" w:eastAsia="宋体" w:cs="宋体"/>
          <w:color w:val="000000"/>
        </w:rPr>
        <w:t>屋大维</w:t>
      </w:r>
    </w:p>
    <w:p w14:paraId="1A50230E">
      <w:pPr>
        <w:spacing w:line="360" w:lineRule="auto"/>
        <w:jc w:val="left"/>
        <w:textAlignment w:val="center"/>
        <w:rPr>
          <w:color w:val="000000"/>
        </w:rPr>
      </w:pPr>
      <w:r>
        <w:rPr>
          <w:color w:val="000000"/>
        </w:rPr>
        <w:t xml:space="preserve">11. </w:t>
      </w:r>
      <w:r>
        <w:rPr>
          <w:rFonts w:ascii="宋体" w:hAnsi="宋体" w:eastAsia="宋体" w:cs="宋体"/>
          <w:color w:val="000000"/>
        </w:rPr>
        <w:t>下列各国的法律文献搭配正确的是（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1421FA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英国——《权利法案》</w:t>
      </w:r>
      <w:r>
        <w:rPr>
          <w:color w:val="000000"/>
        </w:rPr>
        <w:tab/>
      </w:r>
      <w:r>
        <w:rPr>
          <w:color w:val="000000"/>
        </w:rPr>
        <w:t xml:space="preserve">B. </w:t>
      </w:r>
      <w:r>
        <w:rPr>
          <w:rFonts w:ascii="宋体" w:hAnsi="宋体" w:eastAsia="宋体" w:cs="宋体"/>
          <w:color w:val="000000"/>
        </w:rPr>
        <w:t>法国——《独立宣言》</w:t>
      </w:r>
    </w:p>
    <w:p w14:paraId="59B464F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美国——《人权宣言》</w:t>
      </w:r>
      <w:r>
        <w:rPr>
          <w:color w:val="000000"/>
        </w:rPr>
        <w:tab/>
      </w:r>
      <w:r>
        <w:rPr>
          <w:color w:val="000000"/>
        </w:rPr>
        <w:t xml:space="preserve">D. </w:t>
      </w:r>
      <w:r>
        <w:rPr>
          <w:rFonts w:ascii="宋体" w:hAnsi="宋体" w:eastAsia="宋体" w:cs="宋体"/>
          <w:color w:val="000000"/>
        </w:rPr>
        <w:t>俄国——《拿破仑法典》</w:t>
      </w:r>
    </w:p>
    <w:p w14:paraId="18E17F69">
      <w:pPr>
        <w:spacing w:line="360" w:lineRule="auto"/>
        <w:jc w:val="left"/>
        <w:textAlignment w:val="center"/>
        <w:rPr>
          <w:color w:val="000000"/>
        </w:rPr>
      </w:pPr>
      <w:r>
        <w:rPr>
          <w:color w:val="000000"/>
        </w:rPr>
        <w:t xml:space="preserve">12. </w:t>
      </w:r>
      <w:r>
        <w:rPr>
          <w:rFonts w:ascii="宋体" w:hAnsi="宋体" w:eastAsia="宋体" w:cs="宋体"/>
          <w:color w:val="000000"/>
        </w:rPr>
        <w:t>时空观念是指在特定的时间联系和空间联系中对事物进行观察、分析的意识和思维方式，是历史学科的核心素养之一。下列事件按照时间顺序排列正确的是（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6C27C1C">
      <w:pPr>
        <w:spacing w:line="360" w:lineRule="auto"/>
        <w:jc w:val="left"/>
        <w:textAlignment w:val="center"/>
        <w:rPr>
          <w:color w:val="000000"/>
        </w:rPr>
      </w:pPr>
      <w:r>
        <w:rPr>
          <w:rFonts w:ascii="宋体" w:hAnsi="宋体" w:eastAsia="宋体" w:cs="宋体"/>
          <w:color w:val="000000"/>
        </w:rPr>
        <w:t>①《共产党宣言》的发表</w:t>
      </w:r>
      <w:r>
        <w:rPr>
          <w:rFonts w:ascii="Times New Roman" w:hAnsi="Times New Roman" w:eastAsia="Times New Roman" w:cs="Times New Roman"/>
          <w:color w:val="000000"/>
        </w:rPr>
        <w:t xml:space="preserve">   </w:t>
      </w:r>
      <w:r>
        <w:rPr>
          <w:rFonts w:ascii="宋体" w:hAnsi="宋体" w:eastAsia="宋体" w:cs="宋体"/>
          <w:color w:val="000000"/>
        </w:rPr>
        <w:t>②中共一大召开</w:t>
      </w:r>
      <w:r>
        <w:rPr>
          <w:rFonts w:ascii="Times New Roman" w:hAnsi="Times New Roman" w:eastAsia="Times New Roman" w:cs="Times New Roman"/>
          <w:color w:val="000000"/>
        </w:rPr>
        <w:t xml:space="preserve">   </w:t>
      </w:r>
    </w:p>
    <w:p w14:paraId="6CD5A001">
      <w:pPr>
        <w:spacing w:line="360" w:lineRule="auto"/>
        <w:jc w:val="left"/>
        <w:textAlignment w:val="center"/>
        <w:rPr>
          <w:color w:val="000000"/>
        </w:rPr>
      </w:pPr>
      <w:r>
        <w:rPr>
          <w:rFonts w:ascii="宋体" w:hAnsi="宋体" w:eastAsia="宋体" w:cs="宋体"/>
          <w:color w:val="000000"/>
        </w:rPr>
        <w:t>③巴黎公社</w:t>
      </w:r>
      <w:r>
        <w:rPr>
          <w:rFonts w:ascii="Times New Roman" w:hAnsi="Times New Roman" w:eastAsia="Times New Roman" w:cs="Times New Roman"/>
          <w:color w:val="000000"/>
        </w:rPr>
        <w:t xml:space="preserve">   </w:t>
      </w:r>
      <w:r>
        <w:rPr>
          <w:rFonts w:ascii="宋体" w:hAnsi="宋体" w:eastAsia="宋体" w:cs="宋体"/>
          <w:color w:val="000000"/>
        </w:rPr>
        <w:t>④十月革命</w:t>
      </w:r>
    </w:p>
    <w:p w14:paraId="6D29529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②③①④④</w:t>
      </w:r>
      <w:r>
        <w:rPr>
          <w:color w:val="000000"/>
        </w:rPr>
        <w:tab/>
      </w:r>
      <w:r>
        <w:rPr>
          <w:color w:val="000000"/>
        </w:rPr>
        <w:t xml:space="preserve">C. </w:t>
      </w:r>
      <w:r>
        <w:rPr>
          <w:rFonts w:ascii="宋体" w:hAnsi="宋体" w:eastAsia="宋体" w:cs="宋体"/>
          <w:color w:val="000000"/>
        </w:rPr>
        <w:t>②①③④</w:t>
      </w:r>
      <w:r>
        <w:rPr>
          <w:color w:val="000000"/>
        </w:rPr>
        <w:tab/>
      </w:r>
      <w:r>
        <w:rPr>
          <w:color w:val="000000"/>
        </w:rPr>
        <w:t xml:space="preserve">D. </w:t>
      </w:r>
      <w:r>
        <w:rPr>
          <w:rFonts w:ascii="宋体" w:hAnsi="宋体" w:eastAsia="宋体" w:cs="宋体"/>
          <w:color w:val="000000"/>
        </w:rPr>
        <w:t>①③④②</w:t>
      </w:r>
    </w:p>
    <w:p w14:paraId="0DF9D703">
      <w:pPr>
        <w:spacing w:line="360" w:lineRule="auto"/>
        <w:jc w:val="left"/>
        <w:textAlignment w:val="center"/>
        <w:rPr>
          <w:color w:val="000000"/>
        </w:rPr>
      </w:pPr>
      <w:r>
        <w:rPr>
          <w:color w:val="000000"/>
        </w:rPr>
        <w:t xml:space="preserve">13. </w:t>
      </w:r>
      <w:r>
        <w:rPr>
          <w:rFonts w:ascii="宋体" w:hAnsi="宋体" w:eastAsia="宋体" w:cs="宋体"/>
          <w:color w:val="000000"/>
        </w:rPr>
        <w:t>下图是《</w:t>
      </w:r>
      <w:r>
        <w:rPr>
          <w:rFonts w:ascii="Times New Roman" w:hAnsi="Times New Roman" w:eastAsia="Times New Roman" w:cs="Times New Roman"/>
          <w:color w:val="000000"/>
        </w:rPr>
        <w:t>1943</w:t>
      </w:r>
      <w:r>
        <w:rPr>
          <w:rFonts w:ascii="宋体" w:hAnsi="宋体" w:eastAsia="宋体" w:cs="宋体"/>
          <w:color w:val="000000"/>
        </w:rPr>
        <w:t>—</w:t>
      </w:r>
      <w:r>
        <w:rPr>
          <w:rFonts w:ascii="Times New Roman" w:hAnsi="Times New Roman" w:eastAsia="Times New Roman" w:cs="Times New Roman"/>
          <w:color w:val="000000"/>
        </w:rPr>
        <w:t>1945</w:t>
      </w:r>
      <w:r>
        <w:rPr>
          <w:rFonts w:ascii="宋体" w:hAnsi="宋体" w:eastAsia="宋体" w:cs="宋体"/>
          <w:color w:val="000000"/>
        </w:rPr>
        <w:t>年的欧洲、北非战场示意图》，观察地图指出，美、英盟军在哪一地点登陆开辟了欧洲第二战场（</w:t>
      </w:r>
      <w:r>
        <w:rPr>
          <w:rFonts w:ascii="Times New Roman" w:hAnsi="Times New Roman" w:eastAsia="Times New Roman" w:cs="Times New Roman"/>
          <w:color w:val="000000"/>
        </w:rPr>
        <w:t xml:space="preserve">    </w:t>
      </w:r>
      <w:r>
        <w:rPr>
          <w:rFonts w:ascii="宋体" w:hAnsi="宋体" w:eastAsia="宋体" w:cs="宋体"/>
          <w:color w:val="000000"/>
        </w:rPr>
        <w:t>）</w:t>
      </w:r>
    </w:p>
    <w:p w14:paraId="04B48299">
      <w:pPr>
        <w:spacing w:line="360" w:lineRule="auto"/>
        <w:jc w:val="left"/>
        <w:textAlignment w:val="center"/>
        <w:rPr>
          <w:color w:val="000000"/>
        </w:rPr>
      </w:pPr>
      <w:r>
        <w:rPr>
          <w:color w:val="000000"/>
        </w:rPr>
        <w:drawing>
          <wp:inline distT="0" distB="0" distL="114300" distR="114300">
            <wp:extent cx="3686175" cy="3181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686175" cy="3181350"/>
                    </a:xfrm>
                    <a:prstGeom prst="rect">
                      <a:avLst/>
                    </a:prstGeom>
                  </pic:spPr>
                </pic:pic>
              </a:graphicData>
            </a:graphic>
          </wp:inline>
        </w:drawing>
      </w:r>
      <w:r>
        <w:rPr>
          <w:color w:val="000000"/>
        </w:rPr>
        <w:t xml:space="preserve">  </w:t>
      </w:r>
    </w:p>
    <w:p w14:paraId="73193EE9">
      <w:pPr>
        <w:spacing w:line="360" w:lineRule="auto"/>
        <w:jc w:val="left"/>
        <w:textAlignment w:val="center"/>
        <w:rPr>
          <w:color w:val="000000"/>
        </w:rPr>
      </w:pPr>
      <w:r>
        <w:rPr>
          <w:color w:val="000000"/>
        </w:rPr>
        <w:t xml:space="preserve">1943—1945年的欧洲、北非战场示意图 </w:t>
      </w:r>
    </w:p>
    <w:p w14:paraId="4B7ED0B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2257F7B4">
      <w:pPr>
        <w:spacing w:line="360" w:lineRule="auto"/>
        <w:jc w:val="left"/>
        <w:textAlignment w:val="center"/>
        <w:rPr>
          <w:color w:val="000000"/>
        </w:rPr>
      </w:pPr>
      <w:r>
        <w:rPr>
          <w:color w:val="000000"/>
        </w:rPr>
        <w:t xml:space="preserve">14. </w:t>
      </w:r>
      <w:r>
        <w:rPr>
          <w:rFonts w:ascii="宋体" w:hAnsi="宋体" w:eastAsia="宋体" w:cs="宋体"/>
          <w:color w:val="000000"/>
        </w:rPr>
        <w:t>下列国际组织中，以维持国际和平及安全为首要宗旨的是（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934EB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亚太经合组织</w:t>
      </w:r>
      <w:r>
        <w:rPr>
          <w:color w:val="000000"/>
        </w:rPr>
        <w:tab/>
      </w:r>
      <w:r>
        <w:rPr>
          <w:color w:val="000000"/>
        </w:rPr>
        <w:t xml:space="preserve">B. </w:t>
      </w:r>
      <w:r>
        <w:rPr>
          <w:rFonts w:ascii="宋体" w:hAnsi="宋体" w:eastAsia="宋体" w:cs="宋体"/>
          <w:color w:val="000000"/>
        </w:rPr>
        <w:t>欧盟</w:t>
      </w:r>
      <w:r>
        <w:rPr>
          <w:color w:val="000000"/>
        </w:rPr>
        <w:tab/>
      </w:r>
      <w:r>
        <w:rPr>
          <w:color w:val="000000"/>
        </w:rPr>
        <w:t xml:space="preserve">C. </w:t>
      </w:r>
      <w:r>
        <w:rPr>
          <w:rFonts w:ascii="宋体" w:hAnsi="宋体" w:eastAsia="宋体" w:cs="宋体"/>
          <w:color w:val="000000"/>
        </w:rPr>
        <w:t>世界贸易组织</w:t>
      </w:r>
      <w:r>
        <w:rPr>
          <w:color w:val="000000"/>
        </w:rPr>
        <w:tab/>
      </w:r>
      <w:r>
        <w:rPr>
          <w:color w:val="000000"/>
        </w:rPr>
        <w:t xml:space="preserve">D. </w:t>
      </w:r>
      <w:r>
        <w:rPr>
          <w:rFonts w:ascii="宋体" w:hAnsi="宋体" w:eastAsia="宋体" w:cs="宋体"/>
          <w:color w:val="000000"/>
        </w:rPr>
        <w:t>联合国</w:t>
      </w:r>
    </w:p>
    <w:p w14:paraId="684A4CEB">
      <w:pPr>
        <w:spacing w:line="285" w:lineRule="auto"/>
        <w:jc w:val="left"/>
        <w:textAlignment w:val="center"/>
        <w:rPr>
          <w:color w:val="000000"/>
        </w:rPr>
      </w:pPr>
      <w:r>
        <w:rPr>
          <w:rFonts w:ascii="宋体" w:hAnsi="宋体" w:eastAsia="宋体" w:cs="宋体"/>
          <w:b/>
          <w:color w:val="000000"/>
          <w:sz w:val="24"/>
        </w:rPr>
        <w:t>二、非选择题（按题目要求回答下列问题。本大题共有</w:t>
      </w:r>
      <w:r>
        <w:rPr>
          <w:rFonts w:ascii="Times New Roman" w:hAnsi="Times New Roman" w:eastAsia="Times New Roman" w:cs="Times New Roman"/>
          <w:b/>
          <w:color w:val="000000"/>
          <w:sz w:val="24"/>
        </w:rPr>
        <w:t>7</w:t>
      </w:r>
      <w:r>
        <w:rPr>
          <w:rFonts w:ascii="宋体" w:hAnsi="宋体" w:eastAsia="宋体" w:cs="宋体"/>
          <w:b/>
          <w:color w:val="000000"/>
          <w:sz w:val="24"/>
        </w:rPr>
        <w:t>题，共</w:t>
      </w:r>
      <w:r>
        <w:rPr>
          <w:rFonts w:ascii="Times New Roman" w:hAnsi="Times New Roman" w:eastAsia="Times New Roman" w:cs="Times New Roman"/>
          <w:b/>
          <w:color w:val="000000"/>
          <w:sz w:val="24"/>
        </w:rPr>
        <w:t>64</w:t>
      </w:r>
      <w:r>
        <w:rPr>
          <w:rFonts w:ascii="宋体" w:hAnsi="宋体" w:eastAsia="宋体" w:cs="宋体"/>
          <w:b/>
          <w:color w:val="000000"/>
          <w:sz w:val="24"/>
        </w:rPr>
        <w:t>分。其中</w:t>
      </w:r>
      <w:r>
        <w:rPr>
          <w:rFonts w:ascii="Times New Roman" w:hAnsi="Times New Roman" w:eastAsia="Times New Roman" w:cs="Times New Roman"/>
          <w:b/>
          <w:color w:val="000000"/>
          <w:sz w:val="24"/>
        </w:rPr>
        <w:t>29-32</w:t>
      </w:r>
      <w:r>
        <w:rPr>
          <w:rFonts w:ascii="宋体" w:hAnsi="宋体" w:eastAsia="宋体" w:cs="宋体"/>
          <w:b/>
          <w:color w:val="000000"/>
          <w:sz w:val="24"/>
        </w:rPr>
        <w:t>题为道德与法治，</w:t>
      </w:r>
      <w:r>
        <w:rPr>
          <w:rFonts w:ascii="Times New Roman" w:hAnsi="Times New Roman" w:eastAsia="Times New Roman" w:cs="Times New Roman"/>
          <w:b/>
          <w:color w:val="000000"/>
          <w:sz w:val="24"/>
        </w:rPr>
        <w:t>33-35</w:t>
      </w:r>
      <w:r>
        <w:rPr>
          <w:rFonts w:ascii="宋体" w:hAnsi="宋体" w:eastAsia="宋体" w:cs="宋体"/>
          <w:b/>
          <w:color w:val="000000"/>
          <w:sz w:val="24"/>
        </w:rPr>
        <w:t>题为历史。）</w:t>
      </w:r>
    </w:p>
    <w:p w14:paraId="1AA057B3">
      <w:pPr>
        <w:spacing w:line="360" w:lineRule="auto"/>
        <w:ind w:firstLine="420"/>
        <w:jc w:val="left"/>
        <w:textAlignment w:val="center"/>
        <w:rPr>
          <w:color w:val="000000"/>
        </w:rPr>
      </w:pPr>
      <w:r>
        <w:rPr>
          <w:color w:val="000000"/>
        </w:rPr>
        <w:t xml:space="preserve">15. </w:t>
      </w:r>
      <w:r>
        <w:rPr>
          <w:rFonts w:ascii="楷体" w:hAnsi="楷体" w:eastAsia="楷体" w:cs="楷体"/>
          <w:color w:val="000000"/>
        </w:rPr>
        <w:t>材料一  资本主义发展经历了“奠定基础”、“制度确立”、“巩固扩展”、“政策调整”等重要阶段。在此过程中，既有杰出人物的推动，也有种种的阻力。</w:t>
      </w:r>
    </w:p>
    <w:p w14:paraId="1A6A1B26">
      <w:pPr>
        <w:spacing w:line="360" w:lineRule="auto"/>
        <w:jc w:val="left"/>
        <w:textAlignment w:val="center"/>
        <w:rPr>
          <w:color w:val="000000"/>
        </w:rPr>
      </w:pPr>
      <w:r>
        <w:rPr>
          <w:color w:val="000000"/>
        </w:rPr>
        <w:drawing>
          <wp:inline distT="0" distB="0" distL="114300" distR="114300">
            <wp:extent cx="5238750" cy="1526540"/>
            <wp:effectExtent l="0" t="0" r="0" b="1651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526578"/>
                    </a:xfrm>
                    <a:prstGeom prst="rect">
                      <a:avLst/>
                    </a:prstGeom>
                  </pic:spPr>
                </pic:pic>
              </a:graphicData>
            </a:graphic>
          </wp:inline>
        </w:drawing>
      </w:r>
      <w:r>
        <w:rPr>
          <w:color w:val="000000"/>
        </w:rPr>
        <w:t xml:space="preserve">  </w:t>
      </w:r>
    </w:p>
    <w:p w14:paraId="2E8DAC43">
      <w:pPr>
        <w:spacing w:line="360" w:lineRule="auto"/>
        <w:ind w:firstLine="420"/>
        <w:jc w:val="left"/>
        <w:textAlignment w:val="center"/>
        <w:rPr>
          <w:color w:val="000000"/>
        </w:rPr>
      </w:pPr>
      <w:r>
        <w:rPr>
          <w:rFonts w:ascii="楷体" w:hAnsi="楷体" w:eastAsia="楷体" w:cs="楷体"/>
          <w:color w:val="000000"/>
        </w:rPr>
        <w:t>材料二  1951年，美国与日本签订了片面的对日和约，日本被纳入美国世界战略的轨道。日本为美国在亚洲进行的朝鲜战争和越南战争提供军需物资，大发战争财。1955年，日本经济发展水平已经超过战前水平。</w:t>
      </w:r>
    </w:p>
    <w:p w14:paraId="7A337F70">
      <w:pPr>
        <w:spacing w:line="360" w:lineRule="auto"/>
        <w:jc w:val="right"/>
        <w:textAlignment w:val="center"/>
        <w:rPr>
          <w:color w:val="000000"/>
        </w:rPr>
      </w:pPr>
      <w:r>
        <w:rPr>
          <w:rFonts w:ascii="楷体" w:hAnsi="楷体" w:eastAsia="楷体" w:cs="楷体"/>
          <w:color w:val="000000"/>
        </w:rPr>
        <w:t>——摘自义务教育教科书《世界历史》（部编版）</w:t>
      </w:r>
    </w:p>
    <w:p w14:paraId="12F06375">
      <w:pPr>
        <w:spacing w:line="360" w:lineRule="auto"/>
        <w:jc w:val="left"/>
        <w:textAlignment w:val="center"/>
        <w:rPr>
          <w:color w:val="000000"/>
        </w:rPr>
      </w:pPr>
      <w:r>
        <w:rPr>
          <w:rFonts w:ascii="宋体" w:hAnsi="宋体" w:eastAsia="宋体" w:cs="宋体"/>
          <w:color w:val="000000"/>
        </w:rPr>
        <w:t>阅读上述材料，结合所学知识，根据材料一回答</w:t>
      </w:r>
      <w:r>
        <w:rPr>
          <w:rFonts w:ascii="Times New Roman" w:hAnsi="Times New Roman" w:eastAsia="Times New Roman" w:cs="Times New Roman"/>
          <w:color w:val="000000"/>
        </w:rPr>
        <w:t>1-4</w:t>
      </w:r>
      <w:r>
        <w:rPr>
          <w:rFonts w:ascii="宋体" w:hAnsi="宋体" w:eastAsia="宋体" w:cs="宋体"/>
          <w:color w:val="000000"/>
        </w:rPr>
        <w:t>小题，根据材料二回答第</w:t>
      </w:r>
      <w:r>
        <w:rPr>
          <w:rFonts w:ascii="Times New Roman" w:hAnsi="Times New Roman" w:eastAsia="Times New Roman" w:cs="Times New Roman"/>
          <w:color w:val="000000"/>
        </w:rPr>
        <w:t>5</w:t>
      </w:r>
      <w:r>
        <w:rPr>
          <w:rFonts w:ascii="宋体" w:hAnsi="宋体" w:eastAsia="宋体" w:cs="宋体"/>
          <w:color w:val="000000"/>
        </w:rPr>
        <w:t>小题。</w:t>
      </w:r>
    </w:p>
    <w:p w14:paraId="7D6F8D32">
      <w:pPr>
        <w:spacing w:line="360" w:lineRule="auto"/>
        <w:jc w:val="left"/>
        <w:textAlignment w:val="center"/>
        <w:rPr>
          <w:color w:val="000000"/>
        </w:rPr>
      </w:pPr>
      <w:r>
        <w:rPr>
          <w:color w:val="000000"/>
        </w:rPr>
        <w:t>（1）</w:t>
      </w:r>
      <w:r>
        <w:rPr>
          <w:rFonts w:ascii="宋体" w:hAnsi="宋体" w:eastAsia="宋体" w:cs="宋体"/>
          <w:color w:val="000000"/>
        </w:rPr>
        <w:t>文艺复兴为资本主义社会的产生和发展奠定了思想文化基础，其核心思想是什么？新航路开辟对世界的影响是什么？</w:t>
      </w:r>
    </w:p>
    <w:p w14:paraId="05BAB895">
      <w:pPr>
        <w:spacing w:line="360" w:lineRule="auto"/>
        <w:jc w:val="left"/>
        <w:textAlignment w:val="center"/>
        <w:rPr>
          <w:color w:val="000000"/>
        </w:rPr>
      </w:pPr>
      <w:r>
        <w:rPr>
          <w:color w:val="000000"/>
        </w:rPr>
        <w:t>（2）</w:t>
      </w:r>
      <w:r>
        <w:rPr>
          <w:rFonts w:ascii="宋体" w:hAnsi="宋体" w:eastAsia="宋体" w:cs="宋体"/>
          <w:color w:val="000000"/>
        </w:rPr>
        <w:t>在美国资本主义“制度确立”阶段，起到重要推动作用的人物是谁？并简要概括他的主要贡献。</w:t>
      </w:r>
    </w:p>
    <w:p w14:paraId="1FD1090F">
      <w:pPr>
        <w:spacing w:line="360" w:lineRule="auto"/>
        <w:jc w:val="left"/>
        <w:textAlignment w:val="center"/>
        <w:rPr>
          <w:color w:val="000000"/>
        </w:rPr>
      </w:pPr>
      <w:r>
        <w:rPr>
          <w:color w:val="000000"/>
        </w:rPr>
        <w:t>（3）</w:t>
      </w:r>
      <w:r>
        <w:rPr>
          <w:rFonts w:ascii="宋体" w:hAnsi="宋体" w:eastAsia="宋体" w:cs="宋体"/>
          <w:color w:val="000000"/>
        </w:rPr>
        <w:t>资本主义在发展过程中也遇到了许多阻力，其中在“巩固扩展”阶段美国和俄国遇到的阻力分别是什么？</w:t>
      </w:r>
    </w:p>
    <w:p w14:paraId="09F30112">
      <w:pPr>
        <w:spacing w:line="360" w:lineRule="auto"/>
        <w:jc w:val="left"/>
        <w:textAlignment w:val="center"/>
        <w:rPr>
          <w:color w:val="000000"/>
        </w:rPr>
      </w:pPr>
      <w:r>
        <w:rPr>
          <w:color w:val="000000"/>
        </w:rPr>
        <w:t>（4）</w:t>
      </w:r>
      <w:r>
        <w:rPr>
          <w:rFonts w:ascii="宋体" w:hAnsi="宋体" w:eastAsia="宋体" w:cs="宋体"/>
          <w:color w:val="000000"/>
        </w:rPr>
        <w:t>你认为图中①外应填哪一事件？其进行“政策调整”的前提是什么？</w:t>
      </w:r>
      <w:r>
        <w:rPr>
          <w:rFonts w:ascii="Times New Roman" w:hAnsi="Times New Roman" w:eastAsia="Times New Roman" w:cs="Times New Roman"/>
          <w:color w:val="000000"/>
        </w:rPr>
        <w:t xml:space="preserve"> </w:t>
      </w:r>
    </w:p>
    <w:p w14:paraId="0DE8DB77">
      <w:pPr>
        <w:spacing w:line="360" w:lineRule="auto"/>
        <w:jc w:val="left"/>
        <w:textAlignment w:val="center"/>
        <w:rPr>
          <w:color w:val="000000"/>
        </w:rPr>
      </w:pPr>
      <w:r>
        <w:rPr>
          <w:color w:val="000000"/>
        </w:rPr>
        <w:t>（5）</w:t>
      </w:r>
      <w:r>
        <w:rPr>
          <w:rFonts w:ascii="宋体" w:hAnsi="宋体" w:eastAsia="宋体" w:cs="宋体"/>
          <w:color w:val="000000"/>
        </w:rPr>
        <w:t>请概括材料二中一战后日本经济迅速发展的原因，并结合所学知识再列举一条。</w:t>
      </w:r>
    </w:p>
    <w:p w14:paraId="38F76D8C">
      <w:pPr>
        <w:spacing w:line="360" w:lineRule="auto"/>
        <w:ind w:firstLine="420"/>
        <w:jc w:val="left"/>
        <w:textAlignment w:val="center"/>
        <w:rPr>
          <w:color w:val="000000"/>
        </w:rPr>
      </w:pPr>
      <w:r>
        <w:rPr>
          <w:color w:val="000000"/>
        </w:rPr>
        <w:t xml:space="preserve">16. </w:t>
      </w:r>
      <w:r>
        <w:rPr>
          <w:rFonts w:ascii="楷体" w:hAnsi="楷体" w:eastAsia="楷体" w:cs="楷体"/>
          <w:color w:val="000000"/>
        </w:rPr>
        <w:t>建国后，中国共产党肩负民族复兴重任，带领中国人民在各领域取得了辉煌成就。</w:t>
      </w:r>
    </w:p>
    <w:p w14:paraId="3AFA4646">
      <w:pPr>
        <w:spacing w:line="360" w:lineRule="auto"/>
        <w:jc w:val="left"/>
        <w:textAlignment w:val="center"/>
        <w:rPr>
          <w:color w:val="000000"/>
        </w:rPr>
      </w:pPr>
      <w:r>
        <w:rPr>
          <w:rFonts w:ascii="宋体" w:hAnsi="宋体" w:eastAsia="宋体" w:cs="宋体"/>
          <w:color w:val="000000"/>
        </w:rPr>
        <w:t>结合所学知识，回答下列问题。</w:t>
      </w:r>
    </w:p>
    <w:p w14:paraId="71646DE3">
      <w:pPr>
        <w:spacing w:line="360" w:lineRule="auto"/>
        <w:jc w:val="left"/>
        <w:textAlignment w:val="center"/>
        <w:rPr>
          <w:color w:val="000000"/>
        </w:rPr>
      </w:pPr>
      <w:r>
        <w:rPr>
          <w:color w:val="000000"/>
        </w:rPr>
        <w:t>（1）</w:t>
      </w:r>
      <w:r>
        <w:rPr>
          <w:rFonts w:ascii="Times New Roman" w:hAnsi="Times New Roman" w:eastAsia="Times New Roman" w:cs="Times New Roman"/>
          <w:color w:val="000000"/>
        </w:rPr>
        <w:t>2023</w:t>
      </w:r>
      <w:r>
        <w:rPr>
          <w:rFonts w:ascii="宋体" w:hAnsi="宋体" w:eastAsia="宋体" w:cs="宋体"/>
          <w:color w:val="000000"/>
        </w:rPr>
        <w:t>年是抗美援朝战争胜利多少周年？以黄继光、邱少云为代表的中国人民志愿军战士被誉为什么？</w:t>
      </w:r>
    </w:p>
    <w:p w14:paraId="3443B84D">
      <w:pPr>
        <w:spacing w:line="360" w:lineRule="auto"/>
        <w:jc w:val="left"/>
        <w:textAlignment w:val="center"/>
        <w:rPr>
          <w:color w:val="000000"/>
        </w:rPr>
      </w:pPr>
      <w:r>
        <w:rPr>
          <w:color w:val="000000"/>
        </w:rPr>
        <w:t>（2）</w:t>
      </w:r>
      <w:r>
        <w:rPr>
          <w:rFonts w:ascii="宋体" w:hAnsi="宋体" w:eastAsia="宋体" w:cs="宋体"/>
          <w:color w:val="000000"/>
        </w:rPr>
        <w:t>我国第一部社会主义类型的宪法是什么？哪一事件标志着社会主义基本制度在我国确立起来？</w:t>
      </w:r>
    </w:p>
    <w:p w14:paraId="66B34D39">
      <w:pPr>
        <w:spacing w:line="360" w:lineRule="auto"/>
        <w:jc w:val="left"/>
        <w:textAlignment w:val="center"/>
        <w:rPr>
          <w:color w:val="000000"/>
        </w:rPr>
      </w:pPr>
      <w:r>
        <w:rPr>
          <w:color w:val="000000"/>
        </w:rPr>
        <w:t>（3）</w:t>
      </w:r>
      <w:r>
        <w:rPr>
          <w:rFonts w:ascii="宋体" w:hAnsi="宋体" w:eastAsia="宋体" w:cs="宋体"/>
          <w:color w:val="000000"/>
        </w:rPr>
        <w:t>哪次会议作出实行改革开放的历史性决策？我国农村经济体制改革的主要内容是什么？对外开放的首要举措是什么？</w:t>
      </w:r>
    </w:p>
    <w:p w14:paraId="7C0493E9">
      <w:pPr>
        <w:spacing w:line="360" w:lineRule="auto"/>
        <w:jc w:val="left"/>
        <w:textAlignment w:val="center"/>
        <w:rPr>
          <w:color w:val="000000"/>
        </w:rPr>
      </w:pPr>
      <w:r>
        <w:rPr>
          <w:color w:val="000000"/>
        </w:rPr>
        <w:t>（4）</w:t>
      </w:r>
      <w:r>
        <w:rPr>
          <w:rFonts w:ascii="宋体" w:hAnsi="宋体" w:eastAsia="宋体" w:cs="宋体"/>
          <w:color w:val="000000"/>
        </w:rPr>
        <w:t>我国解决民族问题的基本政治制度是什么？标志着我国在完成祖国统一大业的道路上迈出了重要一步的历史事件是什么？</w:t>
      </w:r>
    </w:p>
    <w:p w14:paraId="3F6CDDD1">
      <w:pPr>
        <w:spacing w:line="360" w:lineRule="auto"/>
        <w:ind w:firstLine="420"/>
        <w:jc w:val="left"/>
        <w:textAlignment w:val="center"/>
        <w:rPr>
          <w:color w:val="000000"/>
        </w:rPr>
      </w:pPr>
      <w:r>
        <w:rPr>
          <w:color w:val="000000"/>
        </w:rPr>
        <w:t xml:space="preserve">17. </w:t>
      </w:r>
      <w:r>
        <w:rPr>
          <w:rFonts w:ascii="楷体" w:hAnsi="楷体" w:eastAsia="楷体" w:cs="楷体"/>
          <w:color w:val="000000"/>
        </w:rPr>
        <w:t>学习历史贵在得法，掌握正确的历史学习方法，可以提高学习效率，培养历史学习兴趣和核心素养。</w:t>
      </w:r>
    </w:p>
    <w:p w14:paraId="79B1B4FC">
      <w:pPr>
        <w:spacing w:line="360" w:lineRule="auto"/>
        <w:jc w:val="left"/>
        <w:textAlignment w:val="center"/>
        <w:rPr>
          <w:color w:val="000000"/>
        </w:rPr>
      </w:pPr>
      <w:r>
        <w:rPr>
          <w:rFonts w:ascii="宋体" w:hAnsi="宋体" w:eastAsia="宋体" w:cs="宋体"/>
          <w:color w:val="000000"/>
        </w:rPr>
        <w:t>请利用所掌握的历史知识与技能，完成下面的探究任务。</w:t>
      </w:r>
    </w:p>
    <w:p w14:paraId="64DCAC2D">
      <w:pPr>
        <w:spacing w:line="360" w:lineRule="auto"/>
        <w:jc w:val="left"/>
        <w:textAlignment w:val="center"/>
        <w:rPr>
          <w:color w:val="000000"/>
        </w:rPr>
      </w:pPr>
      <w:r>
        <w:rPr>
          <w:rFonts w:ascii="宋体" w:hAnsi="宋体" w:eastAsia="宋体" w:cs="宋体"/>
          <w:color w:val="000000"/>
        </w:rPr>
        <w:t>【知识梳理】</w:t>
      </w:r>
    </w:p>
    <w:p w14:paraId="038FEA6A">
      <w:pPr>
        <w:spacing w:line="360" w:lineRule="auto"/>
        <w:jc w:val="left"/>
        <w:textAlignment w:val="center"/>
        <w:rPr>
          <w:color w:val="000000"/>
        </w:rPr>
      </w:pPr>
      <w:r>
        <w:rPr>
          <w:color w:val="000000"/>
        </w:rPr>
        <w:t>（1）</w:t>
      </w:r>
      <w:r>
        <w:rPr>
          <w:rFonts w:ascii="宋体" w:hAnsi="宋体" w:eastAsia="宋体" w:cs="宋体"/>
          <w:color w:val="000000"/>
        </w:rPr>
        <w:t>某同学利用表格对第一次世界大战有关知识进行梳理，请你帮他把</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处的内容填写完整。</w:t>
      </w:r>
    </w:p>
    <w:tbl>
      <w:tblPr>
        <w:tblStyle w:val="4"/>
        <w:tblW w:w="4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37"/>
        <w:gridCol w:w="1023"/>
        <w:gridCol w:w="2340"/>
      </w:tblGrid>
      <w:tr w14:paraId="4AD66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E933E1">
            <w:pPr>
              <w:spacing w:line="360" w:lineRule="auto"/>
              <w:jc w:val="center"/>
              <w:textAlignment w:val="center"/>
              <w:rPr>
                <w:color w:val="000000"/>
              </w:rPr>
            </w:pPr>
            <w:r>
              <w:rPr>
                <w:rFonts w:ascii="楷体" w:hAnsi="楷体" w:eastAsia="楷体" w:cs="楷体"/>
                <w:color w:val="000000"/>
              </w:rPr>
              <w:t>第一次世界大战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2199A4">
            <w:pPr>
              <w:spacing w:line="360" w:lineRule="auto"/>
              <w:jc w:val="center"/>
              <w:textAlignment w:val="center"/>
              <w:rPr>
                <w:color w:val="000000"/>
              </w:rPr>
            </w:pPr>
            <w:r>
              <w:rPr>
                <w:rFonts w:ascii="楷体" w:hAnsi="楷体" w:eastAsia="楷体" w:cs="楷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5D801B">
            <w:pPr>
              <w:spacing w:line="360" w:lineRule="auto"/>
              <w:jc w:val="center"/>
              <w:textAlignment w:val="center"/>
              <w:rPr>
                <w:color w:val="000000"/>
              </w:rPr>
            </w:pPr>
            <w:r>
              <w:rPr>
                <w:rFonts w:ascii="楷体" w:hAnsi="楷体" w:eastAsia="楷体" w:cs="楷体"/>
                <w:color w:val="000000"/>
              </w:rPr>
              <w:t>1914年-1918年</w:t>
            </w:r>
          </w:p>
        </w:tc>
      </w:tr>
      <w:tr w14:paraId="3B9A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06BCC3B4">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4951BD">
            <w:pPr>
              <w:spacing w:line="360" w:lineRule="auto"/>
              <w:jc w:val="center"/>
              <w:textAlignment w:val="center"/>
              <w:rPr>
                <w:color w:val="000000"/>
              </w:rPr>
            </w:pPr>
            <w:r>
              <w:rPr>
                <w:rFonts w:ascii="楷体" w:hAnsi="楷体" w:eastAsia="楷体" w:cs="楷体"/>
                <w:color w:val="000000"/>
              </w:rPr>
              <w:t>交战双方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687FA9">
            <w:pPr>
              <w:spacing w:line="360" w:lineRule="auto"/>
              <w:jc w:val="center"/>
              <w:textAlignment w:val="center"/>
              <w:rPr>
                <w:color w:val="000000"/>
              </w:rPr>
            </w:pPr>
            <w:r>
              <w:rPr>
                <w:rFonts w:ascii="楷体" w:hAnsi="楷体" w:eastAsia="楷体" w:cs="楷体"/>
                <w:color w:val="000000"/>
              </w:rPr>
              <w:t>同盟国、协约国</w:t>
            </w:r>
          </w:p>
        </w:tc>
      </w:tr>
      <w:tr w14:paraId="2B13B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7DC0674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399A4A">
            <w:pPr>
              <w:spacing w:line="360" w:lineRule="auto"/>
              <w:jc w:val="center"/>
              <w:textAlignment w:val="center"/>
              <w:rPr>
                <w:color w:val="000000"/>
              </w:rPr>
            </w:pPr>
            <w:r>
              <w:rPr>
                <w:rFonts w:ascii="楷体" w:hAnsi="楷体" w:eastAsia="楷体" w:cs="楷体"/>
                <w:color w:val="000000"/>
              </w:rPr>
              <w:t>导火线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BF0F30">
            <w:pPr>
              <w:spacing w:line="360" w:lineRule="auto"/>
              <w:jc w:val="center"/>
              <w:textAlignment w:val="center"/>
              <w:rPr>
                <w:color w:val="000000"/>
              </w:rPr>
            </w:pPr>
            <w:r>
              <w:rPr>
                <w:rFonts w:ascii="楷体" w:hAnsi="楷体" w:eastAsia="楷体" w:cs="楷体"/>
                <w:color w:val="000000"/>
              </w:rPr>
              <w:t>A</w:t>
            </w:r>
          </w:p>
        </w:tc>
      </w:tr>
      <w:tr w14:paraId="4D104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34AFA3A2">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C76B72">
            <w:pPr>
              <w:spacing w:line="360" w:lineRule="auto"/>
              <w:jc w:val="center"/>
              <w:textAlignment w:val="center"/>
              <w:rPr>
                <w:color w:val="000000"/>
              </w:rPr>
            </w:pPr>
            <w:r>
              <w:rPr>
                <w:rFonts w:ascii="楷体" w:hAnsi="楷体" w:eastAsia="楷体" w:cs="楷体"/>
                <w:color w:val="000000"/>
              </w:rPr>
              <w:t>爆发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457BA7">
            <w:pPr>
              <w:spacing w:line="360" w:lineRule="auto"/>
              <w:jc w:val="center"/>
              <w:textAlignment w:val="center"/>
              <w:rPr>
                <w:color w:val="000000"/>
              </w:rPr>
            </w:pPr>
            <w:r>
              <w:rPr>
                <w:rFonts w:ascii="楷体" w:hAnsi="楷体" w:eastAsia="楷体" w:cs="楷体"/>
                <w:color w:val="000000"/>
              </w:rPr>
              <w:t>1914年，奥匈帝国向塞尔维亚宣战。</w:t>
            </w:r>
          </w:p>
        </w:tc>
      </w:tr>
      <w:tr w14:paraId="1C69D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0747133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81E26B">
            <w:pPr>
              <w:spacing w:line="360" w:lineRule="auto"/>
              <w:jc w:val="center"/>
              <w:textAlignment w:val="center"/>
              <w:rPr>
                <w:color w:val="000000"/>
              </w:rPr>
            </w:pPr>
            <w:r>
              <w:rPr>
                <w:rFonts w:ascii="楷体" w:hAnsi="楷体" w:eastAsia="楷体" w:cs="楷体"/>
                <w:color w:val="000000"/>
              </w:rPr>
              <w:t>重要战役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27D17F">
            <w:pPr>
              <w:spacing w:line="360" w:lineRule="auto"/>
              <w:jc w:val="center"/>
              <w:textAlignment w:val="center"/>
              <w:rPr>
                <w:color w:val="000000"/>
              </w:rPr>
            </w:pPr>
            <w:r>
              <w:rPr>
                <w:rFonts w:ascii="楷体" w:hAnsi="楷体" w:eastAsia="楷体" w:cs="楷体"/>
                <w:color w:val="000000"/>
              </w:rPr>
              <w:t>B</w:t>
            </w:r>
          </w:p>
        </w:tc>
      </w:tr>
      <w:tr w14:paraId="55759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B684FB6">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64AFA8">
            <w:pPr>
              <w:spacing w:line="360" w:lineRule="auto"/>
              <w:jc w:val="center"/>
              <w:textAlignment w:val="center"/>
              <w:rPr>
                <w:color w:val="000000"/>
              </w:rPr>
            </w:pPr>
            <w:r>
              <w:rPr>
                <w:rFonts w:ascii="楷体" w:hAnsi="楷体" w:eastAsia="楷体" w:cs="楷体"/>
                <w:color w:val="000000"/>
              </w:rPr>
              <w:t>结束标志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A91BB3">
            <w:pPr>
              <w:spacing w:line="360" w:lineRule="auto"/>
              <w:jc w:val="center"/>
              <w:textAlignment w:val="center"/>
              <w:rPr>
                <w:color w:val="000000"/>
              </w:rPr>
            </w:pPr>
            <w:r>
              <w:rPr>
                <w:rFonts w:ascii="楷体" w:hAnsi="楷体" w:eastAsia="楷体" w:cs="楷体"/>
                <w:color w:val="000000"/>
              </w:rPr>
              <w:t>1918年，德国投降。</w:t>
            </w:r>
          </w:p>
        </w:tc>
      </w:tr>
      <w:tr w14:paraId="59BA4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29173B36">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4E713D">
            <w:pPr>
              <w:spacing w:line="360" w:lineRule="auto"/>
              <w:jc w:val="center"/>
              <w:textAlignment w:val="center"/>
              <w:rPr>
                <w:color w:val="000000"/>
              </w:rPr>
            </w:pPr>
            <w:r>
              <w:rPr>
                <w:rFonts w:ascii="楷体" w:hAnsi="楷体" w:eastAsia="楷体" w:cs="楷体"/>
                <w:color w:val="000000"/>
              </w:rPr>
              <w:t>性质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7E7F3B">
            <w:pPr>
              <w:spacing w:line="360" w:lineRule="auto"/>
              <w:jc w:val="center"/>
              <w:textAlignment w:val="center"/>
              <w:rPr>
                <w:color w:val="000000"/>
              </w:rPr>
            </w:pPr>
            <w:r>
              <w:rPr>
                <w:rFonts w:ascii="楷体" w:hAnsi="楷体" w:eastAsia="楷体" w:cs="楷体"/>
                <w:color w:val="000000"/>
              </w:rPr>
              <w:t>一场帝国主义战争</w:t>
            </w:r>
          </w:p>
        </w:tc>
      </w:tr>
      <w:tr w14:paraId="3D7C9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85F7FE6">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16D464">
            <w:pPr>
              <w:spacing w:line="360" w:lineRule="auto"/>
              <w:jc w:val="center"/>
              <w:textAlignment w:val="center"/>
              <w:rPr>
                <w:color w:val="000000"/>
              </w:rPr>
            </w:pPr>
            <w:r>
              <w:rPr>
                <w:rFonts w:ascii="楷体" w:hAnsi="楷体" w:eastAsia="楷体" w:cs="楷体"/>
                <w:color w:val="000000"/>
              </w:rPr>
              <w:t>战后国际秩序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93999">
            <w:pPr>
              <w:spacing w:line="360" w:lineRule="auto"/>
              <w:jc w:val="center"/>
              <w:textAlignment w:val="center"/>
              <w:rPr>
                <w:color w:val="000000"/>
              </w:rPr>
            </w:pPr>
            <w:r>
              <w:rPr>
                <w:rFonts w:ascii="楷体" w:hAnsi="楷体" w:eastAsia="楷体" w:cs="楷体"/>
                <w:color w:val="000000"/>
              </w:rPr>
              <w:t>C</w:t>
            </w:r>
          </w:p>
        </w:tc>
      </w:tr>
    </w:tbl>
    <w:p w14:paraId="0C414331">
      <w:pPr>
        <w:spacing w:line="360" w:lineRule="auto"/>
        <w:jc w:val="left"/>
        <w:textAlignment w:val="center"/>
        <w:rPr>
          <w:color w:val="000000"/>
        </w:rPr>
      </w:pPr>
    </w:p>
    <w:p w14:paraId="7EF27BCE">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类比归纳】</w:t>
      </w:r>
    </w:p>
    <w:tbl>
      <w:tblPr>
        <w:tblStyle w:val="4"/>
        <w:tblW w:w="7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50"/>
        <w:gridCol w:w="1742"/>
        <w:gridCol w:w="1920"/>
        <w:gridCol w:w="2428"/>
      </w:tblGrid>
      <w:tr w14:paraId="71143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6369F8">
            <w:pPr>
              <w:spacing w:line="360" w:lineRule="auto"/>
              <w:jc w:val="left"/>
              <w:textAlignment w:val="center"/>
              <w:rPr>
                <w:color w:val="000000"/>
              </w:rPr>
            </w:pPr>
            <w:r>
              <w:rPr>
                <w:color w:val="000000"/>
              </w:rPr>
              <w:drawing>
                <wp:inline distT="0" distB="0" distL="114300" distR="114300">
                  <wp:extent cx="885825" cy="10287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85825" cy="1028700"/>
                          </a:xfrm>
                          <a:prstGeom prst="rect">
                            <a:avLst/>
                          </a:prstGeom>
                        </pic:spPr>
                      </pic:pic>
                    </a:graphicData>
                  </a:graphic>
                </wp:inline>
              </w:drawing>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A70A98">
            <w:pPr>
              <w:spacing w:line="360" w:lineRule="auto"/>
              <w:jc w:val="both"/>
              <w:textAlignment w:val="center"/>
              <w:rPr>
                <w:color w:val="000000"/>
              </w:rPr>
            </w:pPr>
            <w:r>
              <w:rPr>
                <w:rFonts w:ascii="楷体" w:hAnsi="楷体" w:eastAsia="楷体" w:cs="楷体"/>
                <w:color w:val="000000"/>
              </w:rPr>
              <w:t>“封侯非我意，但愿海波平。”</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6DA5FD">
            <w:pPr>
              <w:spacing w:line="360" w:lineRule="auto"/>
              <w:jc w:val="both"/>
              <w:textAlignment w:val="center"/>
              <w:rPr>
                <w:color w:val="000000"/>
              </w:rPr>
            </w:pPr>
            <w:r>
              <w:rPr>
                <w:color w:val="000000"/>
              </w:rPr>
              <w:drawing>
                <wp:inline distT="0" distB="0" distL="114300" distR="114300">
                  <wp:extent cx="1057275" cy="1085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57275" cy="1085850"/>
                          </a:xfrm>
                          <a:prstGeom prst="rect">
                            <a:avLst/>
                          </a:prstGeom>
                        </pic:spPr>
                      </pic:pic>
                    </a:graphicData>
                  </a:graphic>
                </wp:inline>
              </w:drawing>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773A3">
            <w:pPr>
              <w:spacing w:line="360" w:lineRule="auto"/>
              <w:jc w:val="both"/>
              <w:textAlignment w:val="center"/>
              <w:rPr>
                <w:color w:val="000000"/>
              </w:rPr>
            </w:pPr>
            <w:r>
              <w:rPr>
                <w:rFonts w:ascii="楷体" w:hAnsi="楷体" w:eastAsia="楷体" w:cs="楷体"/>
                <w:color w:val="000000"/>
              </w:rPr>
              <w:t>“台湾者，中国之土地也久为贵国所踞，今余既来索，则地当归我……”</w:t>
            </w:r>
          </w:p>
        </w:tc>
      </w:tr>
    </w:tbl>
    <w:p w14:paraId="101DEA0C">
      <w:pPr>
        <w:spacing w:line="360" w:lineRule="auto"/>
        <w:jc w:val="left"/>
        <w:textAlignment w:val="center"/>
        <w:rPr>
          <w:color w:val="000000"/>
        </w:rPr>
      </w:pPr>
    </w:p>
    <w:p w14:paraId="3CAB90D8">
      <w:pPr>
        <w:spacing w:line="360" w:lineRule="auto"/>
        <w:jc w:val="left"/>
        <w:textAlignment w:val="center"/>
        <w:rPr>
          <w:color w:val="000000"/>
        </w:rPr>
      </w:pPr>
      <w:r>
        <w:rPr>
          <w:color w:val="000000"/>
        </w:rPr>
        <w:t>（2）</w:t>
      </w:r>
      <w:r>
        <w:rPr>
          <w:rFonts w:ascii="宋体" w:hAnsi="宋体" w:eastAsia="宋体" w:cs="宋体"/>
          <w:color w:val="000000"/>
        </w:rPr>
        <w:t>请分别概括上图两位人物的主要历史功绩，并授予他们一个共同的荣誉称号。再列举一例清朝巩固祖国东南海防的措施。</w:t>
      </w:r>
    </w:p>
    <w:p w14:paraId="128175E2">
      <w:pPr>
        <w:spacing w:line="360" w:lineRule="auto"/>
        <w:jc w:val="left"/>
        <w:textAlignment w:val="center"/>
        <w:rPr>
          <w:color w:val="000000"/>
        </w:rPr>
      </w:pPr>
      <w:r>
        <w:rPr>
          <w:rFonts w:ascii="宋体" w:hAnsi="宋体" w:eastAsia="宋体" w:cs="宋体"/>
          <w:color w:val="000000"/>
        </w:rPr>
        <w:t>【主题探究】</w:t>
      </w:r>
    </w:p>
    <w:p w14:paraId="62960100">
      <w:pPr>
        <w:spacing w:line="360" w:lineRule="auto"/>
        <w:jc w:val="left"/>
        <w:textAlignment w:val="center"/>
        <w:rPr>
          <w:color w:val="000000"/>
        </w:rPr>
      </w:pPr>
      <w:r>
        <w:rPr>
          <w:color w:val="000000"/>
        </w:rPr>
        <w:t>（3）</w:t>
      </w:r>
      <w:r>
        <w:rPr>
          <w:rFonts w:ascii="宋体" w:hAnsi="宋体" w:eastAsia="宋体" w:cs="宋体"/>
          <w:color w:val="000000"/>
        </w:rPr>
        <w:t>①从以下历史事件中选出三个组成一个主题。②写出你确定</w:t>
      </w:r>
      <w:r>
        <w:rPr>
          <w:rFonts w:ascii="宋体" w:hAnsi="宋体" w:eastAsia="宋体" w:cs="宋体"/>
          <w:color w:val="000000"/>
          <w:position w:val="0"/>
        </w:rPr>
        <w:drawing>
          <wp:inline distT="0" distB="0" distL="114300" distR="11430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主题名称。③运用所学历史知识说明你确定主题的理由。</w:t>
      </w:r>
    </w:p>
    <w:tbl>
      <w:tblPr>
        <w:tblStyle w:val="4"/>
        <w:tblW w:w="5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55"/>
      </w:tblGrid>
      <w:tr w14:paraId="3D708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602469">
            <w:pPr>
              <w:spacing w:line="360" w:lineRule="auto"/>
              <w:jc w:val="left"/>
              <w:textAlignment w:val="center"/>
              <w:rPr>
                <w:color w:val="000000"/>
              </w:rPr>
            </w:pPr>
            <w:r>
              <w:rPr>
                <w:rFonts w:ascii="宋体" w:hAnsi="宋体" w:eastAsia="宋体" w:cs="宋体"/>
                <w:color w:val="000000"/>
              </w:rPr>
              <w:t>鸦片战争</w:t>
            </w:r>
            <w:r>
              <w:rPr>
                <w:rFonts w:ascii="Times New Roman" w:hAnsi="Times New Roman" w:eastAsia="Times New Roman" w:cs="Times New Roman"/>
                <w:color w:val="000000"/>
              </w:rPr>
              <w:t xml:space="preserve">     </w:t>
            </w:r>
            <w:r>
              <w:rPr>
                <w:rFonts w:ascii="宋体" w:hAnsi="宋体" w:eastAsia="宋体" w:cs="宋体"/>
                <w:color w:val="000000"/>
              </w:rPr>
              <w:t>甲午中日战争</w:t>
            </w:r>
            <w:r>
              <w:rPr>
                <w:rFonts w:ascii="Times New Roman" w:hAnsi="Times New Roman" w:eastAsia="Times New Roman" w:cs="Times New Roman"/>
                <w:color w:val="000000"/>
              </w:rPr>
              <w:t xml:space="preserve">     </w:t>
            </w:r>
            <w:r>
              <w:rPr>
                <w:rFonts w:ascii="宋体" w:hAnsi="宋体" w:eastAsia="宋体" w:cs="宋体"/>
                <w:color w:val="000000"/>
              </w:rPr>
              <w:t>戊戌变法</w:t>
            </w:r>
            <w:r>
              <w:rPr>
                <w:rFonts w:ascii="Times New Roman" w:hAnsi="Times New Roman" w:eastAsia="Times New Roman" w:cs="Times New Roman"/>
                <w:color w:val="000000"/>
              </w:rPr>
              <w:t xml:space="preserve">     </w:t>
            </w:r>
            <w:r>
              <w:rPr>
                <w:rFonts w:ascii="宋体" w:hAnsi="宋体" w:eastAsia="宋体" w:cs="宋体"/>
                <w:color w:val="000000"/>
              </w:rPr>
              <w:t>新文化运动</w:t>
            </w:r>
          </w:p>
          <w:p w14:paraId="3745BF51">
            <w:pPr>
              <w:spacing w:line="360" w:lineRule="auto"/>
              <w:jc w:val="left"/>
              <w:textAlignment w:val="center"/>
              <w:rPr>
                <w:color w:val="000000"/>
              </w:rPr>
            </w:pPr>
            <w:r>
              <w:rPr>
                <w:rFonts w:ascii="宋体" w:hAnsi="宋体" w:eastAsia="宋体" w:cs="宋体"/>
                <w:color w:val="000000"/>
              </w:rPr>
              <w:t>五四运动</w:t>
            </w:r>
            <w:r>
              <w:rPr>
                <w:rFonts w:ascii="Times New Roman" w:hAnsi="Times New Roman" w:eastAsia="Times New Roman" w:cs="Times New Roman"/>
                <w:color w:val="000000"/>
              </w:rPr>
              <w:t xml:space="preserve">     </w:t>
            </w:r>
            <w:r>
              <w:rPr>
                <w:rFonts w:ascii="宋体" w:hAnsi="宋体" w:eastAsia="宋体" w:cs="宋体"/>
                <w:color w:val="000000"/>
              </w:rPr>
              <w:t>抗日战争</w:t>
            </w:r>
            <w:r>
              <w:rPr>
                <w:rFonts w:ascii="Times New Roman" w:hAnsi="Times New Roman" w:eastAsia="Times New Roman" w:cs="Times New Roman"/>
                <w:color w:val="000000"/>
              </w:rPr>
              <w:t xml:space="preserve">         </w:t>
            </w:r>
            <w:r>
              <w:rPr>
                <w:rFonts w:ascii="宋体" w:hAnsi="宋体" w:eastAsia="宋体" w:cs="宋体"/>
                <w:color w:val="000000"/>
              </w:rPr>
              <w:t>中华人民共和国成立</w:t>
            </w:r>
          </w:p>
        </w:tc>
      </w:tr>
    </w:tbl>
    <w:p w14:paraId="5C8F04F0">
      <w:pPr>
        <w:spacing w:line="360" w:lineRule="auto"/>
        <w:jc w:val="left"/>
        <w:textAlignment w:val="center"/>
        <w:rPr>
          <w:color w:val="000000"/>
        </w:rPr>
      </w:pPr>
    </w:p>
    <w:p w14:paraId="13A79045">
      <w:pPr>
        <w:spacing w:line="360" w:lineRule="auto"/>
        <w:jc w:val="left"/>
        <w:textAlignment w:val="center"/>
        <w:rPr>
          <w:color w:val="000000"/>
        </w:rPr>
      </w:pPr>
      <w:r>
        <w:rPr>
          <w:color w:val="000000"/>
        </w:rPr>
        <w:br w:type="textWrapping"/>
      </w:r>
    </w:p>
    <w:p w14:paraId="028A2E16">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00021" name="图片 100021"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promotion-pages"/>
                    <pic:cNvPicPr>
                      <a:picLocks noChangeAspect="1"/>
                    </pic:cNvPicPr>
                  </pic:nvPicPr>
                  <pic:blipFill>
                    <a:blip r:embed="rId18"/>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147D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135C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5243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9385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76C9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F1643B"/>
    <w:rsid w:val="0B2661B3"/>
    <w:rsid w:val="1CBE7737"/>
    <w:rsid w:val="38274566"/>
    <w:rsid w:val="64E921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2540</Words>
  <Characters>2704</Characters>
  <Lines>0</Lines>
  <Paragraphs>0</Paragraphs>
  <TotalTime>4</TotalTime>
  <ScaleCrop>false</ScaleCrop>
  <LinksUpToDate>false</LinksUpToDate>
  <CharactersWithSpaces>2941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2023-11-03T15:50:00Z</dcterms:created>
  <dc:creator>学科网试题生产平台</dc:creator>
  <dc:description>3358574454923264</dc:description>
  <cp:lastModifiedBy>上帝掷骰子吗</cp:lastModifiedBy>
  <dcterms:modified xsi:type="dcterms:W3CDTF">2024-07-20T16:01:50Z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A1C03D1594724AF3A80D15836C4B63D7_12</vt:lpwstr>
  </property>
</Properties>
</file>