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F87CC">
      <w:pPr>
        <w:spacing w:line="285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12090400</wp:posOffset>
            </wp:positionV>
            <wp:extent cx="317500" cy="330200"/>
            <wp:effectExtent l="0" t="0" r="635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40442AF4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年西藏自治区初中学业水平考试</w:t>
      </w:r>
    </w:p>
    <w:p w14:paraId="376CC1A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5635D2B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B4E557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页，两大题，满分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821B76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．答卷前，考生务必将自己的姓名、准考证号填写在答题卡上。</w:t>
      </w:r>
    </w:p>
    <w:p w14:paraId="1C30E27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．回答选择题时，选出每小题答案后，用铅笔把答题卡上对应题目的答案标号涂黑。如需改动，用橡皮擦干净后，再涂选其他答案标号。回答非选择题时，将答案写在答题卡上。写在本试卷无效。</w:t>
      </w:r>
    </w:p>
    <w:p w14:paraId="71C4A56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512D02C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分。每小题给出的四个选项中，只有一项最符合题目要求，不选、错选或多选均不得分。</w:t>
      </w:r>
    </w:p>
    <w:p w14:paraId="535173F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中国是农业大国，农业生产具有悠久的历史。早在距今约</w:t>
      </w:r>
      <w:r>
        <w:rPr>
          <w:rFonts w:ascii="Times New Roman" w:hAnsi="Times New Roman" w:eastAsia="Times New Roman" w:cs="Times New Roman"/>
          <w:color w:val="auto"/>
        </w:rPr>
        <w:t>7000</w:t>
      </w:r>
      <w:r>
        <w:rPr>
          <w:rFonts w:ascii="宋体" w:hAnsi="宋体" w:eastAsia="宋体" w:cs="宋体"/>
          <w:color w:val="auto"/>
        </w:rPr>
        <w:t>年的河姆渡人已经开始了原始农耕生活，其种植的粮食作物是（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54035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水稻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黍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玉米</w:t>
      </w:r>
    </w:p>
    <w:p w14:paraId="23A11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甲骨文是中国已发现的古代文字中年代最早、体系较为完整的文字，对中国文字的形成与发展有深远的影响。目前所知，我国有文字可考的历史开始于（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82A2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商朝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战国</w:t>
      </w:r>
    </w:p>
    <w:p w14:paraId="1140E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《汉书·食货志》记载：“汉兴……民失作业，而大饥馑。凡米石五千，人相食，死者过半。”为此，汉初统治者采取了（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907C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重文轻武政策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文化专制政策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闭关锁国政策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休养生息政策</w:t>
      </w:r>
    </w:p>
    <w:p w14:paraId="7B353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南北朝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一位杰出科学家把圆周率精确到小数点以后的第七位数字，即</w:t>
      </w:r>
      <w:r>
        <w:rPr>
          <w:rFonts w:ascii="Times New Roman" w:hAnsi="Times New Roman" w:eastAsia="Times New Roman" w:cs="Times New Roman"/>
          <w:color w:val="000000"/>
        </w:rPr>
        <w:t>3.1415926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3.1415927</w:t>
      </w:r>
      <w:r>
        <w:rPr>
          <w:rFonts w:ascii="宋体" w:hAnsi="宋体" w:eastAsia="宋体" w:cs="宋体"/>
          <w:color w:val="000000"/>
        </w:rPr>
        <w:t>之间。这项成果领先世界近千年。这位科学家是（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983B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张衡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徐光启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宋应星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祖冲之</w:t>
      </w:r>
    </w:p>
    <w:p w14:paraId="2B705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元朝是中国古代历史上的一个重要时期，对统一多民族国家的发展产生了深远的影响。从元朝开始，省作为地方一级行政区的名称，一直沿用至今。这一行政区划与管理的制度，被称为（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D3AB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分封制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郡县制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行省制度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科举制</w:t>
      </w:r>
    </w:p>
    <w:p w14:paraId="219A7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下面是某同学在第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个“世界读书日”做的读书笔记，据此推断他阅读的著作是（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0"/>
      </w:tblGrid>
      <w:tr w14:paraId="378F2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2AF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著作：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______________</w:t>
            </w:r>
          </w:p>
          <w:p w14:paraId="4B6E71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时期：清代</w:t>
            </w:r>
          </w:p>
          <w:p w14:paraId="275D3F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作者：曹雪芹（前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  <w:r>
              <w:rPr>
                <w:rFonts w:ascii="宋体" w:hAnsi="宋体" w:eastAsia="宋体" w:cs="宋体"/>
                <w:color w:val="000000"/>
              </w:rPr>
              <w:t>回）、高鹗（后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回）</w:t>
            </w:r>
          </w:p>
          <w:p w14:paraId="0DF9C8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内容：以贾宝玉和林黛玉的爱情悲剧故事为主线，记载了贾、史、王、薛四大家族的兴衰</w:t>
            </w:r>
          </w:p>
          <w:p w14:paraId="255012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地位：清代艺术成就最高、影响最深远的长篇小说</w:t>
            </w:r>
          </w:p>
        </w:tc>
      </w:tr>
    </w:tbl>
    <w:p w14:paraId="39422E9F">
      <w:pPr>
        <w:spacing w:line="360" w:lineRule="auto"/>
        <w:jc w:val="left"/>
        <w:textAlignment w:val="center"/>
        <w:rPr>
          <w:color w:val="000000"/>
        </w:rPr>
      </w:pPr>
    </w:p>
    <w:p w14:paraId="537CCE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《红楼梦》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《西游记》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《三国演义》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《水浒传》</w:t>
      </w:r>
    </w:p>
    <w:p w14:paraId="12971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今天仍对全球人民造成极大危害的毒品，曾在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世纪二三十年代的中国肆虐。为抵御毒品危害，民族英雄林则徐的伟大壮举是（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09A4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平壤战役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虎门销烟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收复新疆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威海卫战役</w:t>
      </w:r>
    </w:p>
    <w:p w14:paraId="1DAF4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史论结合是学习历史的重要学习方法。下列关于洋务运动的表述中属于历史结论的是（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82B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兴办新式学校，培养翻译和军事人才</w:t>
      </w:r>
    </w:p>
    <w:p w14:paraId="31D1C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初步建成福建、广东、南洋和北洋海军</w:t>
      </w:r>
    </w:p>
    <w:p w14:paraId="2AC28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以“自强”为口号，创办了一批近代军事工业</w:t>
      </w:r>
    </w:p>
    <w:p w14:paraId="68300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是中国历史上第一次近代化运动，但没有使中国走上富强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道路</w:t>
      </w:r>
    </w:p>
    <w:p w14:paraId="2BEE8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时空观念是历史学科的核心素养之一。图时间上标注的四个历史事件中，成为中国人民抗日的起点，同时揭开了世界反法西斯战争序幕的是（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B02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55370"/>
            <wp:effectExtent l="0" t="0" r="0" b="1143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5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98B71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BDDF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“土地改革的完成，彻底废除了我国存在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多年的封建土地制度，进一步巩固了人民政权，为社会主义改造和社会主义建设创造了条件。”上述材料阐述的是土地改革的（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8916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意义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背景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性质</w:t>
      </w:r>
    </w:p>
    <w:p w14:paraId="66AAF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世纪六七十年代，中国相继研制出原子弹和氢弹，成功发射第一颗人造地球卫星，恢复在联合国的合法席位。取得以上成就的原因是（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D79D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“一国两制”的提出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亚非拉民族民主运动的发展</w:t>
      </w:r>
    </w:p>
    <w:p w14:paraId="3DF314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中国综合国力和国际地位的提高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中苏关系恶化使得中西方关系改善</w:t>
      </w:r>
    </w:p>
    <w:p w14:paraId="7C659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下图是某同学在探究学习中搜集的资料，由此判断他探究学习的主题是（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168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76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6687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71625" cy="971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CE7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“辽宁舰”                         歼——20战机                        坦克方队</w:t>
      </w:r>
    </w:p>
    <w:p w14:paraId="0E9311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经济建设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外交成就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国防建设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社会生活</w:t>
      </w:r>
    </w:p>
    <w:p w14:paraId="5BD6E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古巴比伦文明是古代两河流域文明发展的高峰。该文明的重要标志是（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18ED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金字塔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《汉谟拉比法典》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青铜器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太阳历</w:t>
      </w:r>
    </w:p>
    <w:p w14:paraId="0BAA6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中世纪某个西欧城市，以每年向王室缴纳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英磅税金的代价，获得国王对市民自选市长和市政官的许可。这个城市获得自治权的方式是（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EA11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投票表决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武力斗争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金钱赎买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制定法律</w:t>
      </w:r>
    </w:p>
    <w:p w14:paraId="28741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对比同类历史事件是学习历史的基本技能之一。日本明治维新与俄国</w:t>
      </w:r>
      <w:r>
        <w:rPr>
          <w:rFonts w:ascii="Times New Roman" w:hAnsi="Times New Roman" w:eastAsia="Times New Roman" w:cs="Times New Roman"/>
          <w:color w:val="000000"/>
        </w:rPr>
        <w:t>1861</w:t>
      </w:r>
      <w:r>
        <w:rPr>
          <w:rFonts w:ascii="宋体" w:hAnsi="宋体" w:eastAsia="宋体" w:cs="宋体"/>
          <w:color w:val="000000"/>
        </w:rPr>
        <w:t>年农奴制改革的相同之处是（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E0F1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废除农奴制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提倡“文明开化”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建立新式军队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走上发展资本主义的道路</w:t>
      </w:r>
    </w:p>
    <w:p w14:paraId="0D7BE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战争给人类带来深重的灾难。第一次世界大战中有“绞肉机”“地狱”“屠场”之称的战役是（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4978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诺曼底登陆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凡尔登战役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莫斯科保卫战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萨拉托加大捷</w:t>
      </w:r>
    </w:p>
    <w:p w14:paraId="5DA2C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绘制思维导图是学习历史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27162401" name="图片 727162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62401" name="图片 7271624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有效方法。图中①处反映的历史事件是（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714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552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180E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华夫脱运动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拉丁美洲独立运动</w:t>
      </w:r>
    </w:p>
    <w:p w14:paraId="71D2C2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非暴力不合作运动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印度民族大起义</w:t>
      </w:r>
    </w:p>
    <w:p w14:paraId="32FCD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随着全球范围内工业化的推进，人类面临生态、环境、人口和资源等问题，需要全世界加强合作，共同努力。为此，中国提出（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7A05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进行大国竞争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设置贸易壁垒</w:t>
      </w:r>
    </w:p>
    <w:p w14:paraId="371EAF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成立世界贸易组织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构建人类命运共同体</w:t>
      </w:r>
    </w:p>
    <w:p w14:paraId="32E74AD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AE15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自古以来，我国各民族之间就保持着密切联系，民族交往交流交融是我国民族关系发展的主流。阅读下列材料，回答问题。</w:t>
      </w:r>
    </w:p>
    <w:p w14:paraId="2EAC2A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4"/>
        <w:tblW w:w="8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25"/>
        <w:gridCol w:w="810"/>
        <w:gridCol w:w="3990"/>
      </w:tblGrid>
      <w:tr w14:paraId="04237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73D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背景</w:t>
            </w:r>
          </w:p>
        </w:tc>
        <w:tc>
          <w:tcPr>
            <w:tcW w:w="48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CD1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改革内容</w:t>
            </w:r>
          </w:p>
        </w:tc>
      </w:tr>
      <w:tr w14:paraId="7CADA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974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①北魏统一黄河流域结束了十六国分裂状况，进入北朝时期；</w:t>
            </w:r>
          </w:p>
          <w:p w14:paraId="7A6544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②在北方民族交融的趋势下，北魏内迁较晚，原有旧俗难以适应新形势下的统治，改革迫在眉睫。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99C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迁都</w:t>
            </w:r>
          </w:p>
        </w:tc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066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迁都洛阳</w:t>
            </w:r>
          </w:p>
        </w:tc>
      </w:tr>
      <w:tr w14:paraId="726B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71760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713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措施</w:t>
            </w:r>
          </w:p>
        </w:tc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D1A3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①在朝廷中必须使用汉语；</w:t>
            </w:r>
          </w:p>
          <w:p w14:paraId="53486D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②以汉服代替鲜卑服；</w:t>
            </w:r>
          </w:p>
          <w:p w14:paraId="21B99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③鼓励鲜卑贵族与汉族贵族联姻；……</w:t>
            </w:r>
          </w:p>
        </w:tc>
      </w:tr>
    </w:tbl>
    <w:p w14:paraId="2DC4A46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（摘编自七年级上册历史《教师教学用书》）</w:t>
      </w:r>
    </w:p>
    <w:p w14:paraId="2C32AC9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唐太宗说：“自古皆贵中华，贱</w:t>
      </w:r>
      <w:r>
        <w:rPr>
          <w:rFonts w:ascii="楷体" w:hAnsi="楷体" w:eastAsia="楷体" w:cs="楷体"/>
          <w:color w:val="000000"/>
          <w:em w:val="dot"/>
        </w:rPr>
        <w:t>夷狄</w:t>
      </w:r>
      <w:r>
        <w:rPr>
          <w:rFonts w:ascii="楷体" w:hAnsi="楷体" w:eastAsia="楷体" w:cs="楷体"/>
          <w:color w:val="000000"/>
        </w:rPr>
        <w:t>（注：少数民族），联独爱之如一。”</w:t>
      </w:r>
    </w:p>
    <w:p w14:paraId="438B019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（摘编自七年级上册历史《教师教学用书》）</w:t>
      </w:r>
    </w:p>
    <w:p w14:paraId="32400F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第一百一十二条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民族自治地方的自治机关是自治区、自治洲、自治县的人民代表大会和人民政府。</w:t>
      </w:r>
    </w:p>
    <w:p w14:paraId="6852EC9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（摘自《中华人民共和国宪法》〔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楷体" w:hAnsi="楷体" w:eastAsia="楷体" w:cs="楷体"/>
          <w:color w:val="000000"/>
        </w:rPr>
        <w:t>〕）</w:t>
      </w:r>
    </w:p>
    <w:p w14:paraId="498F1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指出材料一反映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改革名称。分析此次改革的历史意义。</w:t>
      </w:r>
    </w:p>
    <w:p w14:paraId="1F8B7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根据材料二，指出唐朝实行的民族政策。请举一例唐朝民族交往的事件。</w:t>
      </w:r>
    </w:p>
    <w:p w14:paraId="286E9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结合所学知识，指出材料三体现的民族政策。写出一个少数民族自治区的名称。</w:t>
      </w:r>
    </w:p>
    <w:p w14:paraId="659B4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综合上述材料，结合所学知识，谈谈你对铸牢中华民族共同体意识的认识。</w:t>
      </w:r>
    </w:p>
    <w:p w14:paraId="76C7F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学习党的历史，是坚持和发展中国特色社会主义、把党和国家各项事业继续推向前进的必修课，这门功课不仅必修，而且必须修好。阅读下列材料，回答问题。</w:t>
      </w:r>
    </w:p>
    <w:p w14:paraId="0AF939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5385"/>
      </w:tblGrid>
      <w:tr w14:paraId="30CEA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BF2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会议时间</w:t>
            </w:r>
          </w:p>
        </w:tc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67C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</w:tc>
      </w:tr>
      <w:tr w14:paraId="4AB2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D41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会议地点</w:t>
            </w:r>
          </w:p>
        </w:tc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176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上海（后转移至浙江嘉兴南湖的一艘游船上）</w:t>
            </w:r>
          </w:p>
        </w:tc>
      </w:tr>
      <w:tr w14:paraId="60612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F62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代表</w:t>
            </w:r>
          </w:p>
        </w:tc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C54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毛泽东、董必武、李达等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楷体" w:hAnsi="楷体" w:eastAsia="楷体" w:cs="楷体"/>
                <w:color w:val="000000"/>
              </w:rPr>
              <w:t>人</w:t>
            </w:r>
          </w:p>
        </w:tc>
      </w:tr>
      <w:tr w14:paraId="6864A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6E5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内容</w:t>
            </w:r>
          </w:p>
        </w:tc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2F71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通过了中国共产党历史上第一个党纲。党纲确定党的名称为中国共产党，奋斗目标是推翻资产阶级政权，建立无产阶级专政，实现共产主义。大会确定党的中心工作是领导和组织工人运动，成立了党的中央领导机构中央局，陈独秀当选为中央局书记。</w:t>
            </w:r>
          </w:p>
        </w:tc>
      </w:tr>
      <w:tr w14:paraId="49800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696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意义</w:t>
            </w:r>
          </w:p>
        </w:tc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01D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标志着中国共产党的诞生</w:t>
            </w:r>
          </w:p>
        </w:tc>
      </w:tr>
    </w:tbl>
    <w:p w14:paraId="74A2E81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（摘编自部编版八年级上册《中国历史》）</w:t>
      </w:r>
    </w:p>
    <w:p w14:paraId="19E8AA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会师歌（歌词）</w:t>
      </w:r>
    </w:p>
    <w:p w14:paraId="0A17B5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红军歌曲</w:t>
      </w:r>
    </w:p>
    <w:p w14:paraId="4BC772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三大主力军，西北高原胜利会合了，欢呼三个方面军，百战百胜英雄弟兄。</w:t>
      </w:r>
    </w:p>
    <w:p w14:paraId="570DB7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两万里长征，经历十一省险阻与山河，铁的意志血的牺牲，换得</w:t>
      </w:r>
      <w:r>
        <w:rPr>
          <w:rFonts w:ascii="楷体" w:hAnsi="楷体" w:eastAsia="楷体" w:cs="楷体"/>
          <w:color w:val="000000"/>
          <w:em w:val="dot"/>
        </w:rPr>
        <w:t>伟大的会合</w:t>
      </w:r>
      <w:r>
        <w:rPr>
          <w:rFonts w:ascii="楷体" w:hAnsi="楷体" w:eastAsia="楷体" w:cs="楷体"/>
          <w:color w:val="000000"/>
        </w:rPr>
        <w:t>。</w:t>
      </w:r>
    </w:p>
    <w:p w14:paraId="157D15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华人民共和国中央人民政府毛泽东主席，今日在新中国首都宣布中华人民共和国中央人民政府公告。这是在北京庆祝中华人民共和国中央人民政府成立的典礼上宣布的。典礼在北京天安门前举行，参加这个典礼的有中国人民政协全体代表和首都各工厂职工、各学校师生、各机关人员、市民、近郊农民和城防部队共三十万人。</w:t>
      </w:r>
    </w:p>
    <w:p w14:paraId="441E472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（《首都三十万人齐集天安门广场隆重举行庆祝典礼》）</w:t>
      </w:r>
    </w:p>
    <w:p w14:paraId="43B21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根据材料一，指出会议名称。简述中国共产党诞生的历史意义。</w:t>
      </w:r>
    </w:p>
    <w:p w14:paraId="29C3E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根据材料二，指出歌词中“伟大的会合”反映的历史事件。根据歌词，结合所学知识，概括长征精神。</w:t>
      </w:r>
    </w:p>
    <w:p w14:paraId="7251F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指出材料三反映的历史事件。写出这一事件的时间。</w:t>
      </w:r>
    </w:p>
    <w:p w14:paraId="59A88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综合上述材料，结合所学知识，谈谈你对中国共产党奋斗历程的感悟。</w:t>
      </w:r>
    </w:p>
    <w:p w14:paraId="7AEE0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海上探寻开阔了人们的眼界，拓展了人类活动的范围。阅读下列材料，回答问题。</w:t>
      </w:r>
    </w:p>
    <w:p w14:paraId="208937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2015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月，在由中国郑和研究会主办的“和平、交流、发展——郑和与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世纪海上丝绸之路”论坛上，与会专家指出郑和下西洋展示了明朝前期国力的强盛，中国的海船纵横大洋，实现了万国朝贡，盛世追迹汉唐；加强了明朝政府与海外各国的联系，向海外诸国传播了先进的中华文明，加强了东西方文明间的交流；这是中国古代历史上最后一件世界性的盛举。</w:t>
      </w:r>
    </w:p>
    <w:p w14:paraId="2B0D9A5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（摘自七年级下册历史《教师教学用书》）</w:t>
      </w:r>
    </w:p>
    <w:p w14:paraId="14BC37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新航路的开辟示意图</w:t>
      </w:r>
    </w:p>
    <w:p w14:paraId="3315D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19849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9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848DB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（摘自部编版九年级上册《世界历史》）</w:t>
      </w:r>
    </w:p>
    <w:p w14:paraId="256838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为了获取更大的利润，英国等殖民者从事赎卖非洲黑奴的活动。整个航程的路线呈三角形，如图所示。</w:t>
      </w:r>
    </w:p>
    <w:p w14:paraId="25324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2066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3416A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它（新航路的开辟）打破了以往人类文明区域性分割和孤立发展的局面，首次把全球人类联系起来，开始人类联系起来，开始了人类文明一体化的进程……它大大扩展了人类活动的范围，海洋在人类文明中的地位迅速上升，世界的人种地理分布、宗教与文化格局开始发生重大变化……引发了欧洲近代几个世纪的大规模海外扩张，开始了欧洲对世界征服和侵略的历史。</w:t>
      </w:r>
    </w:p>
    <w:p w14:paraId="5416FD4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（马世力主编：《世界史纲》（下册），上海人民版社</w:t>
      </w:r>
      <w:r>
        <w:rPr>
          <w:rFonts w:ascii="Times New Roman" w:hAnsi="Times New Roman" w:eastAsia="Times New Roman" w:cs="Times New Roman"/>
          <w:color w:val="000000"/>
        </w:rPr>
        <w:t>1999</w:t>
      </w:r>
      <w:r>
        <w:rPr>
          <w:rFonts w:ascii="楷体" w:hAnsi="楷体" w:eastAsia="楷体" w:cs="楷体"/>
          <w:color w:val="000000"/>
        </w:rPr>
        <w:t>年版）</w:t>
      </w:r>
    </w:p>
    <w:p w14:paraId="0CA62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根据材料一概括郑和下西洋的目的。简述郑和下西洋的历史意义。</w:t>
      </w:r>
    </w:p>
    <w:p w14:paraId="5721F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根据材料二指出“发现”美洲的航海家。麦哲伦的船队第一次完成了环球航行，证明了地圆说的正确。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四条航线中，选出符合这一表述的航线。</w:t>
      </w:r>
    </w:p>
    <w:p w14:paraId="18BDA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指出材料三反映的历史事件。结合图，从出程、中程和归程三段航程中，选出最能体现资本原始积累野蛮性和残酷性的一段航程。</w:t>
      </w:r>
    </w:p>
    <w:p w14:paraId="0322C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综合上述材料，结合所学知识，请你从正反两方面评价新航路的开辟。</w:t>
      </w:r>
    </w:p>
    <w:p w14:paraId="58E857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24" name="图片 100024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promotion-pages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0FF3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4933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6ACB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C0CE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144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EE1992"/>
    <w:rsid w:val="38274566"/>
    <w:rsid w:val="47EF01A4"/>
    <w:rsid w:val="6F53586A"/>
    <w:rsid w:val="7EB9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3632</Words>
  <Characters>3813</Characters>
  <Lines>0</Lines>
  <Paragraphs>0</Paragraphs>
  <TotalTime>4</TotalTime>
  <ScaleCrop>false</ScaleCrop>
  <LinksUpToDate>false</LinksUpToDate>
  <CharactersWithSpaces>4113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2023-10-08T08:30:00Z</dcterms:created>
  <dc:creator>学科网试题生产平台</dc:creator>
  <dc:description>3334293396733952</dc:description>
  <cp:lastModifiedBy>上帝掷骰子吗</cp:lastModifiedBy>
  <dcterms:modified xsi:type="dcterms:W3CDTF">2024-07-20T16:02:12Z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89C7EE4390184AFE81AF3C4DF5AF5C2C_12</vt:lpwstr>
  </property>
</Properties>
</file>