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3C66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10782300</wp:posOffset>
            </wp:positionV>
            <wp:extent cx="457200" cy="3556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57200" cy="355600"/>
                    </a:xfrm>
                    <a:prstGeom prst="rect">
                      <a:avLst/>
                    </a:prstGeom>
                  </pic:spPr>
                </pic:pic>
              </a:graphicData>
            </a:graphic>
          </wp:anchor>
        </w:drawing>
      </w:r>
      <w:r>
        <w:rPr>
          <w:rFonts w:ascii="宋体" w:hAnsi="宋体" w:eastAsia="宋体" w:cs="宋体"/>
          <w:b/>
          <w:color w:val="auto"/>
          <w:sz w:val="32"/>
        </w:rPr>
        <w:t>2023年辽宁省营口市中考历史真题</w:t>
      </w:r>
    </w:p>
    <w:p w14:paraId="7DA95D7F">
      <w:pPr>
        <w:spacing w:line="285" w:lineRule="auto"/>
        <w:jc w:val="center"/>
      </w:pPr>
      <w:r>
        <w:rPr>
          <w:rFonts w:ascii="宋体" w:hAnsi="宋体" w:eastAsia="宋体" w:cs="宋体"/>
          <w:b/>
          <w:color w:val="auto"/>
          <w:sz w:val="24"/>
        </w:rPr>
        <w:t>道德与法治、历史考试时间：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历史试卷满分：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1844950">
      <w:pPr>
        <w:spacing w:line="285" w:lineRule="auto"/>
        <w:jc w:val="left"/>
      </w:pPr>
      <w:r>
        <w:rPr>
          <w:rFonts w:ascii="宋体" w:hAnsi="宋体" w:eastAsia="宋体" w:cs="宋体"/>
          <w:b/>
          <w:color w:val="auto"/>
          <w:sz w:val="24"/>
        </w:rPr>
        <w:t>注意事项：</w:t>
      </w:r>
    </w:p>
    <w:p w14:paraId="2A6D931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．本试卷分第一部分（选择题）和第二部分（非选择题）两部分、答卷前，考生务必将自己的姓名、准考证号填写在答题卡上，并在规定区域粘贴条形码。</w:t>
      </w:r>
    </w:p>
    <w:p w14:paraId="487118C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．回答第一部分（选择题）时，选出每小题答案后，用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铅笔把答题卡上对应题目的答案标号框涂黑。如需改动，用橡皮擦干净后，再选涂其它答案标号框，答案写在本试卷上无效。</w:t>
      </w:r>
    </w:p>
    <w:p w14:paraId="3B9D3E5C">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．回答第二部分（非选择题）时，必须用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毫米黑色签字笔填写，字迹工整，作答时，将答案写在答题卡上，请按题号顺序在各题的答题区域内作答，超出范围的答案无效。答案写在本试卷上无效。</w:t>
      </w:r>
    </w:p>
    <w:p w14:paraId="16DABF03">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19C9F041">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页．如遇缺页、漏页、字迹不清等情况，考生须及时报告监考教师。</w:t>
      </w:r>
    </w:p>
    <w:p w14:paraId="0DBD3D9F">
      <w:pPr>
        <w:spacing w:line="285" w:lineRule="auto"/>
        <w:jc w:val="center"/>
      </w:pPr>
      <w:r>
        <w:rPr>
          <w:rFonts w:ascii="宋体" w:hAnsi="宋体" w:eastAsia="宋体" w:cs="宋体"/>
          <w:b/>
          <w:color w:val="auto"/>
          <w:sz w:val="24"/>
        </w:rPr>
        <w:t>第一部分选择题</w:t>
      </w:r>
    </w:p>
    <w:p w14:paraId="31E61716">
      <w:pPr>
        <w:spacing w:line="285"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24</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CBB71CD">
      <w:pPr>
        <w:spacing w:line="360" w:lineRule="auto"/>
        <w:jc w:val="left"/>
      </w:pPr>
      <w:r>
        <w:rPr>
          <w:color w:val="auto"/>
        </w:rPr>
        <w:t xml:space="preserve">1. </w:t>
      </w:r>
      <w:r>
        <w:rPr>
          <w:rFonts w:ascii="宋体" w:hAnsi="宋体" w:eastAsia="宋体" w:cs="宋体"/>
          <w:color w:val="auto"/>
        </w:rPr>
        <w:t>儒家思想体系博大精深、影响深远，在世界文化史上具有重要的地位。儒家学派的创始人是（</w:t>
      </w:r>
      <w:r>
        <w:rPr>
          <w:rFonts w:ascii="Times New Roman" w:hAnsi="Times New Roman" w:eastAsia="Times New Roman" w:cs="Times New Roman"/>
          <w:color w:val="auto"/>
        </w:rPr>
        <w:t xml:space="preserve">    </w:t>
      </w:r>
      <w:r>
        <w:rPr>
          <w:rFonts w:ascii="宋体" w:hAnsi="宋体" w:eastAsia="宋体" w:cs="宋体"/>
          <w:color w:val="auto"/>
        </w:rPr>
        <w:t>）</w:t>
      </w:r>
    </w:p>
    <w:p w14:paraId="296237B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孔子</w:t>
      </w:r>
      <w:r>
        <w:tab/>
      </w:r>
      <w:r>
        <w:t xml:space="preserve">B. </w:t>
      </w:r>
      <w:r>
        <w:rPr>
          <w:rFonts w:ascii="宋体" w:hAnsi="宋体" w:eastAsia="宋体" w:cs="宋体"/>
          <w:color w:val="auto"/>
        </w:rPr>
        <w:t>老子</w:t>
      </w:r>
      <w:r>
        <w:tab/>
      </w:r>
      <w:r>
        <w:t xml:space="preserve">C. </w:t>
      </w:r>
      <w:r>
        <w:rPr>
          <w:rFonts w:ascii="宋体" w:hAnsi="宋体" w:eastAsia="宋体" w:cs="宋体"/>
          <w:color w:val="auto"/>
        </w:rPr>
        <w:t>墨子</w:t>
      </w:r>
      <w:r>
        <w:tab/>
      </w:r>
      <w:r>
        <w:t xml:space="preserve">D. </w:t>
      </w:r>
      <w:r>
        <w:rPr>
          <w:rFonts w:ascii="宋体" w:hAnsi="宋体" w:eastAsia="宋体" w:cs="宋体"/>
          <w:color w:val="auto"/>
        </w:rPr>
        <w:t>韩非</w:t>
      </w:r>
    </w:p>
    <w:p w14:paraId="759A1EEE">
      <w:pPr>
        <w:spacing w:line="360" w:lineRule="auto"/>
        <w:jc w:val="left"/>
        <w:textAlignment w:val="center"/>
        <w:rPr>
          <w:color w:val="000000"/>
        </w:rPr>
      </w:pPr>
      <w:r>
        <w:rPr>
          <w:color w:val="000000"/>
        </w:rPr>
        <w:t xml:space="preserve">2. </w:t>
      </w:r>
      <w:r>
        <w:rPr>
          <w:rFonts w:ascii="宋体" w:hAnsi="宋体" w:eastAsia="宋体" w:cs="宋体"/>
          <w:color w:val="000000"/>
        </w:rPr>
        <w:t>今年是共建“一带一路”倡议提出</w:t>
      </w:r>
      <w:r>
        <w:rPr>
          <w:rFonts w:ascii="Times New Roman" w:hAnsi="Times New Roman" w:eastAsia="Times New Roman" w:cs="Times New Roman"/>
          <w:color w:val="000000"/>
        </w:rPr>
        <w:t>10</w:t>
      </w:r>
      <w:r>
        <w:rPr>
          <w:rFonts w:ascii="宋体" w:hAnsi="宋体" w:eastAsia="宋体" w:cs="宋体"/>
          <w:color w:val="000000"/>
        </w:rPr>
        <w:t>周年。西汉时期开通的丝绸之路是地理大发现之前最重要的世界经济文化交流的大通道。这条“大通道”的起点是（</w:t>
      </w:r>
      <w:r>
        <w:rPr>
          <w:rFonts w:ascii="Times New Roman" w:hAnsi="Times New Roman" w:eastAsia="Times New Roman" w:cs="Times New Roman"/>
          <w:color w:val="000000"/>
        </w:rPr>
        <w:t xml:space="preserve">    </w:t>
      </w:r>
      <w:r>
        <w:rPr>
          <w:rFonts w:ascii="宋体" w:hAnsi="宋体" w:eastAsia="宋体" w:cs="宋体"/>
          <w:color w:val="000000"/>
        </w:rPr>
        <w:t>）</w:t>
      </w:r>
    </w:p>
    <w:p w14:paraId="5C0575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刘家港</w:t>
      </w:r>
      <w:r>
        <w:rPr>
          <w:color w:val="000000"/>
        </w:rPr>
        <w:tab/>
      </w:r>
      <w:r>
        <w:rPr>
          <w:color w:val="000000"/>
        </w:rPr>
        <w:t xml:space="preserve">B. </w:t>
      </w:r>
      <w:r>
        <w:rPr>
          <w:rFonts w:ascii="宋体" w:hAnsi="宋体" w:eastAsia="宋体" w:cs="宋体"/>
          <w:color w:val="000000"/>
        </w:rPr>
        <w:t>玉门关</w:t>
      </w:r>
      <w:r>
        <w:rPr>
          <w:color w:val="000000"/>
        </w:rPr>
        <w:tab/>
      </w:r>
      <w:r>
        <w:rPr>
          <w:color w:val="000000"/>
        </w:rPr>
        <w:t xml:space="preserve">C. </w:t>
      </w:r>
      <w:r>
        <w:rPr>
          <w:rFonts w:ascii="宋体" w:hAnsi="宋体" w:eastAsia="宋体" w:cs="宋体"/>
          <w:color w:val="000000"/>
        </w:rPr>
        <w:t>阳关</w:t>
      </w:r>
      <w:r>
        <w:rPr>
          <w:color w:val="000000"/>
        </w:rPr>
        <w:tab/>
      </w:r>
      <w:r>
        <w:rPr>
          <w:color w:val="000000"/>
        </w:rPr>
        <w:t xml:space="preserve">D. </w:t>
      </w:r>
      <w:r>
        <w:rPr>
          <w:rFonts w:ascii="宋体" w:hAnsi="宋体" w:eastAsia="宋体" w:cs="宋体"/>
          <w:color w:val="000000"/>
        </w:rPr>
        <w:t>长安</w:t>
      </w:r>
    </w:p>
    <w:p w14:paraId="2EAC956A">
      <w:pPr>
        <w:spacing w:line="360" w:lineRule="auto"/>
        <w:jc w:val="left"/>
        <w:textAlignment w:val="center"/>
        <w:rPr>
          <w:color w:val="000000"/>
        </w:rPr>
      </w:pPr>
      <w:r>
        <w:rPr>
          <w:color w:val="000000"/>
        </w:rPr>
        <w:t xml:space="preserve">3. </w:t>
      </w:r>
      <w:r>
        <w:rPr>
          <w:rFonts w:ascii="宋体" w:hAnsi="宋体" w:eastAsia="宋体" w:cs="宋体"/>
          <w:color w:val="000000"/>
        </w:rPr>
        <w:t>他是中医临床理论体系的开创者，为中医药学的发展作出巨大贡献。他医术精湛，医德高尚，被后世称为“医圣”。材料中的“他”是（</w:t>
      </w:r>
      <w:r>
        <w:rPr>
          <w:rFonts w:ascii="Times New Roman" w:hAnsi="Times New Roman" w:eastAsia="Times New Roman" w:cs="Times New Roman"/>
          <w:color w:val="000000"/>
        </w:rPr>
        <w:t xml:space="preserve">    </w:t>
      </w:r>
      <w:r>
        <w:rPr>
          <w:rFonts w:ascii="宋体" w:hAnsi="宋体" w:eastAsia="宋体" w:cs="宋体"/>
          <w:color w:val="000000"/>
        </w:rPr>
        <w:t>）</w:t>
      </w:r>
    </w:p>
    <w:p w14:paraId="2EFDEF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扁鹊</w:t>
      </w:r>
      <w:r>
        <w:rPr>
          <w:color w:val="000000"/>
        </w:rPr>
        <w:tab/>
      </w:r>
      <w:r>
        <w:rPr>
          <w:color w:val="000000"/>
        </w:rPr>
        <w:t xml:space="preserve">B. </w:t>
      </w:r>
      <w:r>
        <w:rPr>
          <w:rFonts w:ascii="宋体" w:hAnsi="宋体" w:eastAsia="宋体" w:cs="宋体"/>
          <w:color w:val="000000"/>
        </w:rPr>
        <w:t>张仲景</w:t>
      </w:r>
      <w:r>
        <w:rPr>
          <w:color w:val="000000"/>
        </w:rPr>
        <w:tab/>
      </w:r>
      <w:r>
        <w:rPr>
          <w:color w:val="000000"/>
        </w:rPr>
        <w:t xml:space="preserve">C. </w:t>
      </w:r>
      <w:r>
        <w:rPr>
          <w:rFonts w:ascii="宋体" w:hAnsi="宋体" w:eastAsia="宋体" w:cs="宋体"/>
          <w:color w:val="000000"/>
        </w:rPr>
        <w:t>华佗</w:t>
      </w:r>
      <w:r>
        <w:rPr>
          <w:color w:val="000000"/>
        </w:rPr>
        <w:tab/>
      </w:r>
      <w:r>
        <w:rPr>
          <w:color w:val="000000"/>
        </w:rPr>
        <w:t xml:space="preserve">D. </w:t>
      </w:r>
      <w:r>
        <w:rPr>
          <w:rFonts w:ascii="宋体" w:hAnsi="宋体" w:eastAsia="宋体" w:cs="宋体"/>
          <w:color w:val="000000"/>
        </w:rPr>
        <w:t>李时珍</w:t>
      </w:r>
    </w:p>
    <w:p w14:paraId="71FB948C">
      <w:pPr>
        <w:spacing w:line="360" w:lineRule="auto"/>
        <w:jc w:val="left"/>
        <w:textAlignment w:val="center"/>
        <w:rPr>
          <w:color w:val="000000"/>
        </w:rPr>
      </w:pPr>
      <w:r>
        <w:rPr>
          <w:color w:val="000000"/>
        </w:rPr>
        <w:t>4. 有学者评论说：“如果从中外文化对比的角度看，古代中国的政治文化，和同时代任何国家相比，都更具有平民性……。”此观点评价的“政治文化”最恰当的是</w:t>
      </w:r>
    </w:p>
    <w:p w14:paraId="5B5C05D9">
      <w:pPr>
        <w:tabs>
          <w:tab w:val="left" w:pos="2436"/>
          <w:tab w:val="left" w:pos="4873"/>
          <w:tab w:val="left" w:pos="7309"/>
        </w:tabs>
        <w:spacing w:line="360" w:lineRule="auto"/>
        <w:jc w:val="left"/>
        <w:textAlignment w:val="center"/>
        <w:rPr>
          <w:color w:val="000000"/>
        </w:rPr>
      </w:pPr>
      <w:r>
        <w:rPr>
          <w:color w:val="000000"/>
        </w:rPr>
        <w:t>A. 分封制</w:t>
      </w:r>
      <w:r>
        <w:rPr>
          <w:color w:val="000000"/>
        </w:rPr>
        <w:tab/>
      </w:r>
      <w:r>
        <w:rPr>
          <w:color w:val="000000"/>
        </w:rPr>
        <w:t>B. 郡县制</w:t>
      </w:r>
      <w:r>
        <w:rPr>
          <w:color w:val="000000"/>
        </w:rPr>
        <w:tab/>
      </w:r>
      <w:r>
        <w:rPr>
          <w:color w:val="000000"/>
        </w:rPr>
        <w:t>C. 科举制</w:t>
      </w:r>
      <w:r>
        <w:rPr>
          <w:color w:val="000000"/>
        </w:rPr>
        <w:tab/>
      </w:r>
      <w:r>
        <w:rPr>
          <w:color w:val="000000"/>
        </w:rPr>
        <w:t>D. 行省制</w:t>
      </w:r>
    </w:p>
    <w:p w14:paraId="43B43104">
      <w:pPr>
        <w:spacing w:line="360" w:lineRule="auto"/>
        <w:jc w:val="left"/>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世纪初，一位航海家七次远洋航海，留下千古佳话……这项开拓事业之所以名垂青史，是因为它依靠的不是坚船和利炮，而是宝船和友谊。”材料中提到的远洋航海（</w:t>
      </w:r>
      <w:r>
        <w:rPr>
          <w:rFonts w:ascii="Times New Roman" w:hAnsi="Times New Roman" w:eastAsia="Times New Roman" w:cs="Times New Roman"/>
          <w:color w:val="000000"/>
        </w:rPr>
        <w:t xml:space="preserve">    </w:t>
      </w:r>
      <w:r>
        <w:rPr>
          <w:rFonts w:ascii="宋体" w:hAnsi="宋体" w:eastAsia="宋体" w:cs="宋体"/>
          <w:color w:val="000000"/>
        </w:rPr>
        <w:t>）</w:t>
      </w:r>
    </w:p>
    <w:p w14:paraId="19984D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开辟了通往地中海的海上航线</w:t>
      </w:r>
      <w:r>
        <w:rPr>
          <w:color w:val="000000"/>
        </w:rPr>
        <w:tab/>
      </w:r>
      <w:r>
        <w:rPr>
          <w:color w:val="000000"/>
        </w:rPr>
        <w:t xml:space="preserve">B. </w:t>
      </w:r>
      <w:r>
        <w:rPr>
          <w:rFonts w:ascii="宋体" w:hAnsi="宋体" w:eastAsia="宋体" w:cs="宋体"/>
          <w:color w:val="000000"/>
        </w:rPr>
        <w:t>单纯追逐贸易交换</w:t>
      </w:r>
    </w:p>
    <w:p w14:paraId="3E8BE4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增进了中国与亚非国家的友好往来</w:t>
      </w:r>
      <w:r>
        <w:rPr>
          <w:color w:val="000000"/>
        </w:rPr>
        <w:tab/>
      </w:r>
      <w:r>
        <w:rPr>
          <w:color w:val="000000"/>
        </w:rPr>
        <w:t xml:space="preserve">D. </w:t>
      </w:r>
      <w:r>
        <w:rPr>
          <w:rFonts w:ascii="宋体" w:hAnsi="宋体" w:eastAsia="宋体" w:cs="宋体"/>
          <w:color w:val="000000"/>
        </w:rPr>
        <w:t>宣扬国威，使国家富强</w:t>
      </w:r>
    </w:p>
    <w:p w14:paraId="782E58A9">
      <w:pPr>
        <w:spacing w:line="360" w:lineRule="auto"/>
        <w:jc w:val="left"/>
        <w:textAlignment w:val="center"/>
        <w:rPr>
          <w:color w:val="000000"/>
        </w:rPr>
      </w:pPr>
      <w:r>
        <w:rPr>
          <w:color w:val="000000"/>
        </w:rPr>
        <w:t xml:space="preserve">6. </w:t>
      </w:r>
      <w:r>
        <w:rPr>
          <w:rFonts w:ascii="宋体" w:hAnsi="宋体" w:eastAsia="宋体" w:cs="宋体"/>
          <w:color w:val="000000"/>
        </w:rPr>
        <w:t>“台湾者，中国之土地也，久为贵国所踞，今余既来索，则地当归我……”材料中的“余”是（</w:t>
      </w:r>
      <w:r>
        <w:rPr>
          <w:rFonts w:ascii="Times New Roman" w:hAnsi="Times New Roman" w:eastAsia="Times New Roman" w:cs="Times New Roman"/>
          <w:color w:val="000000"/>
        </w:rPr>
        <w:t xml:space="preserve">    </w:t>
      </w:r>
      <w:r>
        <w:rPr>
          <w:rFonts w:ascii="宋体" w:hAnsi="宋体" w:eastAsia="宋体" w:cs="宋体"/>
          <w:color w:val="000000"/>
        </w:rPr>
        <w:t>）</w:t>
      </w:r>
    </w:p>
    <w:p w14:paraId="462DAF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郑成功</w:t>
      </w:r>
      <w:r>
        <w:rPr>
          <w:color w:val="000000"/>
        </w:rPr>
        <w:tab/>
      </w:r>
      <w:r>
        <w:rPr>
          <w:color w:val="000000"/>
        </w:rPr>
        <w:t xml:space="preserve">B. </w:t>
      </w:r>
      <w:r>
        <w:rPr>
          <w:rFonts w:ascii="宋体" w:hAnsi="宋体" w:eastAsia="宋体" w:cs="宋体"/>
          <w:color w:val="000000"/>
        </w:rPr>
        <w:t>郑和</w:t>
      </w:r>
      <w:r>
        <w:rPr>
          <w:color w:val="000000"/>
        </w:rPr>
        <w:tab/>
      </w:r>
      <w:r>
        <w:rPr>
          <w:color w:val="000000"/>
        </w:rPr>
        <w:t xml:space="preserve">C. </w:t>
      </w:r>
      <w:r>
        <w:rPr>
          <w:rFonts w:ascii="宋体" w:hAnsi="宋体" w:eastAsia="宋体" w:cs="宋体"/>
          <w:color w:val="000000"/>
        </w:rPr>
        <w:t>陈化成</w:t>
      </w:r>
      <w:r>
        <w:rPr>
          <w:color w:val="000000"/>
        </w:rPr>
        <w:tab/>
      </w:r>
      <w:r>
        <w:rPr>
          <w:color w:val="000000"/>
        </w:rPr>
        <w:t xml:space="preserve">D. </w:t>
      </w:r>
      <w:r>
        <w:rPr>
          <w:rFonts w:ascii="宋体" w:hAnsi="宋体" w:eastAsia="宋体" w:cs="宋体"/>
          <w:color w:val="000000"/>
        </w:rPr>
        <w:t>林则徐</w:t>
      </w:r>
    </w:p>
    <w:p w14:paraId="473ED050">
      <w:pPr>
        <w:spacing w:line="360" w:lineRule="auto"/>
        <w:jc w:val="left"/>
        <w:textAlignment w:val="center"/>
        <w:rPr>
          <w:color w:val="000000"/>
        </w:rPr>
      </w:pPr>
      <w:r>
        <w:rPr>
          <w:color w:val="000000"/>
        </w:rPr>
        <w:t xml:space="preserve">7. </w:t>
      </w:r>
      <w:r>
        <w:rPr>
          <w:rFonts w:ascii="宋体" w:hAnsi="宋体" w:eastAsia="宋体" w:cs="宋体"/>
          <w:color w:val="000000"/>
        </w:rPr>
        <w:t>在中国古代史上，清朝是统一多民族国家进一步巩固和发展的关键时期。根据下面卡片内容，判断这是清朝对哪一地区采取的治理措施（</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339E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53879">
            <w:pPr>
              <w:spacing w:line="360" w:lineRule="auto"/>
              <w:jc w:val="left"/>
              <w:textAlignment w:val="center"/>
              <w:rPr>
                <w:color w:val="000000"/>
              </w:rPr>
            </w:pPr>
            <w:r>
              <w:rPr>
                <w:rFonts w:ascii="宋体" w:hAnsi="宋体" w:eastAsia="宋体" w:cs="宋体"/>
                <w:color w:val="000000"/>
              </w:rPr>
              <w:t>册封达赖、班禅</w:t>
            </w:r>
          </w:p>
          <w:p w14:paraId="4484C1EC">
            <w:pPr>
              <w:spacing w:line="360" w:lineRule="auto"/>
              <w:jc w:val="left"/>
              <w:textAlignment w:val="center"/>
              <w:rPr>
                <w:color w:val="000000"/>
              </w:rPr>
            </w:pPr>
            <w:r>
              <w:rPr>
                <w:rFonts w:ascii="宋体" w:hAnsi="宋体" w:eastAsia="宋体" w:cs="宋体"/>
                <w:color w:val="000000"/>
              </w:rPr>
              <w:t>设置驻藏大臣</w:t>
            </w:r>
          </w:p>
          <w:p w14:paraId="4FB5BD04">
            <w:pPr>
              <w:spacing w:line="360" w:lineRule="auto"/>
              <w:jc w:val="left"/>
              <w:textAlignment w:val="center"/>
              <w:rPr>
                <w:color w:val="000000"/>
              </w:rPr>
            </w:pPr>
            <w:r>
              <w:rPr>
                <w:rFonts w:ascii="宋体" w:hAnsi="宋体" w:eastAsia="宋体" w:cs="宋体"/>
                <w:color w:val="000000"/>
              </w:rPr>
              <w:t>实行金瓶掣签</w:t>
            </w:r>
          </w:p>
          <w:p w14:paraId="70ED113E">
            <w:pPr>
              <w:spacing w:line="360" w:lineRule="auto"/>
              <w:jc w:val="left"/>
              <w:textAlignment w:val="center"/>
              <w:rPr>
                <w:color w:val="000000"/>
              </w:rPr>
            </w:pPr>
            <w:r>
              <w:rPr>
                <w:rFonts w:ascii="宋体" w:hAnsi="宋体" w:eastAsia="宋体" w:cs="宋体"/>
                <w:color w:val="000000"/>
              </w:rPr>
              <w:t>颁布《钦定藏内善后章程》</w:t>
            </w:r>
          </w:p>
        </w:tc>
      </w:tr>
    </w:tbl>
    <w:p w14:paraId="6107B9DF">
      <w:pPr>
        <w:spacing w:line="360" w:lineRule="auto"/>
        <w:jc w:val="left"/>
        <w:textAlignment w:val="center"/>
        <w:rPr>
          <w:color w:val="000000"/>
        </w:rPr>
      </w:pPr>
    </w:p>
    <w:p w14:paraId="21E3CE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台湾</w:t>
      </w:r>
      <w:r>
        <w:rPr>
          <w:color w:val="000000"/>
        </w:rPr>
        <w:tab/>
      </w:r>
      <w:r>
        <w:rPr>
          <w:color w:val="000000"/>
        </w:rPr>
        <w:t xml:space="preserve">B. </w:t>
      </w:r>
      <w:r>
        <w:rPr>
          <w:rFonts w:ascii="宋体" w:hAnsi="宋体" w:eastAsia="宋体" w:cs="宋体"/>
          <w:color w:val="000000"/>
        </w:rPr>
        <w:t>西藏</w:t>
      </w:r>
      <w:r>
        <w:rPr>
          <w:color w:val="000000"/>
        </w:rPr>
        <w:tab/>
      </w:r>
      <w:r>
        <w:rPr>
          <w:color w:val="000000"/>
        </w:rPr>
        <w:t xml:space="preserve">C. </w:t>
      </w:r>
      <w:r>
        <w:rPr>
          <w:rFonts w:ascii="宋体" w:hAnsi="宋体" w:eastAsia="宋体" w:cs="宋体"/>
          <w:color w:val="000000"/>
        </w:rPr>
        <w:t>新疆</w:t>
      </w:r>
      <w:r>
        <w:rPr>
          <w:color w:val="000000"/>
        </w:rPr>
        <w:tab/>
      </w:r>
      <w:r>
        <w:rPr>
          <w:color w:val="000000"/>
        </w:rPr>
        <w:t xml:space="preserve">D. </w:t>
      </w:r>
      <w:r>
        <w:rPr>
          <w:rFonts w:ascii="宋体" w:hAnsi="宋体" w:eastAsia="宋体" w:cs="宋体"/>
          <w:color w:val="000000"/>
        </w:rPr>
        <w:t>东北</w:t>
      </w:r>
    </w:p>
    <w:p w14:paraId="5E290235">
      <w:pPr>
        <w:spacing w:line="360" w:lineRule="auto"/>
        <w:jc w:val="left"/>
        <w:textAlignment w:val="center"/>
        <w:rPr>
          <w:color w:val="000000"/>
        </w:rPr>
      </w:pPr>
      <w:r>
        <w:rPr>
          <w:color w:val="000000"/>
        </w:rPr>
        <w:t xml:space="preserve">8. </w:t>
      </w:r>
      <w:r>
        <w:rPr>
          <w:rFonts w:ascii="宋体" w:hAnsi="宋体" w:eastAsia="宋体" w:cs="宋体"/>
          <w:color w:val="000000"/>
        </w:rPr>
        <w:t>有人评价“此战英国侵略者用微不足道的代价在中国得到了他们梦寐以求的好处不但打开了中国市场，还使得香港岛成为他们的殖民地，达一百五十多年之久。”“此战”对中国最突出的影响是（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6C5904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中国社会的主要矛盾发生了变化</w:t>
      </w:r>
      <w:r>
        <w:rPr>
          <w:color w:val="000000"/>
        </w:rPr>
        <w:tab/>
      </w:r>
      <w:r>
        <w:rPr>
          <w:color w:val="000000"/>
        </w:rPr>
        <w:t xml:space="preserve">B. </w:t>
      </w:r>
      <w:r>
        <w:rPr>
          <w:rFonts w:ascii="宋体" w:hAnsi="宋体" w:eastAsia="宋体" w:cs="宋体"/>
          <w:color w:val="000000"/>
        </w:rPr>
        <w:t>严重侵犯了中国的领海和领土主权</w:t>
      </w:r>
    </w:p>
    <w:p w14:paraId="71CC5F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中国人民的革命任务发生了变化</w:t>
      </w:r>
      <w:r>
        <w:rPr>
          <w:color w:val="000000"/>
        </w:rPr>
        <w:tab/>
      </w:r>
      <w:r>
        <w:rPr>
          <w:color w:val="000000"/>
        </w:rPr>
        <w:t xml:space="preserve">D. </w:t>
      </w:r>
      <w:r>
        <w:rPr>
          <w:rFonts w:ascii="宋体" w:hAnsi="宋体" w:eastAsia="宋体" w:cs="宋体"/>
          <w:color w:val="000000"/>
        </w:rPr>
        <w:t>中国开始变为半殖民地半封建社会</w:t>
      </w:r>
    </w:p>
    <w:p w14:paraId="7F7006E5">
      <w:pPr>
        <w:spacing w:line="360" w:lineRule="auto"/>
        <w:jc w:val="left"/>
        <w:textAlignment w:val="center"/>
        <w:rPr>
          <w:color w:val="000000"/>
        </w:rPr>
      </w:pPr>
      <w:r>
        <w:rPr>
          <w:color w:val="000000"/>
        </w:rPr>
        <w:t xml:space="preserve">9. </w:t>
      </w:r>
      <w:r>
        <w:rPr>
          <w:rFonts w:ascii="宋体" w:hAnsi="宋体" w:eastAsia="宋体" w:cs="宋体"/>
          <w:color w:val="000000"/>
        </w:rPr>
        <w:t>从</w:t>
      </w:r>
      <w:r>
        <w:rPr>
          <w:rFonts w:ascii="Times New Roman" w:hAnsi="Times New Roman" w:eastAsia="Times New Roman" w:cs="Times New Roman"/>
          <w:color w:val="000000"/>
        </w:rPr>
        <w:t>1911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月到</w:t>
      </w:r>
      <w:r>
        <w:rPr>
          <w:rFonts w:ascii="Times New Roman" w:hAnsi="Times New Roman" w:eastAsia="Times New Roman" w:cs="Times New Roman"/>
          <w:color w:val="000000"/>
        </w:rPr>
        <w:t>11</w:t>
      </w:r>
      <w:r>
        <w:rPr>
          <w:rFonts w:ascii="宋体" w:hAnsi="宋体" w:eastAsia="宋体" w:cs="宋体"/>
          <w:color w:val="000000"/>
        </w:rPr>
        <w:t>月下旬，全国已有湖北、湖南、广西、四川等一半以上的省份宣布独立。这是响应（</w:t>
      </w:r>
      <w:r>
        <w:rPr>
          <w:rFonts w:ascii="Times New Roman" w:hAnsi="Times New Roman" w:eastAsia="Times New Roman" w:cs="Times New Roman"/>
          <w:color w:val="000000"/>
        </w:rPr>
        <w:t xml:space="preserve">    </w:t>
      </w:r>
      <w:r>
        <w:rPr>
          <w:rFonts w:ascii="宋体" w:hAnsi="宋体" w:eastAsia="宋体" w:cs="宋体"/>
          <w:color w:val="000000"/>
        </w:rPr>
        <w:t>）</w:t>
      </w:r>
    </w:p>
    <w:p w14:paraId="727EFD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黄花岗起义的爆发</w:t>
      </w:r>
      <w:r>
        <w:rPr>
          <w:color w:val="000000"/>
        </w:rPr>
        <w:tab/>
      </w:r>
      <w:r>
        <w:rPr>
          <w:color w:val="000000"/>
        </w:rPr>
        <w:t xml:space="preserve">B. </w:t>
      </w:r>
      <w:r>
        <w:rPr>
          <w:rFonts w:ascii="宋体" w:hAnsi="宋体" w:eastAsia="宋体" w:cs="宋体"/>
          <w:color w:val="000000"/>
        </w:rPr>
        <w:t>北伐战争的进行</w:t>
      </w:r>
    </w:p>
    <w:p w14:paraId="79038B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武昌起义的胜利</w:t>
      </w:r>
      <w:r>
        <w:rPr>
          <w:color w:val="000000"/>
        </w:rPr>
        <w:tab/>
      </w:r>
      <w:r>
        <w:rPr>
          <w:color w:val="000000"/>
        </w:rPr>
        <w:t xml:space="preserve">D. </w:t>
      </w:r>
      <w:r>
        <w:rPr>
          <w:rFonts w:ascii="宋体" w:hAnsi="宋体" w:eastAsia="宋体" w:cs="宋体"/>
          <w:color w:val="000000"/>
        </w:rPr>
        <w:t>护国战争的发动</w:t>
      </w:r>
    </w:p>
    <w:p w14:paraId="70AFC0ED">
      <w:pPr>
        <w:spacing w:line="360" w:lineRule="auto"/>
        <w:jc w:val="left"/>
        <w:textAlignment w:val="center"/>
        <w:rPr>
          <w:color w:val="000000"/>
        </w:rPr>
      </w:pPr>
      <w:r>
        <w:rPr>
          <w:color w:val="000000"/>
        </w:rPr>
        <w:t xml:space="preserve">10. </w:t>
      </w:r>
      <w:r>
        <w:rPr>
          <w:rFonts w:ascii="宋体" w:hAnsi="宋体" w:eastAsia="宋体" w:cs="宋体"/>
          <w:color w:val="000000"/>
        </w:rPr>
        <w:t>这次大会重申了党的最终奋斗目标，制定了党的最低纲领。这样，中国共产党就在中国历史上第一次提出了明确的反帝反封建的民主革命纲领。“这次大会”是（</w:t>
      </w:r>
      <w:r>
        <w:rPr>
          <w:rFonts w:ascii="Times New Roman" w:hAnsi="Times New Roman" w:eastAsia="Times New Roman" w:cs="Times New Roman"/>
          <w:color w:val="000000"/>
        </w:rPr>
        <w:t xml:space="preserve">    </w:t>
      </w:r>
      <w:r>
        <w:rPr>
          <w:rFonts w:ascii="宋体" w:hAnsi="宋体" w:eastAsia="宋体" w:cs="宋体"/>
          <w:color w:val="000000"/>
        </w:rPr>
        <w:t>）</w:t>
      </w:r>
    </w:p>
    <w:p w14:paraId="787CC5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中共二大</w:t>
      </w:r>
      <w:r>
        <w:rPr>
          <w:color w:val="000000"/>
        </w:rPr>
        <w:tab/>
      </w:r>
      <w:r>
        <w:rPr>
          <w:color w:val="000000"/>
        </w:rPr>
        <w:t xml:space="preserve">B. </w:t>
      </w:r>
      <w:r>
        <w:rPr>
          <w:rFonts w:ascii="宋体" w:hAnsi="宋体" w:eastAsia="宋体" w:cs="宋体"/>
          <w:color w:val="000000"/>
        </w:rPr>
        <w:t>中共三大</w:t>
      </w:r>
    </w:p>
    <w:p w14:paraId="404322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古田会议</w:t>
      </w:r>
      <w:r>
        <w:rPr>
          <w:color w:val="000000"/>
        </w:rPr>
        <w:tab/>
      </w:r>
      <w:r>
        <w:rPr>
          <w:color w:val="000000"/>
        </w:rPr>
        <w:t xml:space="preserve">D. </w:t>
      </w:r>
      <w:r>
        <w:rPr>
          <w:rFonts w:ascii="宋体" w:hAnsi="宋体" w:eastAsia="宋体" w:cs="宋体"/>
          <w:color w:val="000000"/>
        </w:rPr>
        <w:t>七届二中全会</w:t>
      </w:r>
    </w:p>
    <w:p w14:paraId="2D8B29BD">
      <w:pPr>
        <w:spacing w:line="360" w:lineRule="auto"/>
        <w:jc w:val="left"/>
        <w:textAlignment w:val="center"/>
        <w:rPr>
          <w:color w:val="000000"/>
        </w:rPr>
      </w:pPr>
      <w:r>
        <w:rPr>
          <w:color w:val="000000"/>
        </w:rPr>
        <w:t xml:space="preserve">11. </w:t>
      </w:r>
      <w:r>
        <w:rPr>
          <w:rFonts w:ascii="宋体" w:hAnsi="宋体" w:eastAsia="宋体" w:cs="宋体"/>
          <w:color w:val="000000"/>
        </w:rPr>
        <w:t>在日军占领南京期间，西门子公司雇员约翰·拉贝在日记中记载了“整座城市，被枪杀的或被其他方式处死的人暴尸街头，随处可见，日本人甚至禁止我们殓尸安葬。”日记中所记载的事件是（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4197F09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东北三省沦陷</w:t>
      </w:r>
      <w:r>
        <w:rPr>
          <w:color w:val="000000"/>
        </w:rPr>
        <w:tab/>
      </w:r>
      <w:r>
        <w:rPr>
          <w:color w:val="000000"/>
        </w:rPr>
        <w:t xml:space="preserve">B. </w:t>
      </w:r>
      <w:r>
        <w:rPr>
          <w:rFonts w:ascii="宋体" w:hAnsi="宋体" w:eastAsia="宋体" w:cs="宋体"/>
          <w:color w:val="000000"/>
        </w:rPr>
        <w:t>旅顺大屠杀</w:t>
      </w:r>
    </w:p>
    <w:p w14:paraId="5ECC89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南京大屠杀</w:t>
      </w:r>
      <w:r>
        <w:rPr>
          <w:color w:val="000000"/>
        </w:rPr>
        <w:tab/>
      </w:r>
      <w:r>
        <w:rPr>
          <w:color w:val="000000"/>
        </w:rPr>
        <w:t xml:space="preserve">D. </w:t>
      </w:r>
      <w:r>
        <w:rPr>
          <w:rFonts w:ascii="宋体" w:hAnsi="宋体" w:eastAsia="宋体" w:cs="宋体"/>
          <w:color w:val="000000"/>
        </w:rPr>
        <w:t>皖南事变</w:t>
      </w:r>
    </w:p>
    <w:p w14:paraId="69447702">
      <w:pPr>
        <w:spacing w:line="360" w:lineRule="auto"/>
        <w:jc w:val="left"/>
        <w:textAlignment w:val="center"/>
        <w:rPr>
          <w:color w:val="000000"/>
        </w:rPr>
      </w:pPr>
      <w:r>
        <w:rPr>
          <w:color w:val="000000"/>
        </w:rPr>
        <w:t xml:space="preserve">12. </w:t>
      </w:r>
      <w:r>
        <w:rPr>
          <w:rFonts w:ascii="宋体" w:hAnsi="宋体" w:eastAsia="宋体" w:cs="宋体"/>
          <w:color w:val="000000"/>
        </w:rPr>
        <w:t>习近平总书记在党的二十大报告中指出：“……是中国特色社会主义的伟大创举，是香港、澳门回归后保持长期繁荣稳定的最佳制度安排，必须长期坚持。”材料中“最佳制度”指的是（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75DB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w:t>
      </w:r>
      <w:r>
        <w:rPr>
          <w:color w:val="000000"/>
        </w:rPr>
        <w:tab/>
      </w:r>
      <w:r>
        <w:rPr>
          <w:color w:val="000000"/>
        </w:rPr>
        <w:t xml:space="preserve">B. </w:t>
      </w:r>
      <w:r>
        <w:rPr>
          <w:rFonts w:ascii="宋体" w:hAnsi="宋体" w:eastAsia="宋体" w:cs="宋体"/>
          <w:color w:val="000000"/>
        </w:rPr>
        <w:t>“一国两制”</w:t>
      </w:r>
    </w:p>
    <w:p w14:paraId="1A11EC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和平共处五项原则</w:t>
      </w:r>
      <w:r>
        <w:rPr>
          <w:color w:val="000000"/>
        </w:rPr>
        <w:tab/>
      </w:r>
      <w:r>
        <w:rPr>
          <w:color w:val="000000"/>
        </w:rPr>
        <w:t xml:space="preserve">D. </w:t>
      </w:r>
      <w:r>
        <w:rPr>
          <w:rFonts w:ascii="宋体" w:hAnsi="宋体" w:eastAsia="宋体" w:cs="宋体"/>
          <w:color w:val="000000"/>
        </w:rPr>
        <w:t>“求同存异”</w:t>
      </w:r>
    </w:p>
    <w:p w14:paraId="05FD246D">
      <w:pPr>
        <w:spacing w:line="360" w:lineRule="auto"/>
        <w:jc w:val="left"/>
        <w:textAlignment w:val="center"/>
        <w:rPr>
          <w:color w:val="000000"/>
        </w:rPr>
      </w:pPr>
      <w:r>
        <w:rPr>
          <w:color w:val="000000"/>
        </w:rPr>
        <w:t xml:space="preserve">13. </w:t>
      </w:r>
      <w:r>
        <w:rPr>
          <w:rFonts w:ascii="宋体" w:hAnsi="宋体" w:eastAsia="宋体" w:cs="宋体"/>
          <w:color w:val="000000"/>
        </w:rPr>
        <w:t>新中国成立以来，我国国防和军队建设发展迅速，实现了由单一军种到诸军兵种合成的转变，武器装备不断向现代化迈进。下列事件出现在改革开放以后的是（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183DC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华东军区海军建立</w:t>
      </w:r>
      <w:r>
        <w:rPr>
          <w:color w:val="000000"/>
        </w:rPr>
        <w:tab/>
      </w:r>
      <w:r>
        <w:rPr>
          <w:color w:val="000000"/>
        </w:rPr>
        <w:t xml:space="preserve">B. </w:t>
      </w:r>
      <w:r>
        <w:rPr>
          <w:rFonts w:ascii="宋体" w:hAnsi="宋体" w:eastAsia="宋体" w:cs="宋体"/>
          <w:color w:val="000000"/>
        </w:rPr>
        <w:t>组建第二炮兵部队</w:t>
      </w:r>
    </w:p>
    <w:p w14:paraId="6AFE98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第一颗原子弹爆炸成功</w:t>
      </w:r>
      <w:r>
        <w:rPr>
          <w:color w:val="000000"/>
        </w:rPr>
        <w:tab/>
      </w:r>
      <w:r>
        <w:rPr>
          <w:color w:val="000000"/>
        </w:rPr>
        <w:t xml:space="preserve">D. </w:t>
      </w:r>
      <w:r>
        <w:rPr>
          <w:rFonts w:ascii="宋体" w:hAnsi="宋体" w:eastAsia="宋体" w:cs="宋体"/>
          <w:color w:val="000000"/>
        </w:rPr>
        <w:t>“辽宁舰”交接入列</w:t>
      </w:r>
    </w:p>
    <w:p w14:paraId="0477670F">
      <w:pPr>
        <w:spacing w:line="360" w:lineRule="auto"/>
        <w:jc w:val="left"/>
        <w:textAlignment w:val="center"/>
        <w:rPr>
          <w:color w:val="000000"/>
        </w:rPr>
      </w:pPr>
      <w:r>
        <w:rPr>
          <w:color w:val="000000"/>
        </w:rPr>
        <w:t xml:space="preserve">14. </w:t>
      </w:r>
      <w:r>
        <w:rPr>
          <w:rFonts w:ascii="宋体" w:hAnsi="宋体" w:eastAsia="宋体" w:cs="宋体"/>
          <w:color w:val="000000"/>
        </w:rPr>
        <w:t>他不仅是成功培育杂交水稻的第一人，而且始终走在杂交水稻技术的发展前沿，被称为“杂交水稻之父”。“他”是（</w:t>
      </w:r>
      <w:r>
        <w:rPr>
          <w:rFonts w:ascii="Times New Roman" w:hAnsi="Times New Roman" w:eastAsia="Times New Roman" w:cs="Times New Roman"/>
          <w:color w:val="000000"/>
        </w:rPr>
        <w:t xml:space="preserve">    </w:t>
      </w:r>
      <w:r>
        <w:rPr>
          <w:rFonts w:ascii="宋体" w:hAnsi="宋体" w:eastAsia="宋体" w:cs="宋体"/>
          <w:color w:val="000000"/>
        </w:rPr>
        <w:t>）</w:t>
      </w:r>
    </w:p>
    <w:p w14:paraId="5F074A5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袁隆平</w:t>
      </w:r>
      <w:r>
        <w:rPr>
          <w:color w:val="000000"/>
        </w:rPr>
        <w:tab/>
      </w:r>
      <w:r>
        <w:rPr>
          <w:color w:val="000000"/>
        </w:rPr>
        <w:t xml:space="preserve">B. </w:t>
      </w:r>
      <w:r>
        <w:rPr>
          <w:rFonts w:ascii="宋体" w:hAnsi="宋体" w:eastAsia="宋体" w:cs="宋体"/>
          <w:color w:val="000000"/>
        </w:rPr>
        <w:t>邓稼先</w:t>
      </w:r>
      <w:r>
        <w:rPr>
          <w:color w:val="000000"/>
        </w:rPr>
        <w:tab/>
      </w:r>
      <w:r>
        <w:rPr>
          <w:color w:val="000000"/>
        </w:rPr>
        <w:t xml:space="preserve">C. </w:t>
      </w:r>
      <w:r>
        <w:rPr>
          <w:rFonts w:ascii="宋体" w:hAnsi="宋体" w:eastAsia="宋体" w:cs="宋体"/>
          <w:color w:val="000000"/>
        </w:rPr>
        <w:t>屠呦呦</w:t>
      </w:r>
      <w:r>
        <w:rPr>
          <w:color w:val="000000"/>
        </w:rPr>
        <w:tab/>
      </w:r>
      <w:r>
        <w:rPr>
          <w:color w:val="000000"/>
        </w:rPr>
        <w:t xml:space="preserve">D. </w:t>
      </w:r>
      <w:r>
        <w:rPr>
          <w:rFonts w:ascii="宋体" w:hAnsi="宋体" w:eastAsia="宋体" w:cs="宋体"/>
          <w:color w:val="000000"/>
        </w:rPr>
        <w:t>钱学森</w:t>
      </w:r>
    </w:p>
    <w:p w14:paraId="615644D6">
      <w:pPr>
        <w:spacing w:line="360" w:lineRule="auto"/>
        <w:jc w:val="left"/>
        <w:textAlignment w:val="center"/>
        <w:rPr>
          <w:color w:val="000000"/>
        </w:rPr>
      </w:pPr>
      <w:r>
        <w:rPr>
          <w:color w:val="000000"/>
        </w:rPr>
        <w:t xml:space="preserve">15. </w:t>
      </w:r>
      <w:r>
        <w:rPr>
          <w:rFonts w:ascii="宋体" w:hAnsi="宋体" w:eastAsia="宋体" w:cs="宋体"/>
          <w:color w:val="000000"/>
        </w:rPr>
        <w:t>欧美现代化</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第一步是在政治领域首先迈出的，英国资产阶级革命是建立新政治制度的第一次尝试。“第一次尝试”后确立的政治体制是（</w:t>
      </w:r>
      <w:r>
        <w:rPr>
          <w:rFonts w:ascii="Times New Roman" w:hAnsi="Times New Roman" w:eastAsia="Times New Roman" w:cs="Times New Roman"/>
          <w:color w:val="000000"/>
        </w:rPr>
        <w:t xml:space="preserve">    </w:t>
      </w:r>
      <w:r>
        <w:rPr>
          <w:rFonts w:ascii="宋体" w:hAnsi="宋体" w:eastAsia="宋体" w:cs="宋体"/>
          <w:color w:val="000000"/>
        </w:rPr>
        <w:t>）</w:t>
      </w:r>
    </w:p>
    <w:p w14:paraId="53F161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民主集中制</w:t>
      </w:r>
      <w:r>
        <w:rPr>
          <w:color w:val="000000"/>
        </w:rPr>
        <w:tab/>
      </w:r>
      <w:r>
        <w:rPr>
          <w:color w:val="000000"/>
        </w:rPr>
        <w:t xml:space="preserve">B. </w:t>
      </w:r>
      <w:r>
        <w:rPr>
          <w:rFonts w:ascii="宋体" w:hAnsi="宋体" w:eastAsia="宋体" w:cs="宋体"/>
          <w:color w:val="000000"/>
        </w:rPr>
        <w:t>民主共和制</w:t>
      </w:r>
      <w:r>
        <w:rPr>
          <w:color w:val="000000"/>
        </w:rPr>
        <w:tab/>
      </w:r>
      <w:r>
        <w:rPr>
          <w:color w:val="000000"/>
        </w:rPr>
        <w:t xml:space="preserve">C. </w:t>
      </w:r>
      <w:r>
        <w:rPr>
          <w:rFonts w:ascii="宋体" w:hAnsi="宋体" w:eastAsia="宋体" w:cs="宋体"/>
          <w:color w:val="000000"/>
        </w:rPr>
        <w:t>联邦共和制</w:t>
      </w:r>
      <w:r>
        <w:rPr>
          <w:color w:val="000000"/>
        </w:rPr>
        <w:tab/>
      </w:r>
      <w:r>
        <w:rPr>
          <w:color w:val="000000"/>
        </w:rPr>
        <w:t xml:space="preserve">D. </w:t>
      </w:r>
      <w:r>
        <w:rPr>
          <w:rFonts w:ascii="宋体" w:hAnsi="宋体" w:eastAsia="宋体" w:cs="宋体"/>
          <w:color w:val="000000"/>
        </w:rPr>
        <w:t>君主立宪制</w:t>
      </w:r>
    </w:p>
    <w:p w14:paraId="0DCF4ADA">
      <w:pPr>
        <w:spacing w:line="360" w:lineRule="auto"/>
        <w:jc w:val="left"/>
        <w:textAlignment w:val="center"/>
        <w:rPr>
          <w:color w:val="000000"/>
        </w:rPr>
      </w:pPr>
      <w:r>
        <w:rPr>
          <w:color w:val="000000"/>
        </w:rPr>
        <w:t xml:space="preserve">16. </w:t>
      </w:r>
      <w:r>
        <w:rPr>
          <w:rFonts w:ascii="宋体" w:hAnsi="宋体" w:eastAsia="宋体" w:cs="宋体"/>
          <w:color w:val="000000"/>
        </w:rPr>
        <w:t>下面美国独立战争进程示意图中“★”处应填写的内容是（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47B9074D">
      <w:pPr>
        <w:spacing w:line="360" w:lineRule="auto"/>
        <w:jc w:val="left"/>
        <w:textAlignment w:val="center"/>
        <w:rPr>
          <w:color w:val="000000"/>
        </w:rPr>
      </w:pPr>
      <w:r>
        <w:rPr>
          <w:color w:val="000000"/>
        </w:rPr>
        <w:drawing>
          <wp:inline distT="0" distB="0" distL="114300" distR="114300">
            <wp:extent cx="51054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05400" cy="904875"/>
                    </a:xfrm>
                    <a:prstGeom prst="rect">
                      <a:avLst/>
                    </a:prstGeom>
                  </pic:spPr>
                </pic:pic>
              </a:graphicData>
            </a:graphic>
          </wp:inline>
        </w:drawing>
      </w:r>
      <w:r>
        <w:rPr>
          <w:color w:val="000000"/>
        </w:rPr>
        <w:t xml:space="preserve">  </w:t>
      </w:r>
    </w:p>
    <w:p w14:paraId="590A59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《独立宣言》</w:t>
      </w:r>
      <w:r>
        <w:rPr>
          <w:color w:val="000000"/>
        </w:rPr>
        <w:tab/>
      </w:r>
      <w:r>
        <w:rPr>
          <w:color w:val="000000"/>
        </w:rPr>
        <w:t xml:space="preserve">B. </w:t>
      </w:r>
      <w:r>
        <w:rPr>
          <w:rFonts w:ascii="宋体" w:hAnsi="宋体" w:eastAsia="宋体" w:cs="宋体"/>
          <w:color w:val="000000"/>
        </w:rPr>
        <w:t>《宅地法》</w:t>
      </w:r>
    </w:p>
    <w:p w14:paraId="480416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《解放黑人奴隶宣言》</w:t>
      </w:r>
      <w:r>
        <w:rPr>
          <w:color w:val="000000"/>
        </w:rPr>
        <w:tab/>
      </w:r>
      <w:r>
        <w:rPr>
          <w:color w:val="000000"/>
        </w:rPr>
        <w:t xml:space="preserve">D. </w:t>
      </w:r>
      <w:r>
        <w:rPr>
          <w:rFonts w:ascii="宋体" w:hAnsi="宋体" w:eastAsia="宋体" w:cs="宋体"/>
          <w:color w:val="000000"/>
        </w:rPr>
        <w:t>《共产党宣言》</w:t>
      </w:r>
    </w:p>
    <w:p w14:paraId="151B8DD3">
      <w:pPr>
        <w:spacing w:line="360" w:lineRule="auto"/>
        <w:jc w:val="left"/>
        <w:textAlignment w:val="center"/>
        <w:rPr>
          <w:color w:val="000000"/>
        </w:rPr>
      </w:pPr>
      <w:r>
        <w:rPr>
          <w:color w:val="000000"/>
        </w:rPr>
        <w:t xml:space="preserve">17. </w:t>
      </w:r>
      <w:r>
        <w:rPr>
          <w:rFonts w:ascii="宋体" w:hAnsi="宋体" w:eastAsia="宋体" w:cs="宋体"/>
          <w:color w:val="000000"/>
        </w:rPr>
        <w:t>世界上第一部资产阶级成文宪法是（</w:t>
      </w:r>
      <w:r>
        <w:rPr>
          <w:rFonts w:ascii="Times New Roman" w:hAnsi="Times New Roman" w:eastAsia="Times New Roman" w:cs="Times New Roman"/>
          <w:color w:val="000000"/>
        </w:rPr>
        <w:t xml:space="preserve">    </w:t>
      </w:r>
      <w:r>
        <w:rPr>
          <w:rFonts w:ascii="宋体" w:hAnsi="宋体" w:eastAsia="宋体" w:cs="宋体"/>
          <w:color w:val="000000"/>
        </w:rPr>
        <w:t>）</w:t>
      </w:r>
    </w:p>
    <w:p w14:paraId="3AA1D6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《大宪章》</w:t>
      </w:r>
      <w:r>
        <w:rPr>
          <w:color w:val="000000"/>
        </w:rPr>
        <w:tab/>
      </w:r>
      <w:r>
        <w:rPr>
          <w:color w:val="000000"/>
        </w:rPr>
        <w:t xml:space="preserve">B. </w:t>
      </w:r>
      <w:r>
        <w:rPr>
          <w:rFonts w:ascii="宋体" w:hAnsi="宋体" w:eastAsia="宋体" w:cs="宋体"/>
          <w:color w:val="000000"/>
        </w:rPr>
        <w:t>《人权宣言》</w:t>
      </w:r>
      <w:r>
        <w:rPr>
          <w:rFonts w:ascii="Times New Roman" w:hAnsi="Times New Roman" w:eastAsia="Times New Roman" w:cs="Times New Roman"/>
          <w:color w:val="000000"/>
        </w:rPr>
        <w:t xml:space="preserve"> </w:t>
      </w:r>
    </w:p>
    <w:p w14:paraId="0DAD3C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《权利法案》</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年美国宪法</w:t>
      </w:r>
    </w:p>
    <w:p w14:paraId="64B53B96">
      <w:pPr>
        <w:spacing w:line="360" w:lineRule="auto"/>
        <w:jc w:val="left"/>
        <w:textAlignment w:val="center"/>
        <w:rPr>
          <w:color w:val="000000"/>
        </w:rPr>
      </w:pPr>
      <w:r>
        <w:rPr>
          <w:color w:val="000000"/>
        </w:rPr>
        <w:t xml:space="preserve">18. </w:t>
      </w:r>
      <w:r>
        <w:rPr>
          <w:rFonts w:ascii="宋体" w:hAnsi="宋体" w:eastAsia="宋体" w:cs="宋体"/>
          <w:color w:val="000000"/>
        </w:rPr>
        <w:t>历史史实是指对历史人物或事件的客观叙述，历史评价是指对历史现象或事件进行态度与价值的评判表达。下列表述属于历史评价的是（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0C83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英国议会向国王查理一世呈递《权利请愿书》</w:t>
      </w:r>
      <w:r>
        <w:rPr>
          <w:color w:val="000000"/>
        </w:rPr>
        <w:tab/>
      </w:r>
      <w:r>
        <w:rPr>
          <w:color w:val="000000"/>
        </w:rPr>
        <w:t xml:space="preserve">B. </w:t>
      </w:r>
      <w:r>
        <w:rPr>
          <w:rFonts w:ascii="宋体" w:hAnsi="宋体" w:eastAsia="宋体" w:cs="宋体"/>
          <w:color w:val="000000"/>
        </w:rPr>
        <w:t>林肯当选为美国第</w:t>
      </w:r>
      <w:r>
        <w:rPr>
          <w:rFonts w:ascii="Times New Roman" w:hAnsi="Times New Roman" w:eastAsia="Times New Roman" w:cs="Times New Roman"/>
          <w:color w:val="000000"/>
        </w:rPr>
        <w:t>16</w:t>
      </w:r>
      <w:r>
        <w:rPr>
          <w:rFonts w:ascii="宋体" w:hAnsi="宋体" w:eastAsia="宋体" w:cs="宋体"/>
          <w:color w:val="000000"/>
        </w:rPr>
        <w:t>任总统</w:t>
      </w:r>
    </w:p>
    <w:p w14:paraId="51CDE9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美国内战是美国历史上第二次资产阶级革命</w:t>
      </w:r>
      <w:r>
        <w:rPr>
          <w:color w:val="000000"/>
        </w:rPr>
        <w:tab/>
      </w:r>
      <w:r>
        <w:rPr>
          <w:color w:val="000000"/>
        </w:rPr>
        <w:t xml:space="preserve">D. </w:t>
      </w:r>
      <w:r>
        <w:rPr>
          <w:rFonts w:ascii="宋体" w:hAnsi="宋体" w:eastAsia="宋体" w:cs="宋体"/>
          <w:color w:val="000000"/>
        </w:rPr>
        <w:t>意大利宣布无条件投降</w:t>
      </w:r>
    </w:p>
    <w:p w14:paraId="0E9314BB">
      <w:pPr>
        <w:spacing w:line="360" w:lineRule="auto"/>
        <w:jc w:val="left"/>
        <w:textAlignment w:val="center"/>
        <w:rPr>
          <w:color w:val="000000"/>
        </w:rPr>
      </w:pPr>
      <w:r>
        <w:rPr>
          <w:color w:val="000000"/>
        </w:rPr>
        <w:t xml:space="preserve">19. </w:t>
      </w:r>
      <w:r>
        <w:rPr>
          <w:rFonts w:ascii="宋体" w:hAnsi="宋体" w:eastAsia="宋体" w:cs="宋体"/>
          <w:color w:val="000000"/>
        </w:rPr>
        <w:t>第二次工业革命在交通运输领域引发了一场变革。下图“早期汽车”使用的发动机是（</w:t>
      </w:r>
      <w:r>
        <w:rPr>
          <w:rFonts w:ascii="Times New Roman" w:hAnsi="Times New Roman" w:eastAsia="Times New Roman" w:cs="Times New Roman"/>
          <w:color w:val="000000"/>
        </w:rPr>
        <w:t xml:space="preserve">    </w:t>
      </w:r>
      <w:r>
        <w:rPr>
          <w:rFonts w:ascii="宋体" w:hAnsi="宋体" w:eastAsia="宋体" w:cs="宋体"/>
          <w:color w:val="000000"/>
        </w:rPr>
        <w:t>）</w:t>
      </w:r>
    </w:p>
    <w:p w14:paraId="6B083881">
      <w:pPr>
        <w:spacing w:line="360" w:lineRule="auto"/>
        <w:jc w:val="left"/>
        <w:textAlignment w:val="center"/>
        <w:rPr>
          <w:color w:val="000000"/>
        </w:rPr>
      </w:pPr>
      <w:r>
        <w:rPr>
          <w:color w:val="000000"/>
        </w:rPr>
        <w:drawing>
          <wp:inline distT="0" distB="0" distL="114300" distR="114300">
            <wp:extent cx="133350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33500" cy="1143000"/>
                    </a:xfrm>
                    <a:prstGeom prst="rect">
                      <a:avLst/>
                    </a:prstGeom>
                  </pic:spPr>
                </pic:pic>
              </a:graphicData>
            </a:graphic>
          </wp:inline>
        </w:drawing>
      </w:r>
      <w:r>
        <w:rPr>
          <w:color w:val="000000"/>
        </w:rPr>
        <w:t xml:space="preserve">  </w:t>
      </w:r>
    </w:p>
    <w:p w14:paraId="06CBB607">
      <w:pPr>
        <w:spacing w:line="360" w:lineRule="auto"/>
        <w:jc w:val="left"/>
        <w:textAlignment w:val="center"/>
        <w:rPr>
          <w:color w:val="000000"/>
        </w:rPr>
      </w:pPr>
      <w:r>
        <w:rPr>
          <w:color w:val="000000"/>
        </w:rPr>
        <w:t xml:space="preserve"> 早期汽车</w:t>
      </w:r>
    </w:p>
    <w:p w14:paraId="67502B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电焊机</w:t>
      </w:r>
      <w:r>
        <w:rPr>
          <w:color w:val="000000"/>
        </w:rPr>
        <w:tab/>
      </w:r>
      <w:r>
        <w:rPr>
          <w:color w:val="000000"/>
        </w:rPr>
        <w:t xml:space="preserve">B. </w:t>
      </w:r>
      <w:r>
        <w:rPr>
          <w:rFonts w:ascii="宋体" w:hAnsi="宋体" w:eastAsia="宋体" w:cs="宋体"/>
          <w:color w:val="000000"/>
        </w:rPr>
        <w:t>电动机</w:t>
      </w:r>
      <w:r>
        <w:rPr>
          <w:color w:val="000000"/>
        </w:rPr>
        <w:tab/>
      </w:r>
      <w:r>
        <w:rPr>
          <w:color w:val="000000"/>
        </w:rPr>
        <w:t xml:space="preserve">C. </w:t>
      </w:r>
      <w:r>
        <w:rPr>
          <w:rFonts w:ascii="宋体" w:hAnsi="宋体" w:eastAsia="宋体" w:cs="宋体"/>
          <w:color w:val="000000"/>
        </w:rPr>
        <w:t>发电机</w:t>
      </w:r>
      <w:r>
        <w:rPr>
          <w:color w:val="000000"/>
        </w:rPr>
        <w:tab/>
      </w:r>
      <w:r>
        <w:rPr>
          <w:color w:val="000000"/>
        </w:rPr>
        <w:t xml:space="preserve">D. </w:t>
      </w:r>
      <w:r>
        <w:rPr>
          <w:rFonts w:ascii="宋体" w:hAnsi="宋体" w:eastAsia="宋体" w:cs="宋体"/>
          <w:color w:val="000000"/>
        </w:rPr>
        <w:t>内燃机</w:t>
      </w:r>
    </w:p>
    <w:p w14:paraId="4163F179">
      <w:pPr>
        <w:spacing w:line="360" w:lineRule="auto"/>
        <w:jc w:val="left"/>
        <w:textAlignment w:val="center"/>
        <w:rPr>
          <w:color w:val="000000"/>
        </w:rPr>
      </w:pPr>
      <w:r>
        <w:rPr>
          <w:color w:val="000000"/>
        </w:rPr>
        <w:t xml:space="preserve">20. </w:t>
      </w:r>
      <w:r>
        <w:rPr>
          <w:rFonts w:ascii="宋体" w:hAnsi="宋体" w:eastAsia="宋体" w:cs="宋体"/>
          <w:color w:val="000000"/>
        </w:rPr>
        <w:t>从十九世纪六七十年代开始，在资本主义国家的工业生产领域出现了新的技术革命的浪潮。以下人物与成就匹配正确的选项是（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E2342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爱迪生——火车</w:t>
      </w:r>
      <w:r>
        <w:rPr>
          <w:color w:val="000000"/>
        </w:rPr>
        <w:tab/>
      </w:r>
      <w:r>
        <w:rPr>
          <w:color w:val="000000"/>
        </w:rPr>
        <w:t xml:space="preserve">B. </w:t>
      </w:r>
      <w:r>
        <w:rPr>
          <w:rFonts w:ascii="宋体" w:hAnsi="宋体" w:eastAsia="宋体" w:cs="宋体"/>
          <w:color w:val="000000"/>
        </w:rPr>
        <w:t>莱特兄弟——飞机</w:t>
      </w:r>
    </w:p>
    <w:p w14:paraId="2BCA28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海厄特——人造纤维</w:t>
      </w:r>
      <w:r>
        <w:rPr>
          <w:color w:val="000000"/>
        </w:rPr>
        <w:tab/>
      </w:r>
      <w:r>
        <w:rPr>
          <w:color w:val="000000"/>
        </w:rPr>
        <w:t xml:space="preserve">D. </w:t>
      </w:r>
      <w:r>
        <w:rPr>
          <w:rFonts w:ascii="宋体" w:hAnsi="宋体" w:eastAsia="宋体" w:cs="宋体"/>
          <w:color w:val="000000"/>
        </w:rPr>
        <w:t>夏尔多内——赛璐珞</w:t>
      </w:r>
    </w:p>
    <w:p w14:paraId="528B5BA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1933</w:t>
      </w:r>
      <w:r>
        <w:rPr>
          <w:rFonts w:ascii="宋体" w:hAnsi="宋体" w:eastAsia="宋体" w:cs="宋体"/>
          <w:color w:val="000000"/>
        </w:rPr>
        <w:t>年，罗斯福在就职演说中说：“我们最重大的首要任务，是使人民有工作可做……由政府本身直接募工，可以部分地完成这一任务。”下列措施，体现罗斯福政府“直接募工”意图的是（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76EF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整顿金融体系</w:t>
      </w:r>
      <w:r>
        <w:rPr>
          <w:color w:val="000000"/>
        </w:rPr>
        <w:tab/>
      </w:r>
      <w:r>
        <w:rPr>
          <w:color w:val="000000"/>
        </w:rPr>
        <w:t xml:space="preserve">B. </w:t>
      </w:r>
      <w:r>
        <w:rPr>
          <w:rFonts w:ascii="宋体" w:hAnsi="宋体" w:eastAsia="宋体" w:cs="宋体"/>
          <w:color w:val="000000"/>
        </w:rPr>
        <w:t>推行“以工代赈”</w:t>
      </w:r>
    </w:p>
    <w:p w14:paraId="2F53CB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调整农业政策</w:t>
      </w:r>
      <w:r>
        <w:rPr>
          <w:color w:val="000000"/>
        </w:rPr>
        <w:tab/>
      </w:r>
      <w:r>
        <w:rPr>
          <w:color w:val="000000"/>
        </w:rPr>
        <w:t xml:space="preserve">D. </w:t>
      </w:r>
      <w:r>
        <w:rPr>
          <w:rFonts w:ascii="宋体" w:hAnsi="宋体" w:eastAsia="宋体" w:cs="宋体"/>
          <w:color w:val="000000"/>
        </w:rPr>
        <w:t>制定“公平竞争法规”</w:t>
      </w:r>
    </w:p>
    <w:p w14:paraId="7C2AA000">
      <w:pPr>
        <w:spacing w:line="360" w:lineRule="auto"/>
        <w:jc w:val="left"/>
        <w:textAlignment w:val="center"/>
        <w:rPr>
          <w:color w:val="000000"/>
        </w:rPr>
      </w:pPr>
      <w:r>
        <w:rPr>
          <w:color w:val="000000"/>
        </w:rPr>
        <w:t xml:space="preserve">22. </w:t>
      </w:r>
      <w:r>
        <w:rPr>
          <w:rFonts w:ascii="宋体" w:hAnsi="宋体" w:eastAsia="宋体" w:cs="宋体"/>
          <w:color w:val="000000"/>
        </w:rPr>
        <w:t>第二次世界大战期间，不同社会制度</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国家为了正义事业而协同作战，逐渐扭转了战争的形势。世界反法西斯同盟正式形成的标志是（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5ECDE0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发表《开罗宣言》</w:t>
      </w:r>
      <w:r>
        <w:rPr>
          <w:color w:val="000000"/>
        </w:rPr>
        <w:tab/>
      </w:r>
      <w:r>
        <w:rPr>
          <w:color w:val="000000"/>
        </w:rPr>
        <w:t xml:space="preserve">B. </w:t>
      </w:r>
      <w:r>
        <w:rPr>
          <w:rFonts w:ascii="宋体" w:hAnsi="宋体" w:eastAsia="宋体" w:cs="宋体"/>
          <w:color w:val="000000"/>
        </w:rPr>
        <w:t>发表《波茨坦公告》</w:t>
      </w:r>
    </w:p>
    <w:p w14:paraId="58FA3C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签署《联合国家宣言》</w:t>
      </w:r>
      <w:r>
        <w:rPr>
          <w:color w:val="000000"/>
        </w:rPr>
        <w:tab/>
      </w:r>
      <w:r>
        <w:rPr>
          <w:color w:val="000000"/>
        </w:rPr>
        <w:t xml:space="preserve">D. </w:t>
      </w:r>
      <w:r>
        <w:rPr>
          <w:rFonts w:ascii="宋体" w:hAnsi="宋体" w:eastAsia="宋体" w:cs="宋体"/>
          <w:color w:val="000000"/>
        </w:rPr>
        <w:t>签署《联合国宪章》</w:t>
      </w:r>
    </w:p>
    <w:p w14:paraId="65C5CE6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1945</w:t>
      </w:r>
      <w:r>
        <w:rPr>
          <w:rFonts w:ascii="宋体" w:hAnsi="宋体" w:eastAsia="宋体" w:cs="宋体"/>
          <w:color w:val="000000"/>
        </w:rPr>
        <w:t>年，雅尔塔会议结束后，苏、美、英三国军队分别从东西两面进入德国本土作战，</w:t>
      </w:r>
      <w:r>
        <w:rPr>
          <w:rFonts w:ascii="Times New Roman" w:hAnsi="Times New Roman" w:eastAsia="Times New Roman" w:cs="Times New Roman"/>
          <w:color w:val="000000"/>
        </w:rPr>
        <w:t>5</w:t>
      </w:r>
      <w:r>
        <w:rPr>
          <w:rFonts w:ascii="宋体" w:hAnsi="宋体" w:eastAsia="宋体" w:cs="宋体"/>
          <w:color w:val="000000"/>
        </w:rPr>
        <w:t>月，德国正式签署无条件投降书；</w:t>
      </w:r>
      <w:r>
        <w:rPr>
          <w:rFonts w:ascii="Times New Roman" w:hAnsi="Times New Roman" w:eastAsia="Times New Roman" w:cs="Times New Roman"/>
          <w:color w:val="000000"/>
        </w:rPr>
        <w:t>8</w:t>
      </w:r>
      <w:r>
        <w:rPr>
          <w:rFonts w:ascii="宋体" w:hAnsi="宋体" w:eastAsia="宋体" w:cs="宋体"/>
          <w:color w:val="000000"/>
        </w:rPr>
        <w:t>月，日本宣布无条件投降。材料说明雅尔塔会议对第二次世界大战的影响是（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034624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加快了战胜德日法西斯的步伐</w:t>
      </w:r>
      <w:r>
        <w:rPr>
          <w:color w:val="000000"/>
        </w:rPr>
        <w:tab/>
      </w:r>
      <w:r>
        <w:rPr>
          <w:color w:val="000000"/>
        </w:rPr>
        <w:t xml:space="preserve">B. </w:t>
      </w:r>
      <w:r>
        <w:rPr>
          <w:rFonts w:ascii="宋体" w:hAnsi="宋体" w:eastAsia="宋体" w:cs="宋体"/>
          <w:color w:val="000000"/>
        </w:rPr>
        <w:t>带有大国强权政治色彩</w:t>
      </w:r>
    </w:p>
    <w:p w14:paraId="0F22E7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为美苏重新划分世界提供依据</w:t>
      </w:r>
      <w:r>
        <w:rPr>
          <w:color w:val="000000"/>
        </w:rPr>
        <w:tab/>
      </w:r>
      <w:r>
        <w:rPr>
          <w:color w:val="000000"/>
        </w:rPr>
        <w:t xml:space="preserve">D. </w:t>
      </w:r>
      <w:r>
        <w:rPr>
          <w:rFonts w:ascii="宋体" w:hAnsi="宋体" w:eastAsia="宋体" w:cs="宋体"/>
          <w:color w:val="000000"/>
        </w:rPr>
        <w:t>出卖弱小国家和民族的利益</w:t>
      </w:r>
    </w:p>
    <w:p w14:paraId="1C01D22A">
      <w:pPr>
        <w:spacing w:line="360" w:lineRule="auto"/>
        <w:jc w:val="left"/>
        <w:textAlignment w:val="center"/>
        <w:rPr>
          <w:color w:val="000000"/>
        </w:rPr>
      </w:pPr>
      <w:r>
        <w:rPr>
          <w:color w:val="000000"/>
        </w:rPr>
        <w:t xml:space="preserve">24. </w:t>
      </w:r>
      <w:r>
        <w:rPr>
          <w:rFonts w:ascii="宋体" w:hAnsi="宋体" w:eastAsia="宋体" w:cs="宋体"/>
          <w:color w:val="000000"/>
        </w:rPr>
        <w:t>某同学在历史课上制作了一张知识卡片。根据下面卡片内容，可知该组织是（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tblGrid>
      <w:tr w14:paraId="3B48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22378">
            <w:pPr>
              <w:spacing w:line="360" w:lineRule="auto"/>
              <w:jc w:val="left"/>
              <w:textAlignment w:val="center"/>
              <w:rPr>
                <w:color w:val="000000"/>
              </w:rPr>
            </w:pPr>
            <w:r>
              <w:rPr>
                <w:rFonts w:ascii="宋体" w:hAnsi="宋体" w:eastAsia="宋体" w:cs="宋体"/>
                <w:color w:val="000000"/>
              </w:rPr>
              <w:t>成立时间：</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p>
          <w:p w14:paraId="4B05934F">
            <w:pPr>
              <w:spacing w:line="360" w:lineRule="auto"/>
              <w:jc w:val="left"/>
              <w:textAlignment w:val="center"/>
              <w:rPr>
                <w:color w:val="000000"/>
              </w:rPr>
            </w:pPr>
            <w:r>
              <w:rPr>
                <w:rFonts w:ascii="宋体" w:hAnsi="宋体" w:eastAsia="宋体" w:cs="宋体"/>
                <w:color w:val="000000"/>
              </w:rPr>
              <w:t>总部：美国纽约</w:t>
            </w:r>
          </w:p>
          <w:p w14:paraId="0302A2F6">
            <w:pPr>
              <w:spacing w:line="360" w:lineRule="auto"/>
              <w:jc w:val="left"/>
              <w:textAlignment w:val="center"/>
              <w:rPr>
                <w:color w:val="000000"/>
              </w:rPr>
            </w:pPr>
            <w:r>
              <w:rPr>
                <w:rFonts w:ascii="宋体" w:hAnsi="宋体" w:eastAsia="宋体" w:cs="宋体"/>
                <w:color w:val="000000"/>
              </w:rPr>
              <w:t>首要宗旨：维持国际和平及安全</w:t>
            </w:r>
          </w:p>
        </w:tc>
      </w:tr>
    </w:tbl>
    <w:p w14:paraId="7EC28A52">
      <w:pPr>
        <w:spacing w:line="360" w:lineRule="auto"/>
        <w:jc w:val="left"/>
        <w:textAlignment w:val="center"/>
        <w:rPr>
          <w:color w:val="000000"/>
        </w:rPr>
      </w:pPr>
    </w:p>
    <w:p w14:paraId="660B4E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欧洲联盟</w:t>
      </w:r>
      <w:r>
        <w:rPr>
          <w:color w:val="000000"/>
        </w:rPr>
        <w:tab/>
      </w:r>
      <w:r>
        <w:rPr>
          <w:color w:val="000000"/>
        </w:rPr>
        <w:t xml:space="preserve">B. </w:t>
      </w:r>
      <w:r>
        <w:rPr>
          <w:rFonts w:ascii="宋体" w:hAnsi="宋体" w:eastAsia="宋体" w:cs="宋体"/>
          <w:color w:val="000000"/>
        </w:rPr>
        <w:t>联合国</w:t>
      </w:r>
      <w:r>
        <w:rPr>
          <w:color w:val="000000"/>
        </w:rPr>
        <w:tab/>
      </w:r>
      <w:r>
        <w:rPr>
          <w:color w:val="000000"/>
        </w:rPr>
        <w:t xml:space="preserve">C. </w:t>
      </w:r>
      <w:r>
        <w:rPr>
          <w:rFonts w:ascii="宋体" w:hAnsi="宋体" w:eastAsia="宋体" w:cs="宋体"/>
          <w:color w:val="000000"/>
        </w:rPr>
        <w:t>欧洲共同体</w:t>
      </w:r>
      <w:r>
        <w:rPr>
          <w:color w:val="000000"/>
        </w:rPr>
        <w:tab/>
      </w:r>
      <w:r>
        <w:rPr>
          <w:color w:val="000000"/>
        </w:rPr>
        <w:t xml:space="preserve">D. </w:t>
      </w:r>
      <w:r>
        <w:rPr>
          <w:rFonts w:ascii="宋体" w:hAnsi="宋体" w:eastAsia="宋体" w:cs="宋体"/>
          <w:color w:val="000000"/>
        </w:rPr>
        <w:t>世界贸易组织</w:t>
      </w:r>
    </w:p>
    <w:p w14:paraId="35814A4B">
      <w:pPr>
        <w:spacing w:line="285" w:lineRule="auto"/>
        <w:jc w:val="center"/>
        <w:textAlignment w:val="center"/>
        <w:rPr>
          <w:color w:val="000000"/>
        </w:rPr>
      </w:pPr>
      <w:r>
        <w:rPr>
          <w:rFonts w:ascii="宋体" w:hAnsi="宋体" w:eastAsia="宋体" w:cs="宋体"/>
          <w:b/>
          <w:color w:val="000000"/>
          <w:sz w:val="24"/>
        </w:rPr>
        <w:t>第二部分非选择题</w:t>
      </w:r>
    </w:p>
    <w:p w14:paraId="73173254">
      <w:pPr>
        <w:spacing w:line="285" w:lineRule="auto"/>
        <w:jc w:val="left"/>
        <w:textAlignment w:val="center"/>
        <w:rPr>
          <w:color w:val="000000"/>
        </w:rPr>
      </w:pPr>
      <w:r>
        <w:rPr>
          <w:rFonts w:ascii="宋体" w:hAnsi="宋体" w:eastAsia="宋体" w:cs="宋体"/>
          <w:b/>
          <w:color w:val="000000"/>
          <w:sz w:val="24"/>
        </w:rPr>
        <w:t>二、材料分析（第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42FD64E">
      <w:pPr>
        <w:spacing w:line="360" w:lineRule="auto"/>
        <w:jc w:val="left"/>
        <w:textAlignment w:val="center"/>
        <w:rPr>
          <w:color w:val="000000"/>
        </w:rPr>
      </w:pPr>
      <w:r>
        <w:rPr>
          <w:color w:val="000000"/>
        </w:rPr>
        <w:t xml:space="preserve">25. </w:t>
      </w:r>
      <w:r>
        <w:rPr>
          <w:rFonts w:ascii="宋体" w:hAnsi="宋体" w:eastAsia="宋体" w:cs="宋体"/>
          <w:color w:val="000000"/>
        </w:rPr>
        <w:t>阅读材料，回答问题。</w:t>
      </w:r>
    </w:p>
    <w:p w14:paraId="070B4DF0">
      <w:pPr>
        <w:spacing w:line="360" w:lineRule="auto"/>
        <w:ind w:firstLine="420"/>
        <w:jc w:val="left"/>
        <w:textAlignment w:val="center"/>
        <w:rPr>
          <w:color w:val="000000"/>
        </w:rPr>
      </w:pPr>
      <w:r>
        <w:rPr>
          <w:rFonts w:ascii="楷体" w:hAnsi="楷体" w:eastAsia="楷体" w:cs="楷体"/>
          <w:color w:val="000000"/>
        </w:rPr>
        <w:t>历史是最好的老师，它忠实记录下每个国家走过的足迹，也给每个国家未来的发展提供启示。</w:t>
      </w:r>
    </w:p>
    <w:p w14:paraId="7655856B">
      <w:pPr>
        <w:spacing w:line="360" w:lineRule="auto"/>
        <w:ind w:firstLine="420"/>
        <w:jc w:val="left"/>
        <w:textAlignment w:val="center"/>
        <w:rPr>
          <w:color w:val="000000"/>
        </w:rPr>
      </w:pPr>
      <w:r>
        <w:rPr>
          <w:rFonts w:ascii="楷体" w:hAnsi="楷体" w:eastAsia="楷体" w:cs="楷体"/>
          <w:color w:val="000000"/>
        </w:rPr>
        <w:t>材料一  “举世皆知的印刷术、火药和磁石，人类的世界因为这三种发明而为之改观。首先在学术上，其次在战争中，最后是在航行方面，而因此又引出了不计其数的变化。由此，人类的文明也得到了极大的发展。”</w:t>
      </w:r>
    </w:p>
    <w:p w14:paraId="0EC8060B">
      <w:pPr>
        <w:spacing w:line="360" w:lineRule="auto"/>
        <w:ind w:firstLine="420"/>
        <w:jc w:val="right"/>
        <w:textAlignment w:val="center"/>
        <w:rPr>
          <w:color w:val="000000"/>
        </w:rPr>
      </w:pPr>
      <w:r>
        <w:rPr>
          <w:rFonts w:ascii="楷体" w:hAnsi="楷体" w:eastAsia="楷体" w:cs="楷体"/>
          <w:color w:val="000000"/>
        </w:rPr>
        <w:t>——摘自义务教育教科书《中国历史》七年级下册</w:t>
      </w:r>
    </w:p>
    <w:p w14:paraId="7771B3AF">
      <w:pPr>
        <w:spacing w:line="360" w:lineRule="auto"/>
        <w:jc w:val="left"/>
        <w:textAlignment w:val="center"/>
        <w:rPr>
          <w:color w:val="000000"/>
        </w:rPr>
      </w:pPr>
      <w:r>
        <w:rPr>
          <w:color w:val="000000"/>
        </w:rPr>
        <w:t>（1）</w:t>
      </w:r>
      <w:r>
        <w:rPr>
          <w:rFonts w:ascii="宋体" w:hAnsi="宋体" w:eastAsia="宋体" w:cs="宋体"/>
          <w:color w:val="000000"/>
        </w:rPr>
        <w:t>材料一是对中国古代三大发明的评论，根据材料回答，“举世皆知的印刷术”的发明者是谁？“在战争中”推动了欧洲社会变革的是哪一项发明？“在航行方面”的发明对世界文明的发展作出了怎样的重要贡献？</w:t>
      </w:r>
    </w:p>
    <w:p w14:paraId="6438379A">
      <w:pPr>
        <w:spacing w:line="360" w:lineRule="auto"/>
        <w:ind w:firstLine="420"/>
        <w:jc w:val="left"/>
        <w:textAlignment w:val="center"/>
        <w:rPr>
          <w:color w:val="000000"/>
        </w:rPr>
      </w:pPr>
      <w:r>
        <w:rPr>
          <w:rFonts w:ascii="楷体" w:hAnsi="楷体" w:eastAsia="楷体" w:cs="楷体"/>
          <w:color w:val="000000"/>
        </w:rPr>
        <w:t>材料二  2023年4月15日，神舟十五号航天员乘组进行第四次出舱活动，两名出舱航天员费俊龙、张陆和航天员邓清明一起配合，圆满完成全部既定工作。迄今为止神舟十五号航天员来组的4次出舱活动，刷新了中国航天员单个来组出舱活动纪录。</w:t>
      </w:r>
    </w:p>
    <w:p w14:paraId="5FE7CB2D">
      <w:pPr>
        <w:spacing w:line="360" w:lineRule="auto"/>
        <w:ind w:firstLine="420"/>
        <w:jc w:val="right"/>
        <w:textAlignment w:val="center"/>
        <w:rPr>
          <w:color w:val="000000"/>
        </w:rPr>
      </w:pPr>
      <w:r>
        <w:rPr>
          <w:rFonts w:ascii="楷体" w:hAnsi="楷体" w:eastAsia="楷体" w:cs="楷体"/>
          <w:color w:val="000000"/>
        </w:rPr>
        <w:t>——2023年5月8日《人民日报》</w:t>
      </w:r>
    </w:p>
    <w:p w14:paraId="34660CF6">
      <w:pPr>
        <w:spacing w:line="360" w:lineRule="auto"/>
        <w:jc w:val="left"/>
        <w:textAlignment w:val="center"/>
        <w:rPr>
          <w:color w:val="000000"/>
        </w:rPr>
      </w:pPr>
      <w:r>
        <w:rPr>
          <w:color w:val="000000"/>
        </w:rPr>
        <w:t>（2）</w:t>
      </w:r>
      <w:r>
        <w:rPr>
          <w:rFonts w:ascii="宋体" w:hAnsi="宋体" w:eastAsia="宋体" w:cs="宋体"/>
          <w:color w:val="000000"/>
        </w:rPr>
        <w:t>结合材料二及所学知识回答，</w:t>
      </w:r>
      <w:r>
        <w:rPr>
          <w:rFonts w:ascii="Times New Roman" w:hAnsi="Times New Roman" w:eastAsia="Times New Roman" w:cs="Times New Roman"/>
          <w:color w:val="000000"/>
        </w:rPr>
        <w:t>2008</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月，成功完成出舱任务，实现太空行走的航天员是谁？</w:t>
      </w:r>
    </w:p>
    <w:p w14:paraId="6D66B887">
      <w:pPr>
        <w:spacing w:line="360" w:lineRule="auto"/>
        <w:ind w:firstLine="420"/>
        <w:jc w:val="left"/>
        <w:textAlignment w:val="center"/>
        <w:rPr>
          <w:color w:val="000000"/>
        </w:rPr>
      </w:pPr>
      <w:r>
        <w:rPr>
          <w:rFonts w:ascii="楷体" w:hAnsi="楷体" w:eastAsia="楷体" w:cs="楷体"/>
          <w:color w:val="000000"/>
        </w:rPr>
        <w:t>材料三  到19世纪30年代，蒸汽机成为主要的动力来源。蒸汽机的广泛应用是生产领域的一次意义重大的飞跃，它极大地提高了生产力，使工业革命得以更快地向纵深发展。</w:t>
      </w:r>
    </w:p>
    <w:p w14:paraId="09EBB753">
      <w:pPr>
        <w:spacing w:line="360" w:lineRule="auto"/>
        <w:ind w:firstLine="420"/>
        <w:jc w:val="right"/>
        <w:textAlignment w:val="center"/>
        <w:rPr>
          <w:color w:val="000000"/>
        </w:rPr>
      </w:pPr>
      <w:r>
        <w:rPr>
          <w:rFonts w:ascii="楷体" w:hAnsi="楷体" w:eastAsia="楷体" w:cs="楷体"/>
          <w:color w:val="000000"/>
        </w:rPr>
        <w:t>——摘自义务教育教科书《世界历史》九年级上册</w:t>
      </w:r>
    </w:p>
    <w:p w14:paraId="0AF46F8E">
      <w:pPr>
        <w:spacing w:line="360" w:lineRule="auto"/>
        <w:jc w:val="left"/>
        <w:textAlignment w:val="center"/>
        <w:rPr>
          <w:color w:val="000000"/>
        </w:rPr>
      </w:pPr>
      <w:r>
        <w:rPr>
          <w:color w:val="000000"/>
        </w:rPr>
        <w:t>（3）</w:t>
      </w:r>
      <w:r>
        <w:rPr>
          <w:rFonts w:ascii="宋体" w:hAnsi="宋体" w:eastAsia="宋体" w:cs="宋体"/>
          <w:color w:val="000000"/>
        </w:rPr>
        <w:t>根据材料三回答，“生产领域的一次意义重大的飞跃”是指什么？工业革命极大地提高了生产力，人类进入什么时代？</w:t>
      </w:r>
    </w:p>
    <w:p w14:paraId="5BD4AF62">
      <w:pPr>
        <w:spacing w:line="360" w:lineRule="auto"/>
        <w:ind w:firstLine="420"/>
        <w:jc w:val="left"/>
        <w:textAlignment w:val="center"/>
        <w:rPr>
          <w:color w:val="000000"/>
        </w:rPr>
      </w:pPr>
      <w:r>
        <w:rPr>
          <w:rFonts w:ascii="楷体" w:hAnsi="楷体" w:eastAsia="楷体" w:cs="楷体"/>
          <w:color w:val="000000"/>
        </w:rPr>
        <w:t>材料四  ……在19世纪。自然科学特别是热力学、电磁学、化学等方面的新发展，开始与工业生产紧密地结合起来，在技术上取得一系列重大的突破，并带动了相应的许多新兴工业部门的兴起。</w:t>
      </w:r>
    </w:p>
    <w:p w14:paraId="4B6817F2">
      <w:pPr>
        <w:spacing w:line="360" w:lineRule="auto"/>
        <w:ind w:firstLine="420"/>
        <w:jc w:val="right"/>
        <w:textAlignment w:val="center"/>
        <w:rPr>
          <w:color w:val="000000"/>
        </w:rPr>
      </w:pPr>
      <w:r>
        <w:rPr>
          <w:rFonts w:ascii="楷体" w:hAnsi="楷体" w:eastAsia="楷体" w:cs="楷体"/>
          <w:color w:val="000000"/>
        </w:rPr>
        <w:t>——摘自义务教育教科书教辅用书《世界历史》九年级下册</w:t>
      </w:r>
    </w:p>
    <w:p w14:paraId="7F83CACA">
      <w:pPr>
        <w:spacing w:line="360" w:lineRule="auto"/>
        <w:jc w:val="left"/>
        <w:textAlignment w:val="center"/>
        <w:rPr>
          <w:color w:val="000000"/>
        </w:rPr>
      </w:pPr>
      <w:r>
        <w:rPr>
          <w:color w:val="000000"/>
        </w:rPr>
        <w:t>（4）</w:t>
      </w:r>
      <w:r>
        <w:rPr>
          <w:rFonts w:ascii="宋体" w:hAnsi="宋体" w:eastAsia="宋体" w:cs="宋体"/>
          <w:color w:val="000000"/>
        </w:rPr>
        <w:t>材料四中，在“化学方面”发明了现代炸药的是哪位化学家？根据材料四概括第二次工业革命有什么特点？</w:t>
      </w:r>
    </w:p>
    <w:p w14:paraId="769DE351">
      <w:pPr>
        <w:spacing w:line="360" w:lineRule="auto"/>
        <w:jc w:val="left"/>
        <w:textAlignment w:val="center"/>
        <w:rPr>
          <w:color w:val="000000"/>
        </w:rPr>
      </w:pPr>
      <w:r>
        <w:rPr>
          <w:color w:val="000000"/>
        </w:rPr>
        <w:t xml:space="preserve">26. </w:t>
      </w:r>
      <w:r>
        <w:rPr>
          <w:rFonts w:ascii="宋体" w:hAnsi="宋体" w:eastAsia="宋体" w:cs="宋体"/>
          <w:color w:val="000000"/>
        </w:rPr>
        <w:t>阅读材料，回答问题。</w:t>
      </w:r>
    </w:p>
    <w:p w14:paraId="725D61E3">
      <w:pPr>
        <w:spacing w:line="360" w:lineRule="auto"/>
        <w:ind w:firstLine="420"/>
        <w:jc w:val="left"/>
        <w:textAlignment w:val="center"/>
        <w:rPr>
          <w:color w:val="000000"/>
        </w:rPr>
      </w:pPr>
      <w:r>
        <w:rPr>
          <w:rFonts w:ascii="楷体" w:hAnsi="楷体" w:eastAsia="楷体" w:cs="楷体"/>
          <w:color w:val="000000"/>
        </w:rPr>
        <w:t>习近平总书记在党的二十大报告中指出，中国共产党已走过百年奋斗历程。我们党立志于中华民族千秋伟业，致力于人类和平与发展崇高事业，责任无比重大使命无上光荣。</w:t>
      </w:r>
    </w:p>
    <w:p w14:paraId="68CB820B">
      <w:pPr>
        <w:spacing w:line="360" w:lineRule="auto"/>
        <w:ind w:firstLine="420"/>
        <w:jc w:val="left"/>
        <w:textAlignment w:val="center"/>
        <w:rPr>
          <w:color w:val="000000"/>
        </w:rPr>
      </w:pPr>
      <w:r>
        <w:rPr>
          <w:rFonts w:ascii="楷体" w:hAnsi="楷体" w:eastAsia="楷体" w:cs="楷体"/>
          <w:color w:val="000000"/>
        </w:rPr>
        <w:t>材料一</w:t>
      </w:r>
    </w:p>
    <w:p w14:paraId="61A71953">
      <w:pPr>
        <w:spacing w:line="360" w:lineRule="auto"/>
        <w:jc w:val="left"/>
        <w:textAlignment w:val="center"/>
        <w:rPr>
          <w:color w:val="000000"/>
        </w:rPr>
      </w:pPr>
      <w:r>
        <w:rPr>
          <w:color w:val="000000"/>
        </w:rPr>
        <w:drawing>
          <wp:inline distT="0" distB="0" distL="114300" distR="114300">
            <wp:extent cx="1438275" cy="1076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38275" cy="1076325"/>
                    </a:xfrm>
                    <a:prstGeom prst="rect">
                      <a:avLst/>
                    </a:prstGeom>
                  </pic:spPr>
                </pic:pic>
              </a:graphicData>
            </a:graphic>
          </wp:inline>
        </w:drawing>
      </w:r>
      <w:r>
        <w:rPr>
          <w:color w:val="000000"/>
        </w:rPr>
        <w:t xml:space="preserve">  </w:t>
      </w:r>
      <w:r>
        <w:rPr>
          <w:color w:val="000000"/>
        </w:rPr>
        <w:drawing>
          <wp:inline distT="0" distB="0" distL="114300" distR="114300">
            <wp:extent cx="194310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43100" cy="1152525"/>
                    </a:xfrm>
                    <a:prstGeom prst="rect">
                      <a:avLst/>
                    </a:prstGeom>
                  </pic:spPr>
                </pic:pic>
              </a:graphicData>
            </a:graphic>
          </wp:inline>
        </w:drawing>
      </w:r>
      <w:r>
        <w:rPr>
          <w:color w:val="000000"/>
        </w:rPr>
        <w:t xml:space="preserve">  </w:t>
      </w:r>
      <w:r>
        <w:rPr>
          <w:color w:val="000000"/>
        </w:rPr>
        <w:drawing>
          <wp:inline distT="0" distB="0" distL="114300" distR="114300">
            <wp:extent cx="19050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05000" cy="1276350"/>
                    </a:xfrm>
                    <a:prstGeom prst="rect">
                      <a:avLst/>
                    </a:prstGeom>
                  </pic:spPr>
                </pic:pic>
              </a:graphicData>
            </a:graphic>
          </wp:inline>
        </w:drawing>
      </w:r>
      <w:r>
        <w:rPr>
          <w:color w:val="000000"/>
        </w:rPr>
        <w:t xml:space="preserve">  </w:t>
      </w:r>
    </w:p>
    <w:p w14:paraId="77A947E0">
      <w:pPr>
        <w:spacing w:line="360" w:lineRule="auto"/>
        <w:jc w:val="left"/>
        <w:textAlignment w:val="center"/>
        <w:rPr>
          <w:color w:val="000000"/>
        </w:rPr>
      </w:pPr>
      <w:r>
        <w:rPr>
          <w:color w:val="000000"/>
        </w:rPr>
        <w:t>图一 中共一大会址                图二 中共七大会场                                  图三 开国大典</w:t>
      </w:r>
    </w:p>
    <w:p w14:paraId="0847CC8B">
      <w:pPr>
        <w:spacing w:line="360" w:lineRule="auto"/>
        <w:jc w:val="left"/>
        <w:textAlignment w:val="center"/>
        <w:rPr>
          <w:color w:val="000000"/>
        </w:rPr>
      </w:pPr>
      <w:r>
        <w:rPr>
          <w:color w:val="000000"/>
        </w:rPr>
        <w:t>（1）</w:t>
      </w:r>
      <w:r>
        <w:rPr>
          <w:rFonts w:ascii="宋体" w:hAnsi="宋体" w:eastAsia="宋体" w:cs="宋体"/>
          <w:color w:val="000000"/>
        </w:rPr>
        <w:t>材料一中，图一中共一大是在哪座城市召开的？中共一大确定的党的奋斗目标是什么？图二中共七大确立的中国共产党的指导思想是什么？图三开国大典的举行标志着什么？</w:t>
      </w:r>
    </w:p>
    <w:p w14:paraId="0724DCAE">
      <w:pPr>
        <w:spacing w:line="360" w:lineRule="auto"/>
        <w:ind w:firstLine="420"/>
        <w:jc w:val="left"/>
        <w:textAlignment w:val="center"/>
        <w:rPr>
          <w:color w:val="000000"/>
        </w:rPr>
      </w:pPr>
      <w:r>
        <w:rPr>
          <w:rFonts w:ascii="楷体" w:hAnsi="楷体" w:eastAsia="楷体" w:cs="楷体"/>
          <w:color w:val="000000"/>
        </w:rPr>
        <w:t>材料二  “解放思想，开动脑筋，实事术是，团结一致向前看，首先是解放思想。只有思想解放了，我们才能正确地以马列主义、毛泽东思想为指导……确定实现四个现代化的具体道路、方针、方法和措施。”</w:t>
      </w:r>
    </w:p>
    <w:p w14:paraId="5667CF2A">
      <w:pPr>
        <w:spacing w:line="360" w:lineRule="auto"/>
        <w:ind w:firstLine="420"/>
        <w:jc w:val="right"/>
        <w:textAlignment w:val="center"/>
        <w:rPr>
          <w:color w:val="000000"/>
        </w:rPr>
      </w:pPr>
      <w:r>
        <w:rPr>
          <w:rFonts w:ascii="楷体" w:hAnsi="楷体" w:eastAsia="楷体" w:cs="楷体"/>
          <w:color w:val="000000"/>
        </w:rPr>
        <w:t>——摘自义务教育教科书《中国历史》八年级下册</w:t>
      </w:r>
    </w:p>
    <w:p w14:paraId="7C4602FA">
      <w:pPr>
        <w:spacing w:line="360" w:lineRule="auto"/>
        <w:jc w:val="left"/>
        <w:textAlignment w:val="center"/>
        <w:rPr>
          <w:color w:val="000000"/>
        </w:rPr>
      </w:pPr>
      <w:r>
        <w:rPr>
          <w:color w:val="000000"/>
        </w:rPr>
        <w:t>（2）</w:t>
      </w:r>
      <w:r>
        <w:rPr>
          <w:rFonts w:ascii="宋体" w:hAnsi="宋体" w:eastAsia="宋体" w:cs="宋体"/>
          <w:color w:val="000000"/>
        </w:rPr>
        <w:t>根据材料二及所学知识回答，“解放思想，开动脑筋，实事求是，团结一致向前看”是哪次会议确定的指导方针？</w:t>
      </w:r>
    </w:p>
    <w:p w14:paraId="3C4E0B62">
      <w:pPr>
        <w:spacing w:line="360" w:lineRule="auto"/>
        <w:ind w:firstLine="420"/>
        <w:jc w:val="left"/>
        <w:textAlignment w:val="center"/>
        <w:rPr>
          <w:color w:val="000000"/>
        </w:rPr>
      </w:pPr>
      <w:r>
        <w:rPr>
          <w:rFonts w:ascii="楷体" w:hAnsi="楷体" w:eastAsia="楷体" w:cs="楷体"/>
          <w:color w:val="000000"/>
        </w:rPr>
        <w:t>材料三  我国的对外开放从沿海的经济特区开始，逐步向内地推进，形成了全方位、多层次、宽领域的对外开放格局。实行对外开放，是党根据工作重点转移需要而制定的重大战略，进而被确立为一项基本国策。</w:t>
      </w:r>
    </w:p>
    <w:p w14:paraId="36D83D2A">
      <w:pPr>
        <w:spacing w:line="360" w:lineRule="auto"/>
        <w:ind w:firstLine="420"/>
        <w:jc w:val="right"/>
        <w:textAlignment w:val="center"/>
        <w:rPr>
          <w:color w:val="000000"/>
        </w:rPr>
      </w:pPr>
      <w:r>
        <w:rPr>
          <w:rFonts w:ascii="楷体" w:hAnsi="楷体" w:eastAsia="楷体" w:cs="楷体"/>
          <w:color w:val="000000"/>
        </w:rPr>
        <w:t>——摘自义务教育教科书《中国历史》八年级下册</w:t>
      </w:r>
    </w:p>
    <w:p w14:paraId="42C4F742">
      <w:pPr>
        <w:spacing w:line="360" w:lineRule="auto"/>
        <w:jc w:val="left"/>
        <w:textAlignment w:val="center"/>
        <w:rPr>
          <w:color w:val="000000"/>
        </w:rPr>
      </w:pPr>
      <w:r>
        <w:rPr>
          <w:color w:val="000000"/>
        </w:rPr>
        <w:t>（3）</w:t>
      </w:r>
      <w:r>
        <w:rPr>
          <w:rFonts w:ascii="宋体" w:hAnsi="宋体" w:eastAsia="宋体" w:cs="宋体"/>
          <w:color w:val="000000"/>
        </w:rPr>
        <w:t>根据材料三及所学知识，写出我国对外开放的“窗口”是哪座城市？“形成了全方位、多层次、宽领域的对外开放格局”是什么？写出“党根据工作重点转移需要而制定的重大战略”是什么？</w:t>
      </w:r>
    </w:p>
    <w:p w14:paraId="232B0BD1">
      <w:pPr>
        <w:spacing w:line="360" w:lineRule="auto"/>
        <w:jc w:val="left"/>
        <w:textAlignment w:val="center"/>
        <w:rPr>
          <w:color w:val="000000"/>
        </w:rPr>
      </w:pPr>
      <w:r>
        <w:rPr>
          <w:color w:val="000000"/>
        </w:rPr>
        <w:t>（4）</w:t>
      </w:r>
      <w:r>
        <w:rPr>
          <w:rFonts w:ascii="宋体" w:hAnsi="宋体" w:eastAsia="宋体" w:cs="宋体"/>
          <w:color w:val="000000"/>
        </w:rPr>
        <w:t>结合上述材料，重温百年党史，作为一名新时代的中学生，谈谈应如何做到热爱党、拥护党。</w:t>
      </w:r>
    </w:p>
    <w:p w14:paraId="33552205">
      <w:pPr>
        <w:spacing w:line="360" w:lineRule="auto"/>
        <w:jc w:val="left"/>
        <w:textAlignment w:val="center"/>
        <w:rPr>
          <w:color w:val="000000"/>
        </w:rPr>
      </w:pPr>
      <w:r>
        <w:rPr>
          <w:color w:val="000000"/>
        </w:rPr>
        <w:t xml:space="preserve">27. </w:t>
      </w:r>
      <w:r>
        <w:rPr>
          <w:rFonts w:ascii="宋体" w:hAnsi="宋体" w:eastAsia="宋体" w:cs="宋体"/>
          <w:color w:val="000000"/>
        </w:rPr>
        <w:t>阅读材料，回答问题。</w:t>
      </w:r>
    </w:p>
    <w:p w14:paraId="4C21679A">
      <w:pPr>
        <w:spacing w:line="360" w:lineRule="auto"/>
        <w:ind w:firstLine="420"/>
        <w:jc w:val="left"/>
        <w:textAlignment w:val="center"/>
        <w:rPr>
          <w:color w:val="000000"/>
        </w:rPr>
      </w:pPr>
      <w:r>
        <w:rPr>
          <w:rFonts w:ascii="楷体" w:hAnsi="楷体" w:eastAsia="楷体" w:cs="楷体"/>
          <w:color w:val="000000"/>
        </w:rPr>
        <w:t>“让和平的薪火代代相传，让文明的光芒熠熠生辉，是各国人民的期待。”</w:t>
      </w:r>
    </w:p>
    <w:p w14:paraId="698B5EAF">
      <w:pPr>
        <w:spacing w:line="360" w:lineRule="auto"/>
        <w:ind w:firstLine="420"/>
        <w:jc w:val="left"/>
        <w:textAlignment w:val="center"/>
        <w:rPr>
          <w:color w:val="000000"/>
        </w:rPr>
      </w:pPr>
      <w:r>
        <w:rPr>
          <w:rFonts w:ascii="楷体" w:hAnsi="楷体" w:eastAsia="楷体" w:cs="楷体"/>
          <w:color w:val="000000"/>
        </w:rPr>
        <w:t>材料一  第一次世界大战大事记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A2B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45664">
            <w:pPr>
              <w:spacing w:line="360" w:lineRule="auto"/>
              <w:jc w:val="left"/>
              <w:textAlignment w:val="center"/>
              <w:rPr>
                <w:color w:val="000000"/>
              </w:rPr>
            </w:pPr>
            <w:r>
              <w:rPr>
                <w:rFonts w:ascii="楷体" w:hAnsi="楷体" w:eastAsia="楷体" w:cs="楷体"/>
                <w:color w:val="000000"/>
              </w:rPr>
              <w:t>1914年6月艾迪南大公夫妇遇刺         1914年7月奥匈帝国向塞尔维亚宣战</w:t>
            </w:r>
          </w:p>
          <w:p w14:paraId="076399FD">
            <w:pPr>
              <w:spacing w:line="360" w:lineRule="auto"/>
              <w:jc w:val="left"/>
              <w:textAlignment w:val="center"/>
              <w:rPr>
                <w:color w:val="000000"/>
              </w:rPr>
            </w:pPr>
            <w:r>
              <w:rPr>
                <w:rFonts w:ascii="楷体" w:hAnsi="楷体" w:eastAsia="楷体" w:cs="楷体"/>
                <w:color w:val="000000"/>
              </w:rPr>
              <w:t>1915年5月意大利加入协约国           1916年2月德、法两国在凡尔登展开降地战</w:t>
            </w:r>
          </w:p>
          <w:p w14:paraId="7675AC17">
            <w:pPr>
              <w:spacing w:line="360" w:lineRule="auto"/>
              <w:jc w:val="left"/>
              <w:textAlignment w:val="center"/>
              <w:rPr>
                <w:color w:val="000000"/>
              </w:rPr>
            </w:pPr>
            <w:r>
              <w:rPr>
                <w:rFonts w:ascii="楷体" w:hAnsi="楷体" w:eastAsia="楷体" w:cs="楷体"/>
                <w:color w:val="000000"/>
              </w:rPr>
              <w:t>1917年4月美国参战，加入协约国       1918年11月德国投降，第一次世界大战结束</w:t>
            </w:r>
          </w:p>
        </w:tc>
      </w:tr>
    </w:tbl>
    <w:p w14:paraId="17E8299C">
      <w:pPr>
        <w:spacing w:line="360" w:lineRule="auto"/>
        <w:jc w:val="left"/>
        <w:textAlignment w:val="center"/>
        <w:rPr>
          <w:color w:val="000000"/>
        </w:rPr>
      </w:pPr>
    </w:p>
    <w:p w14:paraId="5757305B">
      <w:pPr>
        <w:spacing w:line="360" w:lineRule="auto"/>
        <w:jc w:val="left"/>
        <w:textAlignment w:val="center"/>
        <w:rPr>
          <w:color w:val="000000"/>
        </w:rPr>
      </w:pPr>
      <w:r>
        <w:rPr>
          <w:color w:val="000000"/>
        </w:rPr>
        <w:t>（1）</w:t>
      </w:r>
      <w:r>
        <w:rPr>
          <w:rFonts w:ascii="宋体" w:hAnsi="宋体" w:eastAsia="宋体" w:cs="宋体"/>
          <w:color w:val="000000"/>
        </w:rPr>
        <w:t>根据材料一及所学知识，写出第一次世界大战的导火索是哪一事件？</w:t>
      </w:r>
      <w:r>
        <w:rPr>
          <w:rFonts w:ascii="Times New Roman" w:hAnsi="Times New Roman" w:eastAsia="Times New Roman" w:cs="Times New Roman"/>
          <w:color w:val="000000"/>
        </w:rPr>
        <w:t>1916</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月，德、法两国展开的阵地战是哪次战役？</w:t>
      </w:r>
    </w:p>
    <w:p w14:paraId="45056C92">
      <w:pPr>
        <w:spacing w:line="360" w:lineRule="auto"/>
        <w:ind w:firstLine="420"/>
        <w:jc w:val="left"/>
        <w:textAlignment w:val="center"/>
        <w:rPr>
          <w:color w:val="000000"/>
        </w:rPr>
      </w:pPr>
      <w:r>
        <w:rPr>
          <w:rFonts w:ascii="楷体" w:hAnsi="楷体" w:eastAsia="楷体" w:cs="楷体"/>
          <w:color w:val="000000"/>
        </w:rPr>
        <w:t>材料二  第二次世界大战的重要事件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8"/>
        <w:gridCol w:w="1710"/>
        <w:gridCol w:w="1920"/>
      </w:tblGrid>
      <w:tr w14:paraId="37F5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4DD51">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5F00D">
            <w:pPr>
              <w:spacing w:line="360" w:lineRule="auto"/>
              <w:jc w:val="both"/>
              <w:textAlignment w:val="center"/>
              <w:rPr>
                <w:color w:val="000000"/>
              </w:rPr>
            </w:pPr>
            <w:r>
              <w:rPr>
                <w:rFonts w:ascii="楷体" w:hAnsi="楷体" w:eastAsia="楷体" w:cs="楷体"/>
                <w:color w:val="000000"/>
              </w:rPr>
              <w:t>事件名称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C01B3">
            <w:pPr>
              <w:spacing w:line="360" w:lineRule="auto"/>
              <w:jc w:val="both"/>
              <w:textAlignment w:val="center"/>
              <w:rPr>
                <w:color w:val="000000"/>
              </w:rPr>
            </w:pPr>
            <w:r>
              <w:rPr>
                <w:rFonts w:ascii="楷体" w:hAnsi="楷体" w:eastAsia="楷体" w:cs="楷体"/>
                <w:color w:val="000000"/>
              </w:rPr>
              <w:t>影响</w:t>
            </w:r>
          </w:p>
        </w:tc>
      </w:tr>
      <w:tr w14:paraId="3176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5936F">
            <w:pPr>
              <w:spacing w:line="360" w:lineRule="auto"/>
              <w:jc w:val="both"/>
              <w:textAlignment w:val="center"/>
              <w:rPr>
                <w:color w:val="000000"/>
              </w:rPr>
            </w:pPr>
            <w:r>
              <w:rPr>
                <w:rFonts w:ascii="楷体" w:hAnsi="楷体" w:eastAsia="楷体" w:cs="楷体"/>
                <w:color w:val="000000"/>
              </w:rPr>
              <w:t>1939年9月1日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331D7">
            <w:pPr>
              <w:spacing w:line="360" w:lineRule="auto"/>
              <w:jc w:val="both"/>
              <w:textAlignment w:val="center"/>
              <w:rPr>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75013">
            <w:pPr>
              <w:spacing w:line="360" w:lineRule="auto"/>
              <w:jc w:val="both"/>
              <w:textAlignment w:val="center"/>
              <w:rPr>
                <w:color w:val="000000"/>
              </w:rPr>
            </w:pPr>
            <w:r>
              <w:rPr>
                <w:rFonts w:ascii="楷体" w:hAnsi="楷体" w:eastAsia="楷体" w:cs="楷体"/>
                <w:color w:val="000000"/>
              </w:rPr>
              <w:t>二战全面爆发</w:t>
            </w:r>
          </w:p>
        </w:tc>
      </w:tr>
      <w:tr w14:paraId="5FAE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EF6A2">
            <w:pPr>
              <w:spacing w:line="360" w:lineRule="auto"/>
              <w:jc w:val="both"/>
              <w:textAlignment w:val="center"/>
              <w:rPr>
                <w:color w:val="000000"/>
              </w:rPr>
            </w:pPr>
            <w:r>
              <w:rPr>
                <w:rFonts w:ascii="楷体" w:hAnsi="楷体" w:eastAsia="楷体" w:cs="楷体"/>
                <w:color w:val="000000"/>
              </w:rPr>
              <w:t>1941年12月7日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A6614">
            <w:pPr>
              <w:spacing w:line="360" w:lineRule="auto"/>
              <w:jc w:val="both"/>
              <w:textAlignment w:val="center"/>
              <w:rPr>
                <w:color w:val="000000"/>
              </w:rPr>
            </w:pPr>
            <w:r>
              <w:rPr>
                <w:rFonts w:ascii="楷体" w:hAnsi="楷体" w:eastAsia="楷体" w:cs="楷体"/>
                <w:color w:val="000000"/>
              </w:rPr>
              <w:t>日军偷袭珍珠港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DE1AE">
            <w:pPr>
              <w:spacing w:line="360" w:lineRule="auto"/>
              <w:jc w:val="both"/>
              <w:textAlignment w:val="center"/>
              <w:rPr>
                <w:color w:val="000000"/>
              </w:rPr>
            </w:pPr>
            <w:r>
              <w:rPr>
                <w:rFonts w:ascii="楷体" w:hAnsi="楷体" w:eastAsia="楷体" w:cs="楷体"/>
                <w:color w:val="000000"/>
              </w:rPr>
              <w:t>②</w:t>
            </w:r>
          </w:p>
        </w:tc>
      </w:tr>
      <w:tr w14:paraId="4ABD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EAB44">
            <w:pPr>
              <w:spacing w:line="360" w:lineRule="auto"/>
              <w:jc w:val="both"/>
              <w:textAlignment w:val="center"/>
              <w:rPr>
                <w:color w:val="000000"/>
              </w:rPr>
            </w:pPr>
            <w:r>
              <w:rPr>
                <w:rFonts w:ascii="楷体" w:hAnsi="楷体" w:eastAsia="楷体" w:cs="楷体"/>
                <w:color w:val="000000"/>
              </w:rPr>
              <w:t>1942年-1943年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A72F5">
            <w:pPr>
              <w:spacing w:line="360" w:lineRule="auto"/>
              <w:jc w:val="both"/>
              <w:textAlignment w:val="center"/>
              <w:rPr>
                <w:color w:val="000000"/>
              </w:rPr>
            </w:pPr>
            <w:r>
              <w:rPr>
                <w:rFonts w:ascii="楷体" w:hAnsi="楷体" w:eastAsia="楷体" w:cs="楷体"/>
                <w:color w:val="000000"/>
              </w:rPr>
              <w:t>斯大林格勒战役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AC376">
            <w:pPr>
              <w:spacing w:line="360" w:lineRule="auto"/>
              <w:jc w:val="both"/>
              <w:textAlignment w:val="center"/>
              <w:rPr>
                <w:color w:val="000000"/>
              </w:rPr>
            </w:pPr>
            <w:r>
              <w:rPr>
                <w:rFonts w:ascii="楷体" w:hAnsi="楷体" w:eastAsia="楷体" w:cs="楷体"/>
                <w:color w:val="000000"/>
              </w:rPr>
              <w:t>③</w:t>
            </w:r>
          </w:p>
        </w:tc>
      </w:tr>
      <w:tr w14:paraId="16B7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BDA78">
            <w:pPr>
              <w:spacing w:line="360" w:lineRule="auto"/>
              <w:jc w:val="both"/>
              <w:textAlignment w:val="center"/>
              <w:rPr>
                <w:color w:val="000000"/>
              </w:rPr>
            </w:pPr>
            <w:r>
              <w:rPr>
                <w:rFonts w:ascii="楷体" w:hAnsi="楷体" w:eastAsia="楷体" w:cs="楷体"/>
                <w:color w:val="000000"/>
              </w:rPr>
              <w:t>1944年6月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BD8C5">
            <w:pPr>
              <w:spacing w:line="360" w:lineRule="auto"/>
              <w:jc w:val="both"/>
              <w:textAlignment w:val="center"/>
              <w:rPr>
                <w:color w:val="000000"/>
              </w:rPr>
            </w:pPr>
            <w:r>
              <w:rPr>
                <w:rFonts w:ascii="楷体" w:hAnsi="楷体" w:eastAsia="楷体" w:cs="楷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22CFD">
            <w:pPr>
              <w:spacing w:line="360" w:lineRule="auto"/>
              <w:jc w:val="both"/>
              <w:textAlignment w:val="center"/>
              <w:rPr>
                <w:color w:val="000000"/>
              </w:rPr>
            </w:pPr>
            <w:r>
              <w:rPr>
                <w:rFonts w:ascii="楷体" w:hAnsi="楷体" w:eastAsia="楷体" w:cs="楷体"/>
                <w:color w:val="000000"/>
              </w:rPr>
              <w:t>开辟欧洲第二战场</w:t>
            </w:r>
          </w:p>
        </w:tc>
      </w:tr>
    </w:tbl>
    <w:p w14:paraId="432495CF">
      <w:pPr>
        <w:spacing w:line="360" w:lineRule="auto"/>
        <w:jc w:val="left"/>
        <w:textAlignment w:val="center"/>
        <w:rPr>
          <w:color w:val="000000"/>
        </w:rPr>
      </w:pPr>
      <w:r>
        <w:rPr>
          <w:color w:val="000000"/>
        </w:rPr>
        <w:t>（2）</w:t>
      </w:r>
      <w:r>
        <w:rPr>
          <w:rFonts w:ascii="宋体" w:hAnsi="宋体" w:eastAsia="宋体" w:cs="宋体"/>
          <w:color w:val="000000"/>
        </w:rPr>
        <w:t>根据材料二及所学知识，写出①②③④相对应的内容。</w:t>
      </w:r>
    </w:p>
    <w:p w14:paraId="13402407">
      <w:pPr>
        <w:spacing w:line="360" w:lineRule="auto"/>
        <w:jc w:val="left"/>
        <w:textAlignment w:val="center"/>
        <w:rPr>
          <w:color w:val="000000"/>
        </w:rPr>
      </w:pPr>
      <w:r>
        <w:rPr>
          <w:rFonts w:ascii="宋体" w:hAnsi="宋体" w:eastAsia="宋体" w:cs="宋体"/>
          <w:color w:val="000000"/>
        </w:rPr>
        <w:t>①</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___________________</w:t>
      </w:r>
    </w:p>
    <w:p w14:paraId="131B6CD0">
      <w:pPr>
        <w:spacing w:line="360" w:lineRule="auto"/>
        <w:jc w:val="left"/>
        <w:textAlignment w:val="center"/>
        <w:rPr>
          <w:color w:val="000000"/>
        </w:rPr>
      </w:pPr>
      <w:r>
        <w:rPr>
          <w:rFonts w:ascii="宋体" w:hAnsi="宋体" w:eastAsia="宋体" w:cs="宋体"/>
          <w:color w:val="000000"/>
        </w:rPr>
        <w:t>③</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④</w:t>
      </w:r>
      <w:r>
        <w:rPr>
          <w:color w:val="000000"/>
        </w:rPr>
        <w:t>___________________</w:t>
      </w:r>
      <w:r>
        <w:rPr>
          <w:rFonts w:ascii="Times New Roman" w:hAnsi="Times New Roman" w:eastAsia="Times New Roman" w:cs="Times New Roman"/>
          <w:color w:val="000000"/>
        </w:rPr>
        <w:t xml:space="preserve"> </w:t>
      </w:r>
    </w:p>
    <w:p w14:paraId="677F3B58">
      <w:pPr>
        <w:spacing w:line="360" w:lineRule="auto"/>
        <w:ind w:firstLine="420"/>
        <w:jc w:val="left"/>
        <w:textAlignment w:val="center"/>
        <w:rPr>
          <w:color w:val="000000"/>
        </w:rPr>
      </w:pPr>
      <w:r>
        <w:rPr>
          <w:rFonts w:ascii="楷体" w:hAnsi="楷体" w:eastAsia="楷体" w:cs="楷体"/>
          <w:color w:val="000000"/>
        </w:rPr>
        <w:t>材料三  抗日战争重要事件年代尺</w:t>
      </w:r>
    </w:p>
    <w:p w14:paraId="206E7C7E">
      <w:pPr>
        <w:spacing w:line="360" w:lineRule="auto"/>
        <w:jc w:val="left"/>
        <w:textAlignment w:val="center"/>
        <w:rPr>
          <w:color w:val="000000"/>
        </w:rPr>
      </w:pPr>
      <w:r>
        <w:rPr>
          <w:color w:val="000000"/>
        </w:rPr>
        <w:drawing>
          <wp:inline distT="0" distB="0" distL="114300" distR="114300">
            <wp:extent cx="4752975"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752975" cy="1295400"/>
                    </a:xfrm>
                    <a:prstGeom prst="rect">
                      <a:avLst/>
                    </a:prstGeom>
                  </pic:spPr>
                </pic:pic>
              </a:graphicData>
            </a:graphic>
          </wp:inline>
        </w:drawing>
      </w:r>
      <w:r>
        <w:rPr>
          <w:color w:val="000000"/>
        </w:rPr>
        <w:t xml:space="preserve">  </w:t>
      </w:r>
    </w:p>
    <w:p w14:paraId="180EE8CA">
      <w:pPr>
        <w:spacing w:line="360" w:lineRule="auto"/>
        <w:jc w:val="left"/>
        <w:textAlignment w:val="center"/>
        <w:rPr>
          <w:color w:val="000000"/>
        </w:rPr>
      </w:pPr>
      <w:r>
        <w:rPr>
          <w:color w:val="000000"/>
        </w:rPr>
        <w:t>（3）</w:t>
      </w:r>
      <w:r>
        <w:rPr>
          <w:rFonts w:ascii="宋体" w:hAnsi="宋体" w:eastAsia="宋体" w:cs="宋体"/>
          <w:color w:val="000000"/>
        </w:rPr>
        <w:t>材料三“年代尺”体现了中国抗日战争的伟大历程。根据所学知识，将①②两处内容补充完整。</w:t>
      </w:r>
    </w:p>
    <w:p w14:paraId="50E21C67">
      <w:pPr>
        <w:spacing w:line="360" w:lineRule="auto"/>
        <w:jc w:val="left"/>
        <w:textAlignment w:val="center"/>
        <w:rPr>
          <w:color w:val="000000"/>
        </w:rPr>
      </w:pPr>
      <w:r>
        <w:rPr>
          <w:rFonts w:ascii="宋体" w:hAnsi="宋体" w:eastAsia="宋体" w:cs="宋体"/>
          <w:color w:val="000000"/>
        </w:rPr>
        <w:t>①</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___________________</w:t>
      </w:r>
    </w:p>
    <w:p w14:paraId="02FAEEE8">
      <w:pPr>
        <w:spacing w:line="360" w:lineRule="auto"/>
        <w:jc w:val="left"/>
        <w:textAlignment w:val="center"/>
        <w:rPr>
          <w:color w:val="000000"/>
        </w:rPr>
      </w:pPr>
      <w:r>
        <w:rPr>
          <w:color w:val="000000"/>
        </w:rPr>
        <w:t>（4）</w:t>
      </w:r>
      <w:r>
        <w:rPr>
          <w:rFonts w:ascii="宋体" w:hAnsi="宋体" w:eastAsia="宋体" w:cs="宋体"/>
          <w:color w:val="000000"/>
        </w:rPr>
        <w:t>结合所学知识，写出抗日战争取得胜利的决定性因素是什么？</w:t>
      </w:r>
    </w:p>
    <w:p w14:paraId="410C891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D10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ADC4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251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485B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047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5C425F"/>
    <w:rsid w:val="30725027"/>
    <w:rsid w:val="38274566"/>
    <w:rsid w:val="5C0A758A"/>
    <w:rsid w:val="62BF052D"/>
    <w:rsid w:val="62F961FB"/>
    <w:rsid w:val="64C040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4404</Words>
  <Characters>4739</Characters>
  <Lines>0</Lines>
  <Paragraphs>0</Paragraphs>
  <TotalTime>4</TotalTime>
  <ScaleCrop>false</ScaleCrop>
  <LinksUpToDate>false</LinksUpToDate>
  <CharactersWithSpaces>5172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2023-07-09T08:30:00Z</dcterms:created>
  <dc:creator>学科网试题生产平台</dc:creator>
  <dc:description>3275842069241856</dc:description>
  <cp:lastModifiedBy>上帝掷骰子吗</cp:lastModifiedBy>
  <dcterms:modified xsi:type="dcterms:W3CDTF">2024-07-20T16:02:16Z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F20A8C0FD4954F79AC875EB33A734689_12</vt:lpwstr>
  </property>
</Properties>
</file>